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360D" w:rsidRDefault="0096360D" w:rsidP="00544558">
      <w:pPr>
        <w:pStyle w:val="2"/>
        <w:tabs>
          <w:tab w:val="left" w:pos="3402"/>
        </w:tabs>
        <w:ind w:left="0"/>
        <w:rPr>
          <w:rFonts w:ascii="Times New Roman" w:hAnsi="Times New Roman" w:cs="Times New Roman"/>
          <w:w w:val="100"/>
          <w:sz w:val="28"/>
          <w:szCs w:val="28"/>
          <w:u w:val="single"/>
        </w:rPr>
      </w:pPr>
    </w:p>
    <w:p w:rsidR="00AB6B91" w:rsidRPr="00286D6F" w:rsidRDefault="00AB6B91" w:rsidP="00AB6B91">
      <w:pPr>
        <w:pStyle w:val="2"/>
        <w:tabs>
          <w:tab w:val="left" w:pos="3402"/>
        </w:tabs>
        <w:ind w:left="3402"/>
        <w:rPr>
          <w:rFonts w:ascii="Times New Roman" w:hAnsi="Times New Roman" w:cs="Times New Roman"/>
          <w:w w:val="100"/>
          <w:sz w:val="28"/>
          <w:szCs w:val="28"/>
          <w:u w:val="single"/>
        </w:rPr>
      </w:pPr>
      <w:r>
        <w:rPr>
          <w:rFonts w:ascii="Times New Roman" w:hAnsi="Times New Roman" w:cs="Times New Roman"/>
          <w:w w:val="100"/>
          <w:sz w:val="28"/>
          <w:szCs w:val="28"/>
          <w:u w:val="single"/>
        </w:rPr>
        <w:t xml:space="preserve">В ВОЕННУЮ КОЛЛЕГИЮ ВЕРХОВНОГО </w:t>
      </w:r>
      <w:r w:rsidRPr="00286D6F">
        <w:rPr>
          <w:rFonts w:ascii="Times New Roman" w:hAnsi="Times New Roman" w:cs="Times New Roman"/>
          <w:w w:val="100"/>
          <w:sz w:val="28"/>
          <w:szCs w:val="28"/>
          <w:u w:val="single"/>
        </w:rPr>
        <w:t>СУД</w:t>
      </w:r>
      <w:r>
        <w:rPr>
          <w:rFonts w:ascii="Times New Roman" w:hAnsi="Times New Roman" w:cs="Times New Roman"/>
          <w:w w:val="100"/>
          <w:sz w:val="28"/>
          <w:szCs w:val="28"/>
          <w:u w:val="single"/>
        </w:rPr>
        <w:t>А РОССИЙСКОЙ ФЕДЕРАЦИИ</w:t>
      </w:r>
    </w:p>
    <w:p w:rsidR="00AB6B91" w:rsidRDefault="00AB6B91" w:rsidP="00AB6B91">
      <w:pPr>
        <w:tabs>
          <w:tab w:val="left" w:pos="3402"/>
        </w:tabs>
        <w:spacing w:after="0" w:line="240" w:lineRule="auto"/>
        <w:ind w:left="3402"/>
        <w:rPr>
          <w:rFonts w:ascii="Times New Roman" w:hAnsi="Times New Roman" w:cs="Times New Roman"/>
          <w:sz w:val="28"/>
          <w:szCs w:val="28"/>
        </w:rPr>
      </w:pPr>
      <w:r w:rsidRPr="009E63CF">
        <w:rPr>
          <w:rFonts w:ascii="Times New Roman" w:hAnsi="Times New Roman" w:cs="Times New Roman"/>
          <w:sz w:val="28"/>
          <w:szCs w:val="28"/>
        </w:rPr>
        <w:t xml:space="preserve">Индекс:  121260 </w:t>
      </w:r>
      <w:r>
        <w:rPr>
          <w:rFonts w:ascii="Times New Roman" w:hAnsi="Times New Roman" w:cs="Times New Roman"/>
          <w:sz w:val="28"/>
          <w:szCs w:val="28"/>
        </w:rPr>
        <w:t xml:space="preserve">г. </w:t>
      </w:r>
      <w:r w:rsidRPr="009E63CF">
        <w:rPr>
          <w:rFonts w:ascii="Times New Roman" w:hAnsi="Times New Roman" w:cs="Times New Roman"/>
          <w:sz w:val="28"/>
          <w:szCs w:val="28"/>
        </w:rPr>
        <w:t>Москва</w:t>
      </w:r>
      <w:r>
        <w:rPr>
          <w:rFonts w:ascii="Times New Roman" w:hAnsi="Times New Roman" w:cs="Times New Roman"/>
          <w:sz w:val="28"/>
          <w:szCs w:val="28"/>
        </w:rPr>
        <w:t>,</w:t>
      </w:r>
      <w:r w:rsidRPr="009E63CF">
        <w:rPr>
          <w:rFonts w:ascii="Times New Roman" w:hAnsi="Times New Roman" w:cs="Times New Roman"/>
          <w:sz w:val="28"/>
          <w:szCs w:val="28"/>
        </w:rPr>
        <w:t xml:space="preserve"> </w:t>
      </w:r>
      <w:r>
        <w:rPr>
          <w:rFonts w:ascii="Times New Roman" w:hAnsi="Times New Roman" w:cs="Times New Roman"/>
          <w:sz w:val="28"/>
          <w:szCs w:val="28"/>
        </w:rPr>
        <w:t>Поварская ул., д.15</w:t>
      </w:r>
    </w:p>
    <w:p w:rsidR="00AB6B91" w:rsidRDefault="002B1052" w:rsidP="002B1052">
      <w:pPr>
        <w:tabs>
          <w:tab w:val="left" w:pos="3402"/>
        </w:tabs>
        <w:spacing w:after="0" w:line="240" w:lineRule="auto"/>
        <w:rPr>
          <w:rFonts w:ascii="Times New Roman" w:hAnsi="Times New Roman" w:cs="Times New Roman"/>
          <w:sz w:val="20"/>
          <w:szCs w:val="20"/>
        </w:rPr>
      </w:pPr>
      <w:r>
        <w:rPr>
          <w:rFonts w:ascii="Times New Roman" w:hAnsi="Times New Roman" w:cs="Times New Roman"/>
          <w:sz w:val="28"/>
          <w:szCs w:val="28"/>
        </w:rPr>
        <w:t xml:space="preserve">                                                 </w:t>
      </w:r>
      <w:r w:rsidR="00AB6B91" w:rsidRPr="00F57B3D">
        <w:rPr>
          <w:rFonts w:ascii="Times New Roman" w:hAnsi="Times New Roman" w:cs="Times New Roman"/>
          <w:sz w:val="28"/>
          <w:szCs w:val="28"/>
        </w:rPr>
        <w:t xml:space="preserve">Тел: </w:t>
      </w:r>
      <w:r w:rsidR="00AB6B91">
        <w:rPr>
          <w:rFonts w:ascii="Times New Roman" w:hAnsi="Times New Roman" w:cs="Times New Roman"/>
          <w:sz w:val="28"/>
          <w:szCs w:val="28"/>
        </w:rPr>
        <w:t xml:space="preserve"> 8</w:t>
      </w:r>
      <w:r w:rsidR="00AB6B91" w:rsidRPr="00F57B3D">
        <w:rPr>
          <w:rFonts w:ascii="Times New Roman" w:hAnsi="Times New Roman" w:cs="Times New Roman"/>
          <w:sz w:val="28"/>
          <w:szCs w:val="28"/>
        </w:rPr>
        <w:t xml:space="preserve">(495) 690-4314 , </w:t>
      </w:r>
      <w:r w:rsidR="00AB6B91">
        <w:rPr>
          <w:rFonts w:ascii="Times New Roman" w:hAnsi="Times New Roman" w:cs="Times New Roman"/>
          <w:sz w:val="28"/>
          <w:szCs w:val="28"/>
        </w:rPr>
        <w:t>8</w:t>
      </w:r>
      <w:r w:rsidR="00AB6B91" w:rsidRPr="00F57B3D">
        <w:rPr>
          <w:rFonts w:ascii="Times New Roman" w:hAnsi="Times New Roman" w:cs="Times New Roman"/>
          <w:sz w:val="28"/>
          <w:szCs w:val="28"/>
        </w:rPr>
        <w:t>(495) 627-9690</w:t>
      </w:r>
      <w:r w:rsidR="00AB6B91" w:rsidRPr="00F57B3D">
        <w:rPr>
          <w:rFonts w:ascii="Times New Roman" w:hAnsi="Times New Roman" w:cs="Times New Roman"/>
          <w:sz w:val="28"/>
          <w:szCs w:val="28"/>
        </w:rPr>
        <w:br/>
      </w:r>
    </w:p>
    <w:p w:rsidR="00AB6B91" w:rsidRPr="008B3FC0" w:rsidRDefault="00AB6B91" w:rsidP="00B92E9F">
      <w:pPr>
        <w:pStyle w:val="a9"/>
        <w:tabs>
          <w:tab w:val="left" w:pos="3402"/>
        </w:tabs>
        <w:ind w:left="3402" w:firstLine="0"/>
        <w:outlineLvl w:val="0"/>
        <w:rPr>
          <w:rFonts w:ascii="Times New Roman" w:hAnsi="Times New Roman"/>
          <w:sz w:val="28"/>
          <w:szCs w:val="28"/>
        </w:rPr>
      </w:pPr>
      <w:r w:rsidRPr="008B3FC0">
        <w:rPr>
          <w:rFonts w:ascii="Times New Roman" w:hAnsi="Times New Roman"/>
          <w:b/>
          <w:sz w:val="28"/>
          <w:szCs w:val="28"/>
          <w:lang w:val="en-US"/>
        </w:rPr>
        <w:t>Copy</w:t>
      </w:r>
      <w:r w:rsidRPr="008B3FC0">
        <w:rPr>
          <w:rFonts w:ascii="Times New Roman" w:hAnsi="Times New Roman"/>
          <w:b/>
          <w:sz w:val="28"/>
          <w:szCs w:val="28"/>
        </w:rPr>
        <w:t>:</w:t>
      </w:r>
      <w:r w:rsidRPr="008B3FC0">
        <w:rPr>
          <w:rFonts w:ascii="Times New Roman" w:hAnsi="Times New Roman"/>
          <w:sz w:val="28"/>
          <w:szCs w:val="28"/>
        </w:rPr>
        <w:t xml:space="preserve"> </w:t>
      </w:r>
      <w:r w:rsidRPr="008B3FC0">
        <w:rPr>
          <w:rFonts w:ascii="Times New Roman" w:hAnsi="Times New Roman"/>
          <w:sz w:val="28"/>
          <w:szCs w:val="28"/>
          <w:lang w:val="en-US"/>
        </w:rPr>
        <w:t>COUR</w:t>
      </w:r>
      <w:r w:rsidRPr="008B3FC0">
        <w:rPr>
          <w:rFonts w:ascii="Times New Roman" w:hAnsi="Times New Roman"/>
          <w:sz w:val="28"/>
          <w:szCs w:val="28"/>
        </w:rPr>
        <w:t xml:space="preserve"> </w:t>
      </w:r>
      <w:r w:rsidRPr="008B3FC0">
        <w:rPr>
          <w:rFonts w:ascii="Times New Roman" w:hAnsi="Times New Roman"/>
          <w:sz w:val="28"/>
          <w:szCs w:val="28"/>
          <w:lang w:val="en-US"/>
        </w:rPr>
        <w:t>EUROPEENNE</w:t>
      </w:r>
      <w:r w:rsidRPr="008B3FC0">
        <w:rPr>
          <w:rFonts w:ascii="Times New Roman" w:hAnsi="Times New Roman"/>
          <w:sz w:val="28"/>
          <w:szCs w:val="28"/>
        </w:rPr>
        <w:t xml:space="preserve"> </w:t>
      </w:r>
      <w:r w:rsidRPr="008B3FC0">
        <w:rPr>
          <w:rFonts w:ascii="Times New Roman" w:hAnsi="Times New Roman"/>
          <w:sz w:val="28"/>
          <w:szCs w:val="28"/>
          <w:lang w:val="en-US"/>
        </w:rPr>
        <w:t>DES</w:t>
      </w:r>
      <w:r w:rsidRPr="008B3FC0">
        <w:rPr>
          <w:rFonts w:ascii="Times New Roman" w:hAnsi="Times New Roman"/>
          <w:sz w:val="28"/>
          <w:szCs w:val="28"/>
        </w:rPr>
        <w:t xml:space="preserve"> </w:t>
      </w:r>
      <w:r w:rsidRPr="008B3FC0">
        <w:rPr>
          <w:rFonts w:ascii="Times New Roman" w:hAnsi="Times New Roman"/>
          <w:sz w:val="28"/>
          <w:szCs w:val="28"/>
          <w:lang w:val="en-US"/>
        </w:rPr>
        <w:t>DROITS</w:t>
      </w:r>
      <w:r w:rsidRPr="008B3FC0">
        <w:rPr>
          <w:rFonts w:ascii="Times New Roman" w:hAnsi="Times New Roman"/>
          <w:sz w:val="28"/>
          <w:szCs w:val="28"/>
        </w:rPr>
        <w:t xml:space="preserve"> </w:t>
      </w:r>
      <w:r w:rsidRPr="008B3FC0">
        <w:rPr>
          <w:rFonts w:ascii="Times New Roman" w:hAnsi="Times New Roman"/>
          <w:sz w:val="28"/>
          <w:szCs w:val="28"/>
          <w:lang w:val="en-US"/>
        </w:rPr>
        <w:t>DE</w:t>
      </w:r>
      <w:r w:rsidRPr="008B3FC0">
        <w:rPr>
          <w:rFonts w:ascii="Times New Roman" w:hAnsi="Times New Roman"/>
          <w:sz w:val="28"/>
          <w:szCs w:val="28"/>
        </w:rPr>
        <w:t xml:space="preserve"> </w:t>
      </w:r>
      <w:r w:rsidRPr="008B3FC0">
        <w:rPr>
          <w:rFonts w:ascii="Times New Roman" w:hAnsi="Times New Roman"/>
          <w:sz w:val="28"/>
          <w:szCs w:val="28"/>
          <w:lang w:val="en-US"/>
        </w:rPr>
        <w:t>L</w:t>
      </w:r>
      <w:r w:rsidRPr="008B3FC0">
        <w:rPr>
          <w:rFonts w:ascii="Times New Roman" w:hAnsi="Times New Roman"/>
          <w:sz w:val="28"/>
          <w:szCs w:val="28"/>
        </w:rPr>
        <w:t>’</w:t>
      </w:r>
      <w:r w:rsidRPr="008B3FC0">
        <w:rPr>
          <w:rFonts w:ascii="Times New Roman" w:hAnsi="Times New Roman"/>
          <w:sz w:val="28"/>
          <w:szCs w:val="28"/>
          <w:lang w:val="en-US"/>
        </w:rPr>
        <w:t>HOMME</w:t>
      </w:r>
      <w:r w:rsidRPr="008B3FC0">
        <w:rPr>
          <w:rFonts w:ascii="Times New Roman" w:hAnsi="Times New Roman"/>
          <w:sz w:val="28"/>
          <w:szCs w:val="28"/>
        </w:rPr>
        <w:t xml:space="preserve"> ЕВРОПЕЙСКИЙ СУД ПО ПРАВАМ ЧЕЛОВЕКА </w:t>
      </w:r>
      <w:r w:rsidRPr="008B3FC0">
        <w:rPr>
          <w:rFonts w:ascii="Times New Roman" w:hAnsi="Times New Roman"/>
          <w:sz w:val="28"/>
          <w:szCs w:val="28"/>
          <w:lang w:val="en-US"/>
        </w:rPr>
        <w:t>Conseil</w:t>
      </w:r>
      <w:r w:rsidRPr="008B3FC0">
        <w:rPr>
          <w:rFonts w:ascii="Times New Roman" w:hAnsi="Times New Roman"/>
          <w:sz w:val="28"/>
          <w:szCs w:val="28"/>
        </w:rPr>
        <w:t xml:space="preserve"> </w:t>
      </w:r>
      <w:r w:rsidRPr="008B3FC0">
        <w:rPr>
          <w:rFonts w:ascii="Times New Roman" w:hAnsi="Times New Roman"/>
          <w:sz w:val="28"/>
          <w:szCs w:val="28"/>
          <w:lang w:val="en-US"/>
        </w:rPr>
        <w:t>de</w:t>
      </w:r>
      <w:r w:rsidRPr="008B3FC0">
        <w:rPr>
          <w:rFonts w:ascii="Times New Roman" w:hAnsi="Times New Roman"/>
          <w:sz w:val="28"/>
          <w:szCs w:val="28"/>
        </w:rPr>
        <w:t xml:space="preserve"> </w:t>
      </w:r>
      <w:r w:rsidRPr="008B3FC0">
        <w:rPr>
          <w:rFonts w:ascii="Times New Roman" w:hAnsi="Times New Roman"/>
          <w:sz w:val="28"/>
          <w:szCs w:val="28"/>
          <w:lang w:val="en-US"/>
        </w:rPr>
        <w:t>l</w:t>
      </w:r>
      <w:r w:rsidRPr="008B3FC0">
        <w:rPr>
          <w:rFonts w:ascii="Times New Roman" w:hAnsi="Times New Roman"/>
          <w:sz w:val="28"/>
          <w:szCs w:val="28"/>
        </w:rPr>
        <w:t>’</w:t>
      </w:r>
      <w:r w:rsidRPr="008B3FC0">
        <w:rPr>
          <w:rFonts w:ascii="Times New Roman" w:hAnsi="Times New Roman"/>
          <w:sz w:val="28"/>
          <w:szCs w:val="28"/>
          <w:lang w:val="en-US"/>
        </w:rPr>
        <w:t>Europe</w:t>
      </w:r>
      <w:r w:rsidRPr="008B3FC0">
        <w:rPr>
          <w:rFonts w:ascii="Times New Roman" w:hAnsi="Times New Roman"/>
          <w:sz w:val="28"/>
          <w:szCs w:val="28"/>
        </w:rPr>
        <w:t xml:space="preserve"> — </w:t>
      </w:r>
      <w:r w:rsidRPr="008B3FC0">
        <w:rPr>
          <w:rFonts w:ascii="Times New Roman" w:hAnsi="Times New Roman"/>
          <w:bCs/>
          <w:sz w:val="28"/>
          <w:szCs w:val="28"/>
        </w:rPr>
        <w:t>Совет Европы</w:t>
      </w:r>
    </w:p>
    <w:p w:rsidR="00AB6B91" w:rsidRPr="008B3FC0" w:rsidRDefault="00AB6B91" w:rsidP="00B92E9F">
      <w:pPr>
        <w:pStyle w:val="a9"/>
        <w:tabs>
          <w:tab w:val="left" w:pos="3402"/>
        </w:tabs>
        <w:ind w:left="3402" w:firstLine="0"/>
        <w:rPr>
          <w:rFonts w:ascii="Times New Roman" w:hAnsi="Times New Roman"/>
          <w:sz w:val="28"/>
          <w:szCs w:val="28"/>
        </w:rPr>
      </w:pPr>
      <w:r w:rsidRPr="008B3FC0">
        <w:rPr>
          <w:rFonts w:ascii="Times New Roman" w:hAnsi="Times New Roman"/>
          <w:sz w:val="28"/>
          <w:szCs w:val="28"/>
          <w:lang w:val="en-US"/>
        </w:rPr>
        <w:t>Strasbourg</w:t>
      </w:r>
      <w:r w:rsidRPr="008B3FC0">
        <w:rPr>
          <w:rFonts w:ascii="Times New Roman" w:hAnsi="Times New Roman"/>
          <w:sz w:val="28"/>
          <w:szCs w:val="28"/>
        </w:rPr>
        <w:t xml:space="preserve">, </w:t>
      </w:r>
      <w:r w:rsidRPr="008B3FC0">
        <w:rPr>
          <w:rFonts w:ascii="Times New Roman" w:hAnsi="Times New Roman"/>
          <w:sz w:val="28"/>
          <w:szCs w:val="28"/>
          <w:lang w:val="en-US"/>
        </w:rPr>
        <w:t>France</w:t>
      </w:r>
      <w:r w:rsidRPr="008B3FC0">
        <w:rPr>
          <w:rFonts w:ascii="Times New Roman" w:hAnsi="Times New Roman"/>
          <w:sz w:val="28"/>
          <w:szCs w:val="28"/>
        </w:rPr>
        <w:t xml:space="preserve"> — </w:t>
      </w:r>
      <w:r w:rsidRPr="008B3FC0">
        <w:rPr>
          <w:rFonts w:ascii="Times New Roman" w:hAnsi="Times New Roman"/>
          <w:bCs/>
          <w:sz w:val="28"/>
          <w:szCs w:val="28"/>
        </w:rPr>
        <w:t>Страсбург, Франция</w:t>
      </w:r>
      <w:r w:rsidR="00B92E9F" w:rsidRPr="008B3FC0">
        <w:rPr>
          <w:rFonts w:ascii="Times New Roman" w:hAnsi="Times New Roman"/>
          <w:sz w:val="28"/>
          <w:szCs w:val="28"/>
        </w:rPr>
        <w:t xml:space="preserve"> </w:t>
      </w:r>
      <w:r w:rsidRPr="008B3FC0">
        <w:rPr>
          <w:rFonts w:ascii="Times New Roman" w:hAnsi="Times New Roman"/>
          <w:sz w:val="28"/>
          <w:szCs w:val="28"/>
          <w:lang w:val="en-US"/>
        </w:rPr>
        <w:t>REQUETE</w:t>
      </w:r>
    </w:p>
    <w:p w:rsidR="00AB6B91" w:rsidRDefault="00AB6B91" w:rsidP="00B92E9F">
      <w:pPr>
        <w:tabs>
          <w:tab w:val="left" w:pos="3402"/>
        </w:tabs>
        <w:spacing w:after="0" w:line="240" w:lineRule="auto"/>
        <w:ind w:left="3402"/>
        <w:rPr>
          <w:rFonts w:ascii="Times New Roman" w:hAnsi="Times New Roman" w:cs="Times New Roman"/>
          <w:sz w:val="20"/>
          <w:szCs w:val="20"/>
        </w:rPr>
      </w:pPr>
    </w:p>
    <w:p w:rsidR="00AB6B91" w:rsidRDefault="00AB6B91" w:rsidP="00714752">
      <w:pPr>
        <w:tabs>
          <w:tab w:val="left" w:pos="3402"/>
        </w:tabs>
        <w:spacing w:after="0" w:line="240" w:lineRule="auto"/>
        <w:ind w:left="3402"/>
        <w:jc w:val="both"/>
        <w:rPr>
          <w:rFonts w:ascii="Times New Roman" w:hAnsi="Times New Roman"/>
          <w:sz w:val="28"/>
          <w:szCs w:val="28"/>
        </w:rPr>
      </w:pPr>
      <w:r>
        <w:rPr>
          <w:rFonts w:ascii="Times New Roman" w:hAnsi="Times New Roman"/>
          <w:b/>
          <w:sz w:val="28"/>
          <w:szCs w:val="28"/>
        </w:rPr>
        <w:t xml:space="preserve">Ответчик: </w:t>
      </w:r>
    </w:p>
    <w:p w:rsidR="00AB6B91" w:rsidRDefault="00AB6B91" w:rsidP="00B92E9F">
      <w:pPr>
        <w:tabs>
          <w:tab w:val="left" w:pos="3402"/>
        </w:tabs>
        <w:spacing w:after="0" w:line="240" w:lineRule="auto"/>
        <w:ind w:left="3402"/>
        <w:jc w:val="both"/>
        <w:rPr>
          <w:rFonts w:ascii="Times New Roman" w:hAnsi="Times New Roman"/>
          <w:b/>
          <w:sz w:val="20"/>
          <w:szCs w:val="20"/>
        </w:rPr>
      </w:pPr>
    </w:p>
    <w:p w:rsidR="00AB6B91" w:rsidRDefault="00AB6B91" w:rsidP="00B92E9F">
      <w:pPr>
        <w:tabs>
          <w:tab w:val="left" w:pos="3402"/>
        </w:tabs>
        <w:spacing w:after="0" w:line="240" w:lineRule="auto"/>
        <w:ind w:left="3402"/>
        <w:jc w:val="both"/>
        <w:rPr>
          <w:rFonts w:ascii="Times New Roman" w:hAnsi="Times New Roman"/>
          <w:sz w:val="28"/>
          <w:szCs w:val="28"/>
        </w:rPr>
      </w:pPr>
      <w:r>
        <w:rPr>
          <w:rFonts w:ascii="Times New Roman" w:hAnsi="Times New Roman"/>
          <w:b/>
          <w:sz w:val="28"/>
          <w:szCs w:val="28"/>
        </w:rPr>
        <w:t>Истец:</w:t>
      </w:r>
      <w:r>
        <w:rPr>
          <w:rFonts w:ascii="Times New Roman" w:hAnsi="Times New Roman"/>
          <w:sz w:val="28"/>
          <w:szCs w:val="28"/>
        </w:rPr>
        <w:t xml:space="preserve"> Представитель начальника Центра социального обеспечения военного комиссариата Московской области</w:t>
      </w:r>
    </w:p>
    <w:p w:rsidR="00AB6B91" w:rsidRDefault="00AB6B91" w:rsidP="00B92E9F">
      <w:pPr>
        <w:tabs>
          <w:tab w:val="left" w:pos="3402"/>
        </w:tabs>
        <w:spacing w:after="0" w:line="240" w:lineRule="auto"/>
        <w:ind w:left="3402"/>
        <w:jc w:val="both"/>
        <w:rPr>
          <w:rFonts w:ascii="Times New Roman" w:hAnsi="Times New Roman"/>
          <w:sz w:val="28"/>
          <w:szCs w:val="28"/>
          <w:shd w:val="clear" w:color="auto" w:fill="FFFFFF"/>
        </w:rPr>
      </w:pPr>
      <w:r>
        <w:rPr>
          <w:rFonts w:ascii="Times New Roman" w:hAnsi="Times New Roman"/>
          <w:sz w:val="28"/>
          <w:szCs w:val="28"/>
        </w:rPr>
        <w:t>140414, Московская область, город</w:t>
      </w:r>
      <w:r>
        <w:rPr>
          <w:rFonts w:ascii="Times New Roman" w:hAnsi="Times New Roman"/>
          <w:sz w:val="28"/>
          <w:szCs w:val="28"/>
          <w:shd w:val="clear" w:color="auto" w:fill="FFFFFF"/>
        </w:rPr>
        <w:t xml:space="preserve"> Коломна, проезд Артиллеристов дом 5</w:t>
      </w:r>
    </w:p>
    <w:p w:rsidR="00AB6B91" w:rsidRDefault="00AB6B91" w:rsidP="00AB6B91">
      <w:pPr>
        <w:spacing w:after="0" w:line="240" w:lineRule="auto"/>
        <w:rPr>
          <w:rFonts w:ascii="Times New Roman" w:hAnsi="Times New Roman"/>
          <w:sz w:val="20"/>
          <w:szCs w:val="20"/>
        </w:rPr>
      </w:pPr>
    </w:p>
    <w:p w:rsidR="00D84CA9" w:rsidRDefault="00D84CA9" w:rsidP="00AB6B91">
      <w:pPr>
        <w:spacing w:after="0" w:line="240" w:lineRule="auto"/>
        <w:rPr>
          <w:rFonts w:ascii="Times New Roman" w:hAnsi="Times New Roman"/>
          <w:sz w:val="20"/>
          <w:szCs w:val="20"/>
        </w:rPr>
      </w:pPr>
    </w:p>
    <w:p w:rsidR="00AB6B91" w:rsidRDefault="00AB6B91" w:rsidP="00AB6B91">
      <w:pPr>
        <w:pStyle w:val="1"/>
        <w:tabs>
          <w:tab w:val="left" w:pos="0"/>
        </w:tabs>
        <w:ind w:firstLine="0"/>
        <w:rPr>
          <w:sz w:val="28"/>
        </w:rPr>
      </w:pPr>
      <w:r>
        <w:rPr>
          <w:sz w:val="28"/>
        </w:rPr>
        <w:t>КАССАЦИОННАЯ ЖАЛОБА</w:t>
      </w:r>
    </w:p>
    <w:p w:rsidR="00AB6B91" w:rsidRDefault="00AB6B91" w:rsidP="00AB6B91">
      <w:pPr>
        <w:spacing w:after="0" w:line="240" w:lineRule="auto"/>
        <w:rPr>
          <w:rFonts w:ascii="Times New Roman" w:hAnsi="Times New Roman" w:cs="Times New Roman"/>
          <w:sz w:val="20"/>
          <w:szCs w:val="20"/>
        </w:rPr>
      </w:pPr>
    </w:p>
    <w:p w:rsidR="00AB6B91" w:rsidRDefault="00AB6B91" w:rsidP="00AB6B91">
      <w:pPr>
        <w:spacing w:after="0" w:line="240" w:lineRule="auto"/>
        <w:ind w:firstLine="567"/>
        <w:jc w:val="both"/>
        <w:rPr>
          <w:rFonts w:ascii="Times New Roman" w:hAnsi="Times New Roman"/>
          <w:sz w:val="28"/>
          <w:szCs w:val="28"/>
        </w:rPr>
      </w:pPr>
      <w:r>
        <w:rPr>
          <w:rFonts w:ascii="Times New Roman" w:hAnsi="Times New Roman"/>
          <w:sz w:val="28"/>
          <w:szCs w:val="28"/>
        </w:rPr>
        <w:t xml:space="preserve">22 июня 2017 года решением Рязанского гарнизонного военного суда было удовлетворено исковое заявление начальника Центра социального обеспечения военного комиссариата Московской области о взыскании с меня пенсии за период с 17 марта 2016 года по 31 октября 2016 года в размере 153 тыс. 399 рублей 52 копеек в доход федерального бюджета. </w:t>
      </w:r>
    </w:p>
    <w:p w:rsidR="00AB6B91" w:rsidRDefault="00AB6B91" w:rsidP="00AB6B91">
      <w:pPr>
        <w:pStyle w:val="a6"/>
        <w:ind w:firstLine="567"/>
        <w:rPr>
          <w:sz w:val="28"/>
          <w:szCs w:val="28"/>
        </w:rPr>
      </w:pPr>
      <w:r>
        <w:rPr>
          <w:sz w:val="28"/>
          <w:szCs w:val="28"/>
        </w:rPr>
        <w:t>18 июля 2017 г. на указанное решение Рязанского гарнизонного военного суда мной была подана апелляционная жалоба в Московский окружной военный суд, который я просил: отменить решение Рязанского гарнизонного военного суда от 22 июня 2017 года полностью и вынести новое решение по делу.</w:t>
      </w:r>
    </w:p>
    <w:p w:rsidR="00AB6B91" w:rsidRDefault="00AB6B91" w:rsidP="00AB6B91">
      <w:pPr>
        <w:pStyle w:val="a6"/>
        <w:ind w:firstLine="567"/>
        <w:rPr>
          <w:sz w:val="20"/>
        </w:rPr>
      </w:pPr>
    </w:p>
    <w:p w:rsidR="00AB6B91" w:rsidRDefault="00AB6B91" w:rsidP="00AB6B91">
      <w:pPr>
        <w:pStyle w:val="a6"/>
        <w:ind w:firstLine="567"/>
        <w:rPr>
          <w:sz w:val="28"/>
          <w:szCs w:val="28"/>
        </w:rPr>
      </w:pPr>
      <w:r>
        <w:rPr>
          <w:sz w:val="28"/>
          <w:szCs w:val="28"/>
        </w:rPr>
        <w:t>Рассмотрев дело в апелляционном порядке 07 сентября 2017 года судебная коллегия по административным делам Московского окружного военного суда</w:t>
      </w:r>
      <w:r w:rsidR="00B92E9F">
        <w:rPr>
          <w:sz w:val="28"/>
          <w:szCs w:val="28"/>
        </w:rPr>
        <w:t>,</w:t>
      </w:r>
      <w:r>
        <w:rPr>
          <w:sz w:val="28"/>
          <w:szCs w:val="28"/>
        </w:rPr>
        <w:t xml:space="preserve"> оставила указанное судебное решение Рязанского гарнизонного военного суда от 22 июня 2017 года без изменения, а мою апелляционную жалобу без удовлетворения (апелляционное определение № 33-1294 от 07 сентября 2017 года).</w:t>
      </w:r>
    </w:p>
    <w:p w:rsidR="00AB6B91" w:rsidRPr="00D84CA9" w:rsidRDefault="00AB6B91" w:rsidP="00AB6B91">
      <w:pPr>
        <w:pStyle w:val="a6"/>
        <w:ind w:firstLine="567"/>
        <w:rPr>
          <w:sz w:val="20"/>
        </w:rPr>
      </w:pPr>
    </w:p>
    <w:p w:rsidR="00AB6B91" w:rsidRDefault="00AB6B91" w:rsidP="00AB6B91">
      <w:pPr>
        <w:pStyle w:val="a6"/>
        <w:rPr>
          <w:sz w:val="28"/>
          <w:szCs w:val="28"/>
        </w:rPr>
      </w:pPr>
      <w:r>
        <w:rPr>
          <w:sz w:val="28"/>
          <w:szCs w:val="28"/>
        </w:rPr>
        <w:t>26 октября 2017 года на апелляционное определение Московского окружного военного суда № 33-1294 от 07 сентября 2017 года, мной была подана кассационная жалоба в Президиум Московского окружного военного суда, в которой я просил:</w:t>
      </w:r>
      <w:r w:rsidRPr="006435C7">
        <w:rPr>
          <w:sz w:val="28"/>
          <w:szCs w:val="28"/>
        </w:rPr>
        <w:t xml:space="preserve"> </w:t>
      </w:r>
      <w:r>
        <w:rPr>
          <w:sz w:val="28"/>
          <w:szCs w:val="28"/>
        </w:rPr>
        <w:t xml:space="preserve">отменить решение Рязанского гарнизонного военного суда от 22 июня 2017 года и </w:t>
      </w:r>
      <w:r w:rsidRPr="006435C7">
        <w:rPr>
          <w:sz w:val="28"/>
          <w:szCs w:val="28"/>
        </w:rPr>
        <w:t>апелляционное</w:t>
      </w:r>
      <w:r>
        <w:rPr>
          <w:sz w:val="28"/>
          <w:szCs w:val="28"/>
        </w:rPr>
        <w:t xml:space="preserve"> определение Московского окружного военного суда № 33-1294 от 07 сентября 2017 года, полностью и вынести новое решение по делу.</w:t>
      </w:r>
    </w:p>
    <w:p w:rsidR="00AB6B91" w:rsidRPr="00D577AD" w:rsidRDefault="00AB6B91" w:rsidP="00AB6B91">
      <w:pPr>
        <w:pStyle w:val="a6"/>
        <w:rPr>
          <w:sz w:val="20"/>
        </w:rPr>
      </w:pPr>
    </w:p>
    <w:p w:rsidR="00AB6B91" w:rsidRPr="00D577AD" w:rsidRDefault="00AB6B91" w:rsidP="00AB6B91">
      <w:pPr>
        <w:spacing w:after="0" w:line="240" w:lineRule="auto"/>
        <w:ind w:firstLine="709"/>
        <w:jc w:val="both"/>
        <w:rPr>
          <w:rFonts w:ascii="Times New Roman" w:hAnsi="Times New Roman" w:cs="Times New Roman"/>
          <w:sz w:val="28"/>
          <w:szCs w:val="28"/>
        </w:rPr>
      </w:pPr>
      <w:r w:rsidRPr="00D577AD">
        <w:rPr>
          <w:rFonts w:ascii="Times New Roman" w:hAnsi="Times New Roman" w:cs="Times New Roman"/>
          <w:sz w:val="28"/>
          <w:szCs w:val="28"/>
        </w:rPr>
        <w:lastRenderedPageBreak/>
        <w:t>15 декабря 2017</w:t>
      </w:r>
      <w:r>
        <w:rPr>
          <w:rFonts w:ascii="Times New Roman" w:hAnsi="Times New Roman" w:cs="Times New Roman"/>
          <w:sz w:val="28"/>
          <w:szCs w:val="28"/>
        </w:rPr>
        <w:t xml:space="preserve"> </w:t>
      </w:r>
      <w:r w:rsidR="005F6E61">
        <w:rPr>
          <w:rFonts w:ascii="Times New Roman" w:hAnsi="Times New Roman" w:cs="Times New Roman"/>
          <w:sz w:val="28"/>
          <w:szCs w:val="28"/>
        </w:rPr>
        <w:t xml:space="preserve">года определением </w:t>
      </w:r>
      <w:r w:rsidRPr="00D577AD">
        <w:rPr>
          <w:rFonts w:ascii="Times New Roman" w:hAnsi="Times New Roman" w:cs="Times New Roman"/>
          <w:sz w:val="28"/>
          <w:szCs w:val="28"/>
        </w:rPr>
        <w:t xml:space="preserve">Московского окружного военного суда </w:t>
      </w:r>
      <w:r>
        <w:rPr>
          <w:rFonts w:ascii="Times New Roman" w:hAnsi="Times New Roman" w:cs="Times New Roman"/>
          <w:sz w:val="28"/>
          <w:szCs w:val="28"/>
        </w:rPr>
        <w:t xml:space="preserve"> № 4Г-691/2017</w:t>
      </w:r>
      <w:r w:rsidRPr="00D577AD">
        <w:rPr>
          <w:rFonts w:ascii="Times New Roman" w:hAnsi="Times New Roman" w:cs="Times New Roman"/>
          <w:sz w:val="28"/>
          <w:szCs w:val="28"/>
        </w:rPr>
        <w:t xml:space="preserve"> отказано в передаче моей кассационной жалобы от </w:t>
      </w:r>
      <w:r>
        <w:rPr>
          <w:rFonts w:ascii="Times New Roman" w:hAnsi="Times New Roman" w:cs="Times New Roman"/>
          <w:sz w:val="28"/>
          <w:szCs w:val="28"/>
        </w:rPr>
        <w:t>26 октября 2017</w:t>
      </w:r>
      <w:r w:rsidRPr="00D577AD">
        <w:rPr>
          <w:rFonts w:ascii="Times New Roman" w:hAnsi="Times New Roman" w:cs="Times New Roman"/>
          <w:sz w:val="28"/>
          <w:szCs w:val="28"/>
        </w:rPr>
        <w:t xml:space="preserve"> года для рассмотрения в судебном заседании суда кассационной инстанции.</w:t>
      </w:r>
    </w:p>
    <w:p w:rsidR="00AB6B91" w:rsidRDefault="00AB6B91" w:rsidP="00AB6B91">
      <w:pPr>
        <w:pStyle w:val="a6"/>
        <w:ind w:firstLine="0"/>
        <w:rPr>
          <w:sz w:val="20"/>
        </w:rPr>
      </w:pPr>
    </w:p>
    <w:p w:rsidR="00AB6B91" w:rsidRDefault="00AB6B91" w:rsidP="00AB6B91">
      <w:pPr>
        <w:pStyle w:val="a6"/>
        <w:ind w:firstLine="567"/>
        <w:rPr>
          <w:sz w:val="28"/>
          <w:szCs w:val="28"/>
        </w:rPr>
      </w:pPr>
      <w:r>
        <w:rPr>
          <w:sz w:val="28"/>
          <w:szCs w:val="28"/>
        </w:rPr>
        <w:t>Решение Рязанского гарнизонного военного суда от 22 июня 2017 года, апелляционное определение судебной коллегии по административным делам Московского окружного военного суда от 07 сентября 2017 года, и определение</w:t>
      </w:r>
      <w:r w:rsidRPr="00D577AD">
        <w:rPr>
          <w:sz w:val="28"/>
          <w:szCs w:val="28"/>
        </w:rPr>
        <w:t xml:space="preserve"> Московского окружного военного </w:t>
      </w:r>
      <w:r>
        <w:rPr>
          <w:sz w:val="28"/>
          <w:szCs w:val="28"/>
        </w:rPr>
        <w:t>№ 4Г-691/2017</w:t>
      </w:r>
      <w:r w:rsidRPr="00D577AD">
        <w:rPr>
          <w:sz w:val="28"/>
          <w:szCs w:val="28"/>
        </w:rPr>
        <w:t xml:space="preserve"> </w:t>
      </w:r>
      <w:r>
        <w:rPr>
          <w:sz w:val="28"/>
          <w:szCs w:val="28"/>
        </w:rPr>
        <w:t>от 15 декабря 2017 года, не иначе как деградацией судебно</w:t>
      </w:r>
      <w:r>
        <w:rPr>
          <w:b/>
          <w:sz w:val="28"/>
          <w:szCs w:val="28"/>
        </w:rPr>
        <w:t>-</w:t>
      </w:r>
      <w:r>
        <w:rPr>
          <w:sz w:val="28"/>
          <w:szCs w:val="28"/>
        </w:rPr>
        <w:t>правовой системы и правовым инфантилизмом назвать нельзя, поскольку при рассмотрении дела по существу были допущены существенные ошибки и нарушения, а именно:</w:t>
      </w:r>
    </w:p>
    <w:p w:rsidR="00AB6B91" w:rsidRDefault="00AB6B91" w:rsidP="00AB6B91">
      <w:pPr>
        <w:pStyle w:val="a6"/>
        <w:ind w:firstLine="567"/>
        <w:rPr>
          <w:sz w:val="20"/>
        </w:rPr>
      </w:pPr>
    </w:p>
    <w:p w:rsidR="00AB6B91" w:rsidRDefault="00F074AB" w:rsidP="00AB6B91">
      <w:pPr>
        <w:pStyle w:val="a6"/>
        <w:ind w:firstLine="567"/>
        <w:rPr>
          <w:sz w:val="28"/>
          <w:szCs w:val="28"/>
          <w:lang w:eastAsia="ru-RU"/>
        </w:rPr>
      </w:pPr>
      <w:r>
        <w:rPr>
          <w:sz w:val="28"/>
          <w:szCs w:val="28"/>
        </w:rPr>
        <w:t xml:space="preserve">1. Судом </w:t>
      </w:r>
      <w:r w:rsidR="00AB6B91">
        <w:rPr>
          <w:sz w:val="28"/>
          <w:szCs w:val="28"/>
        </w:rPr>
        <w:t xml:space="preserve">допущены существенные нарушения </w:t>
      </w:r>
      <w:r w:rsidR="00AB6B91">
        <w:rPr>
          <w:sz w:val="28"/>
          <w:szCs w:val="28"/>
          <w:lang w:eastAsia="ru-RU"/>
        </w:rPr>
        <w:t>норм материального и процессуального права.</w:t>
      </w:r>
    </w:p>
    <w:p w:rsidR="00AB6B91" w:rsidRDefault="00AB6B91" w:rsidP="00AB6B91">
      <w:pPr>
        <w:pStyle w:val="a6"/>
        <w:ind w:firstLine="567"/>
        <w:rPr>
          <w:sz w:val="20"/>
          <w:lang w:eastAsia="ru-RU"/>
        </w:rPr>
      </w:pPr>
    </w:p>
    <w:p w:rsidR="00AB6B91" w:rsidRDefault="00AB6B91" w:rsidP="00AB6B91">
      <w:pPr>
        <w:pStyle w:val="a6"/>
        <w:ind w:firstLine="567"/>
        <w:rPr>
          <w:sz w:val="28"/>
          <w:szCs w:val="28"/>
        </w:rPr>
      </w:pPr>
      <w:r>
        <w:rPr>
          <w:sz w:val="28"/>
          <w:szCs w:val="28"/>
          <w:lang w:eastAsia="ru-RU"/>
        </w:rPr>
        <w:t xml:space="preserve">2. </w:t>
      </w:r>
      <w:r>
        <w:rPr>
          <w:sz w:val="28"/>
          <w:szCs w:val="28"/>
        </w:rPr>
        <w:t>Судебное заседание проведено без моего участия, хотя такого согласия я не давал, о времени и месте судебного заседания, я ни кем не уведомлялся.</w:t>
      </w:r>
    </w:p>
    <w:p w:rsidR="00AB6B91" w:rsidRDefault="00AB6B91" w:rsidP="00AB6B91">
      <w:pPr>
        <w:pStyle w:val="a6"/>
        <w:ind w:firstLine="567"/>
        <w:rPr>
          <w:sz w:val="20"/>
        </w:rPr>
      </w:pPr>
    </w:p>
    <w:p w:rsidR="00AB6B91" w:rsidRDefault="00AB6B91" w:rsidP="00AB6B91">
      <w:pPr>
        <w:pStyle w:val="TimesNewRoman"/>
        <w:ind w:firstLine="567"/>
      </w:pPr>
      <w:r>
        <w:t xml:space="preserve">3. </w:t>
      </w:r>
      <w:r>
        <w:rPr>
          <w:lang w:eastAsia="ru-RU"/>
        </w:rPr>
        <w:t>Суд полностью проигнорировал требования статьи 1109 ГК РФ.</w:t>
      </w:r>
    </w:p>
    <w:p w:rsidR="00AB6B91" w:rsidRDefault="00AB6B91" w:rsidP="00AB6B91">
      <w:pPr>
        <w:pStyle w:val="TimesNewRoman"/>
        <w:ind w:firstLine="567"/>
        <w:rPr>
          <w:sz w:val="20"/>
          <w:szCs w:val="20"/>
        </w:rPr>
      </w:pPr>
    </w:p>
    <w:p w:rsidR="00AB6B91" w:rsidRDefault="00AB6B91" w:rsidP="00AB6B91">
      <w:pPr>
        <w:pStyle w:val="TimesNewRoman"/>
        <w:ind w:firstLine="567"/>
      </w:pPr>
      <w:r>
        <w:rPr>
          <w:rFonts w:eastAsia="Times New Roman"/>
          <w:lang w:eastAsia="ru-RU"/>
        </w:rPr>
        <w:t>4. Судом не учтены нормы специального законодательства, регулирующие порядок приобретения и прекращения статуса военнослужащего, основания назначения и приостановления выплаты пенсии, порядок исполнения судебного решения о восстановлении на военной службе,</w:t>
      </w:r>
      <w:r>
        <w:t xml:space="preserve"> в том числе без учёта правовой позиции Пленума Верховного Суда Российской Федерации № 8 от 29 мая 2014 года.</w:t>
      </w:r>
    </w:p>
    <w:p w:rsidR="00AB6B91" w:rsidRDefault="00AB6B91" w:rsidP="00AB6B91">
      <w:pPr>
        <w:pStyle w:val="a6"/>
        <w:ind w:firstLine="567"/>
        <w:rPr>
          <w:sz w:val="20"/>
        </w:rPr>
      </w:pPr>
    </w:p>
    <w:p w:rsidR="0079263C" w:rsidRDefault="00AB6B91" w:rsidP="00784F74">
      <w:pPr>
        <w:pStyle w:val="TimesNewRoman"/>
        <w:ind w:firstLine="567"/>
      </w:pPr>
      <w:r>
        <w:t xml:space="preserve">5. </w:t>
      </w:r>
      <w:r w:rsidR="0079263C">
        <w:t xml:space="preserve">Определение </w:t>
      </w:r>
      <w:r w:rsidR="0079263C" w:rsidRPr="00D577AD">
        <w:t xml:space="preserve">Московского окружного военного суда </w:t>
      </w:r>
      <w:r w:rsidR="0079263C">
        <w:t xml:space="preserve"> № 4Г-691/2017</w:t>
      </w:r>
      <w:r w:rsidR="0079263C" w:rsidRPr="00D577AD">
        <w:t xml:space="preserve"> </w:t>
      </w:r>
      <w:r w:rsidR="0079263C">
        <w:t xml:space="preserve">от </w:t>
      </w:r>
      <w:r w:rsidR="0079263C" w:rsidRPr="00D577AD">
        <w:t>15 декабря 2017</w:t>
      </w:r>
      <w:r w:rsidR="0079263C">
        <w:t xml:space="preserve"> года, </w:t>
      </w:r>
      <w:r>
        <w:t xml:space="preserve">противоречит </w:t>
      </w:r>
      <w:r w:rsidR="00784F74" w:rsidRPr="00784F74">
        <w:t>требованиям п.</w:t>
      </w:r>
      <w:r w:rsidR="00784F74">
        <w:t xml:space="preserve"> </w:t>
      </w:r>
      <w:r w:rsidR="00784F74" w:rsidRPr="00784F74">
        <w:t>4 статьи 198 ГПК РФ,</w:t>
      </w:r>
      <w:r w:rsidR="00784F74">
        <w:t xml:space="preserve"> в том числе без учёта правовой позиции </w:t>
      </w:r>
      <w:r w:rsidR="0079263C">
        <w:t>п. 2 Постановления Пленума Верховного Суда Российской Федерации от 19 декабря 2003 г. N 23 "О судебном решении".</w:t>
      </w:r>
    </w:p>
    <w:p w:rsidR="00AB6B91" w:rsidRDefault="00AB6B91" w:rsidP="0079263C">
      <w:pPr>
        <w:pStyle w:val="TimesNewRoman"/>
        <w:ind w:firstLine="0"/>
        <w:rPr>
          <w:sz w:val="20"/>
          <w:szCs w:val="20"/>
        </w:rPr>
      </w:pPr>
    </w:p>
    <w:p w:rsidR="00AB6B91" w:rsidRDefault="00AB6B91" w:rsidP="00AB6B91">
      <w:pPr>
        <w:pStyle w:val="TimesNewRoman"/>
        <w:ind w:firstLine="567"/>
      </w:pPr>
      <w:r>
        <w:t>6. Суд в нарушение требований статьи 4 Кодекса судебной этики, а также Присяги судьи, достаточных мер к строгому соблюдению изложенных в них требований не принял.</w:t>
      </w:r>
    </w:p>
    <w:p w:rsidR="00AB6B91" w:rsidRDefault="00AB6B91" w:rsidP="00AB6B91">
      <w:pPr>
        <w:pStyle w:val="TimesNewRoman"/>
        <w:ind w:firstLine="567"/>
        <w:rPr>
          <w:sz w:val="20"/>
          <w:szCs w:val="20"/>
        </w:rPr>
      </w:pPr>
    </w:p>
    <w:p w:rsidR="00AB6B91" w:rsidRPr="00B40EDE" w:rsidRDefault="00AB6B91" w:rsidP="00B40EDE">
      <w:pPr>
        <w:pStyle w:val="a6"/>
        <w:ind w:firstLine="567"/>
        <w:rPr>
          <w:sz w:val="28"/>
          <w:szCs w:val="28"/>
        </w:rPr>
      </w:pPr>
      <w:r>
        <w:rPr>
          <w:sz w:val="28"/>
          <w:szCs w:val="28"/>
        </w:rPr>
        <w:t>Указанные выше нарушения заключаются в следующем:</w:t>
      </w:r>
      <w:r w:rsidR="00B40EDE">
        <w:rPr>
          <w:sz w:val="28"/>
          <w:szCs w:val="28"/>
        </w:rPr>
        <w:t xml:space="preserve"> </w:t>
      </w:r>
      <w:r>
        <w:rPr>
          <w:sz w:val="28"/>
          <w:szCs w:val="28"/>
          <w:lang w:eastAsia="ru-RU"/>
        </w:rPr>
        <w:t xml:space="preserve">При разрешении дела суд первой и второй инстанции руководствовался положениями Закона РФ от 12.02.1993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а также статьями </w:t>
      </w:r>
      <w:hyperlink r:id="rId5">
        <w:r>
          <w:rPr>
            <w:rStyle w:val="-"/>
            <w:color w:val="000000"/>
            <w:sz w:val="28"/>
            <w:szCs w:val="28"/>
            <w:lang w:eastAsia="ru-RU"/>
          </w:rPr>
          <w:t>1102</w:t>
        </w:r>
      </w:hyperlink>
      <w:r>
        <w:rPr>
          <w:color w:val="000000"/>
          <w:sz w:val="28"/>
          <w:szCs w:val="28"/>
          <w:lang w:eastAsia="ru-RU"/>
        </w:rPr>
        <w:t xml:space="preserve">, </w:t>
      </w:r>
      <w:hyperlink r:id="rId6">
        <w:r>
          <w:rPr>
            <w:rStyle w:val="-"/>
            <w:color w:val="000000"/>
            <w:sz w:val="28"/>
            <w:szCs w:val="28"/>
            <w:lang w:eastAsia="ru-RU"/>
          </w:rPr>
          <w:t>1109</w:t>
        </w:r>
      </w:hyperlink>
      <w:r>
        <w:rPr>
          <w:sz w:val="28"/>
          <w:szCs w:val="28"/>
          <w:lang w:eastAsia="ru-RU"/>
        </w:rPr>
        <w:t xml:space="preserve"> Гражданского кодекса РФ, и исходил из того, что на основании вступившего в силу решения военного суда от 14 апреля 2016 года, признавшего незаконным увольнение меня с военной службы, мои права были восстановлены.</w:t>
      </w:r>
    </w:p>
    <w:p w:rsidR="00AB6B91" w:rsidRDefault="00AB6B91" w:rsidP="00AB6B91">
      <w:pPr>
        <w:spacing w:after="0" w:line="240" w:lineRule="auto"/>
        <w:ind w:firstLine="567"/>
        <w:jc w:val="both"/>
        <w:rPr>
          <w:rFonts w:ascii="Times New Roman" w:hAnsi="Times New Roman"/>
          <w:sz w:val="28"/>
          <w:szCs w:val="28"/>
        </w:rPr>
      </w:pPr>
      <w:r>
        <w:rPr>
          <w:rFonts w:ascii="Times New Roman" w:eastAsia="Times New Roman" w:hAnsi="Times New Roman"/>
          <w:sz w:val="28"/>
          <w:szCs w:val="28"/>
          <w:lang w:eastAsia="ru-RU"/>
        </w:rPr>
        <w:lastRenderedPageBreak/>
        <w:t xml:space="preserve">Таким образом, по мнению суда, образовалась </w:t>
      </w:r>
      <w:r>
        <w:rPr>
          <w:rFonts w:ascii="Times New Roman" w:hAnsi="Times New Roman"/>
          <w:sz w:val="28"/>
          <w:szCs w:val="28"/>
        </w:rPr>
        <w:t>переплата пенсии за период с 17 марта 2016 года по 31 октября 2016 года в размере 144695 рублей 80 копеек, и переплата доплаты на иждивенцев за период с 17 марта 2016 года по 31 августа 2016 года в размере 8703 рубля 72 копейки. Странный вывод?!</w:t>
      </w:r>
    </w:p>
    <w:p w:rsidR="00AB6B91" w:rsidRDefault="00AB6B91" w:rsidP="00AB6B91">
      <w:pPr>
        <w:spacing w:after="0" w:line="240" w:lineRule="auto"/>
        <w:ind w:firstLine="567"/>
        <w:jc w:val="both"/>
        <w:rPr>
          <w:rFonts w:ascii="Times New Roman" w:hAnsi="Times New Roman"/>
          <w:sz w:val="28"/>
          <w:szCs w:val="28"/>
        </w:rPr>
      </w:pPr>
      <w:r>
        <w:rPr>
          <w:rFonts w:ascii="Times New Roman" w:hAnsi="Times New Roman"/>
          <w:sz w:val="28"/>
          <w:szCs w:val="28"/>
        </w:rPr>
        <w:t>О какой переплате идет речь, если в суде бесспорных доказательств недобросовестных действий с моей стороны, связанных с получением пенсии в спорный период, представлено не было, факт неосновательного обогащения не установлен и не доказан, в связи с чем, правовые основания для удовлетворения исковых требований отсутствовали.</w:t>
      </w:r>
    </w:p>
    <w:p w:rsidR="00AB6B91" w:rsidRDefault="00AB6B91" w:rsidP="00AB6B91">
      <w:pPr>
        <w:spacing w:after="0" w:line="240" w:lineRule="auto"/>
        <w:ind w:firstLine="567"/>
        <w:jc w:val="both"/>
        <w:rPr>
          <w:rFonts w:ascii="Times New Roman" w:hAnsi="Times New Roman"/>
          <w:sz w:val="28"/>
          <w:szCs w:val="28"/>
        </w:rPr>
      </w:pPr>
      <w:r>
        <w:rPr>
          <w:rFonts w:ascii="Times New Roman" w:hAnsi="Times New Roman"/>
          <w:sz w:val="28"/>
          <w:szCs w:val="28"/>
        </w:rPr>
        <w:t>Одновременно, в суде было установлено, что решение суда от 14 апреля 2016 года, было исполнено только 04 октября 2017 года.</w:t>
      </w:r>
    </w:p>
    <w:p w:rsidR="00AB6B91" w:rsidRDefault="00AB6B91" w:rsidP="00AB6B91">
      <w:pPr>
        <w:pStyle w:val="aa"/>
        <w:ind w:firstLine="567"/>
        <w:jc w:val="both"/>
        <w:rPr>
          <w:rFonts w:ascii="Times New Roman" w:hAnsi="Times New Roman"/>
          <w:color w:val="000000"/>
          <w:sz w:val="28"/>
          <w:szCs w:val="28"/>
        </w:rPr>
      </w:pPr>
      <w:r>
        <w:rPr>
          <w:rFonts w:ascii="Times New Roman" w:hAnsi="Times New Roman"/>
          <w:color w:val="000000"/>
          <w:sz w:val="28"/>
          <w:szCs w:val="28"/>
        </w:rPr>
        <w:t>04 октября 2016 года я был восстановлен (включен) в списки личного состава восковой части 20924.</w:t>
      </w:r>
    </w:p>
    <w:p w:rsidR="00AB6B91" w:rsidRDefault="00AB6B91" w:rsidP="00AB6B91">
      <w:pPr>
        <w:pStyle w:val="aa"/>
        <w:ind w:firstLine="567"/>
        <w:jc w:val="both"/>
        <w:rPr>
          <w:rFonts w:ascii="Times New Roman" w:hAnsi="Times New Roman"/>
          <w:color w:val="000000"/>
          <w:sz w:val="28"/>
          <w:szCs w:val="28"/>
        </w:rPr>
      </w:pPr>
      <w:r>
        <w:rPr>
          <w:rFonts w:ascii="Times New Roman" w:hAnsi="Times New Roman"/>
          <w:color w:val="000000"/>
          <w:sz w:val="28"/>
          <w:szCs w:val="28"/>
        </w:rPr>
        <w:t>Таким образом, до 04 октября 2016 года пенсия являлась моим, по существу, единственным материальным содержанием как пенсионера.</w:t>
      </w:r>
    </w:p>
    <w:p w:rsidR="00AB6B91" w:rsidRDefault="00AB6B91" w:rsidP="00AB6B91">
      <w:pPr>
        <w:spacing w:after="0" w:line="240" w:lineRule="auto"/>
        <w:ind w:firstLine="567"/>
        <w:jc w:val="both"/>
        <w:rPr>
          <w:rFonts w:ascii="Times New Roman" w:hAnsi="Times New Roman"/>
          <w:sz w:val="20"/>
          <w:szCs w:val="20"/>
        </w:rPr>
      </w:pPr>
    </w:p>
    <w:p w:rsidR="00AB6B91" w:rsidRDefault="00AB6B91" w:rsidP="00AB6B91">
      <w:pPr>
        <w:spacing w:after="0" w:line="240" w:lineRule="auto"/>
        <w:ind w:firstLine="567"/>
        <w:jc w:val="both"/>
        <w:rPr>
          <w:rFonts w:ascii="Times New Roman" w:hAnsi="Times New Roman"/>
          <w:sz w:val="28"/>
          <w:szCs w:val="28"/>
        </w:rPr>
      </w:pPr>
      <w:r>
        <w:rPr>
          <w:rFonts w:ascii="Times New Roman" w:hAnsi="Times New Roman"/>
          <w:sz w:val="28"/>
          <w:szCs w:val="28"/>
        </w:rPr>
        <w:t xml:space="preserve">В апелляционном определении </w:t>
      </w:r>
      <w:r>
        <w:rPr>
          <w:rFonts w:ascii="Times New Roman" w:hAnsi="Times New Roman" w:cs="Times New Roman"/>
          <w:sz w:val="28"/>
          <w:szCs w:val="28"/>
        </w:rPr>
        <w:t xml:space="preserve">№ 33-1294 от 07 сентября 2017 года </w:t>
      </w:r>
      <w:r>
        <w:rPr>
          <w:rFonts w:ascii="Times New Roman" w:hAnsi="Times New Roman"/>
          <w:sz w:val="28"/>
          <w:szCs w:val="28"/>
        </w:rPr>
        <w:t>(</w:t>
      </w:r>
      <w:proofErr w:type="spellStart"/>
      <w:r>
        <w:rPr>
          <w:rFonts w:ascii="Times New Roman" w:hAnsi="Times New Roman"/>
          <w:sz w:val="28"/>
          <w:szCs w:val="28"/>
        </w:rPr>
        <w:t>абз</w:t>
      </w:r>
      <w:proofErr w:type="spellEnd"/>
      <w:r>
        <w:rPr>
          <w:rFonts w:ascii="Times New Roman" w:hAnsi="Times New Roman"/>
          <w:sz w:val="28"/>
          <w:szCs w:val="28"/>
        </w:rPr>
        <w:t>. 4, 5 л. 3</w:t>
      </w:r>
      <w:r>
        <w:rPr>
          <w:rFonts w:ascii="Times New Roman" w:hAnsi="Times New Roman" w:cs="Times New Roman"/>
          <w:sz w:val="28"/>
          <w:szCs w:val="28"/>
        </w:rPr>
        <w:t xml:space="preserve"> апелляционного определения</w:t>
      </w:r>
      <w:r>
        <w:rPr>
          <w:rFonts w:ascii="Times New Roman" w:hAnsi="Times New Roman"/>
          <w:sz w:val="28"/>
          <w:szCs w:val="28"/>
        </w:rPr>
        <w:t>) суд указал и акцентировал свое внимание на то, что «В соответствии с частью 1 статьи 1102 ГК РФ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статьей 1109 настоящего Кодекса.</w:t>
      </w:r>
    </w:p>
    <w:p w:rsidR="00AB6B91" w:rsidRDefault="00AB6B91" w:rsidP="00AB6B91">
      <w:pPr>
        <w:spacing w:after="0" w:line="240" w:lineRule="auto"/>
        <w:ind w:firstLine="567"/>
        <w:jc w:val="both"/>
      </w:pPr>
      <w:r>
        <w:rPr>
          <w:rFonts w:ascii="Times New Roman" w:hAnsi="Times New Roman"/>
          <w:sz w:val="28"/>
          <w:szCs w:val="28"/>
        </w:rPr>
        <w:t xml:space="preserve">В соответствии с пунктом 3 статьи </w:t>
      </w:r>
      <w:hyperlink r:id="rId7">
        <w:r>
          <w:rPr>
            <w:rStyle w:val="-"/>
            <w:rFonts w:ascii="Times New Roman" w:hAnsi="Times New Roman"/>
            <w:color w:val="00000A"/>
            <w:sz w:val="28"/>
            <w:szCs w:val="28"/>
            <w:u w:val="none"/>
          </w:rPr>
          <w:t>1109</w:t>
        </w:r>
      </w:hyperlink>
      <w:r>
        <w:rPr>
          <w:rFonts w:ascii="Times New Roman" w:hAnsi="Times New Roman"/>
          <w:sz w:val="28"/>
          <w:szCs w:val="28"/>
        </w:rPr>
        <w:t xml:space="preserve"> Гражданского кодекса Российской Федерации не подлежат возврату в качестве неосновательного обогащения: заработная плата и приравненные к ней платежи, пенсии, пособия, стипендии, возмещение вреда, причиненного жизни или здоровью, алименты и иные денежные суммы, предоставленные гражданину в качестве средства к существованию, при отсутствии недобросовестности с его стороны и счетной ошибки».</w:t>
      </w:r>
    </w:p>
    <w:p w:rsidR="00AB6B91" w:rsidRPr="00AA3ABE" w:rsidRDefault="00AB6B91" w:rsidP="00AB6B91">
      <w:pPr>
        <w:spacing w:after="0" w:line="240" w:lineRule="auto"/>
        <w:ind w:firstLine="567"/>
        <w:jc w:val="both"/>
        <w:rPr>
          <w:rFonts w:ascii="Times New Roman" w:hAnsi="Times New Roman"/>
          <w:sz w:val="20"/>
          <w:szCs w:val="20"/>
        </w:rPr>
      </w:pPr>
    </w:p>
    <w:p w:rsidR="00AB6B91" w:rsidRPr="00B7600A" w:rsidRDefault="00AB6B91" w:rsidP="00AB6B91">
      <w:pPr>
        <w:spacing w:after="0" w:line="240" w:lineRule="auto"/>
        <w:ind w:firstLine="567"/>
        <w:jc w:val="both"/>
        <w:rPr>
          <w:rFonts w:ascii="Times New Roman" w:hAnsi="Times New Roman" w:cs="Times New Roman"/>
          <w:sz w:val="28"/>
          <w:szCs w:val="28"/>
        </w:rPr>
      </w:pPr>
      <w:r w:rsidRPr="00B7600A">
        <w:rPr>
          <w:rFonts w:ascii="Times New Roman" w:hAnsi="Times New Roman" w:cs="Times New Roman"/>
          <w:sz w:val="28"/>
          <w:szCs w:val="28"/>
        </w:rPr>
        <w:t>Это весь перечень исключений по неосновательному обогащению, предусмотренный ст. 1109 ГК РФ. Он признан Законом исчерпывающим и не может трактоваться никак иначе.</w:t>
      </w:r>
    </w:p>
    <w:p w:rsidR="00AB6B91" w:rsidRDefault="00AB6B91" w:rsidP="00AB6B91">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Из названных норм следует, что обстоятельством, имеющим юридическое значение для правильного рассмотрения данного дела, является факт недобросовестности получателя неосновательного обогащения, доказывания которого по общему правилу лежит на истце, как на потерпевшей стороне.</w:t>
      </w:r>
    </w:p>
    <w:p w:rsidR="00AB6B91" w:rsidRPr="00855144" w:rsidRDefault="00AB6B91" w:rsidP="00AB6B91">
      <w:pPr>
        <w:spacing w:after="0" w:line="240" w:lineRule="auto"/>
        <w:ind w:firstLine="567"/>
        <w:jc w:val="both"/>
        <w:rPr>
          <w:rFonts w:ascii="Times New Roman" w:hAnsi="Times New Roman" w:cs="Times New Roman"/>
          <w:sz w:val="28"/>
          <w:szCs w:val="28"/>
        </w:rPr>
      </w:pPr>
      <w:r w:rsidRPr="00855144">
        <w:rPr>
          <w:rFonts w:ascii="Times New Roman" w:hAnsi="Times New Roman" w:cs="Times New Roman"/>
          <w:sz w:val="28"/>
          <w:szCs w:val="28"/>
        </w:rPr>
        <w:t>Судом первой и апелляционной инстанции факт моей недобросовестности установлен не был и каких-либо доказательств опровергающих изложенное в суд не представлено.</w:t>
      </w:r>
    </w:p>
    <w:p w:rsidR="00AB6B91" w:rsidRDefault="00AB6B91" w:rsidP="00AB6B91">
      <w:pPr>
        <w:spacing w:after="0" w:line="240" w:lineRule="auto"/>
        <w:ind w:firstLine="567"/>
        <w:jc w:val="both"/>
      </w:pPr>
      <w:r>
        <w:rPr>
          <w:rFonts w:ascii="Times New Roman" w:hAnsi="Times New Roman"/>
          <w:sz w:val="28"/>
          <w:szCs w:val="28"/>
        </w:rPr>
        <w:t>Отсюда непонятно, в связи с чем же сделан вывод суда (</w:t>
      </w:r>
      <w:proofErr w:type="spellStart"/>
      <w:r>
        <w:rPr>
          <w:rFonts w:ascii="Times New Roman" w:hAnsi="Times New Roman"/>
          <w:sz w:val="28"/>
          <w:szCs w:val="28"/>
        </w:rPr>
        <w:t>абз</w:t>
      </w:r>
      <w:proofErr w:type="spellEnd"/>
      <w:r>
        <w:rPr>
          <w:rFonts w:ascii="Times New Roman" w:hAnsi="Times New Roman"/>
          <w:sz w:val="28"/>
          <w:szCs w:val="28"/>
        </w:rPr>
        <w:t xml:space="preserve">. 6 л. 3 </w:t>
      </w:r>
      <w:r>
        <w:rPr>
          <w:rFonts w:ascii="Times New Roman" w:hAnsi="Times New Roman" w:cs="Times New Roman"/>
          <w:sz w:val="28"/>
          <w:szCs w:val="28"/>
        </w:rPr>
        <w:t>апелляционного определения</w:t>
      </w:r>
      <w:r>
        <w:rPr>
          <w:rFonts w:ascii="Times New Roman" w:hAnsi="Times New Roman"/>
          <w:sz w:val="28"/>
          <w:szCs w:val="28"/>
        </w:rPr>
        <w:t xml:space="preserve">) о том, что «Таким образом, законодательство не предусматривает одновременного получения пенсии за выслугу лет и довольствия в связи с прохождением военной службы. Следовательно, </w:t>
      </w:r>
      <w:r>
        <w:rPr>
          <w:rFonts w:ascii="Times New Roman" w:hAnsi="Times New Roman"/>
          <w:sz w:val="28"/>
          <w:szCs w:val="28"/>
        </w:rPr>
        <w:lastRenderedPageBreak/>
        <w:t>выплата пенсии, и доплаты на иждивенцев, начисленные ответчику за указанный период, являются ущербом федерального бюджета. Одновременное получение ответчиком денежного довольствия и пенсии действующим законодательством не предусмотрено».</w:t>
      </w:r>
    </w:p>
    <w:p w:rsidR="00AB6B91" w:rsidRDefault="00AB6B91" w:rsidP="00AB6B91">
      <w:pPr>
        <w:spacing w:after="0" w:line="240" w:lineRule="auto"/>
        <w:ind w:firstLine="567"/>
        <w:jc w:val="both"/>
        <w:rPr>
          <w:rFonts w:ascii="Times New Roman" w:hAnsi="Times New Roman"/>
          <w:sz w:val="20"/>
          <w:szCs w:val="20"/>
        </w:rPr>
      </w:pPr>
    </w:p>
    <w:p w:rsidR="00AB6B91" w:rsidRDefault="00AB6B91" w:rsidP="00AB6B91">
      <w:pPr>
        <w:spacing w:after="0" w:line="240" w:lineRule="auto"/>
        <w:ind w:firstLine="567"/>
        <w:jc w:val="both"/>
        <w:rPr>
          <w:rStyle w:val="TimesNewRoman1"/>
        </w:rPr>
      </w:pPr>
      <w:r>
        <w:rPr>
          <w:rStyle w:val="TimesNewRoman1"/>
        </w:rPr>
        <w:t>Данный в</w:t>
      </w:r>
      <w:r w:rsidR="00855144">
        <w:rPr>
          <w:rStyle w:val="TimesNewRoman1"/>
        </w:rPr>
        <w:t>ывод суда не основан на нормах З</w:t>
      </w:r>
      <w:r>
        <w:rPr>
          <w:rStyle w:val="TimesNewRoman1"/>
        </w:rPr>
        <w:t>акона и ошибочен, поскольку:</w:t>
      </w:r>
    </w:p>
    <w:p w:rsidR="00AB6B91" w:rsidRDefault="00AB6B91" w:rsidP="00AB6B91">
      <w:pPr>
        <w:spacing w:after="0" w:line="240" w:lineRule="auto"/>
        <w:ind w:firstLine="567"/>
        <w:jc w:val="both"/>
        <w:rPr>
          <w:rStyle w:val="TimesNewRoman1"/>
          <w:sz w:val="20"/>
          <w:szCs w:val="20"/>
        </w:rPr>
      </w:pPr>
    </w:p>
    <w:p w:rsidR="00AB6B91" w:rsidRDefault="00AB6B91" w:rsidP="00AB6B91">
      <w:pPr>
        <w:spacing w:after="0" w:line="240" w:lineRule="auto"/>
        <w:ind w:firstLine="567"/>
        <w:jc w:val="both"/>
        <w:rPr>
          <w:rFonts w:ascii="Times New Roman" w:hAnsi="Times New Roman" w:cs="Times New Roman"/>
          <w:sz w:val="28"/>
          <w:szCs w:val="28"/>
        </w:rPr>
      </w:pPr>
      <w:r>
        <w:rPr>
          <w:rStyle w:val="TimesNewRoman1"/>
        </w:rPr>
        <w:t xml:space="preserve">1. </w:t>
      </w:r>
      <w:r>
        <w:rPr>
          <w:rFonts w:ascii="Times New Roman" w:hAnsi="Times New Roman" w:cs="Times New Roman"/>
          <w:sz w:val="28"/>
          <w:szCs w:val="28"/>
        </w:rPr>
        <w:t>Пенсия выплачивалась мне ежемесячно в размере 18910 рублей. Каких-либо доказательств того, что в этот же период мне выплачивалось и денежное довольствие, ни истцом, ни судом представлено не было.</w:t>
      </w:r>
    </w:p>
    <w:p w:rsidR="00AB6B91" w:rsidRDefault="00AB6B91" w:rsidP="00AB6B91">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Таким образом, утверждение суда об одновременном получении мной в спорный период и пенсии и денежного довольствия является вымыслом.</w:t>
      </w:r>
    </w:p>
    <w:p w:rsidR="00AB6B91" w:rsidRDefault="00AB6B91" w:rsidP="00AB6B91">
      <w:pPr>
        <w:spacing w:after="0" w:line="240" w:lineRule="auto"/>
        <w:ind w:firstLine="567"/>
        <w:jc w:val="both"/>
        <w:rPr>
          <w:rStyle w:val="TimesNewRoman1"/>
          <w:sz w:val="20"/>
          <w:szCs w:val="20"/>
        </w:rPr>
      </w:pPr>
    </w:p>
    <w:p w:rsidR="00AB6B91" w:rsidRDefault="00AB6B91" w:rsidP="00AB6B91">
      <w:pPr>
        <w:spacing w:after="0" w:line="240" w:lineRule="auto"/>
        <w:ind w:firstLine="567"/>
        <w:jc w:val="both"/>
        <w:rPr>
          <w:rStyle w:val="TimesNewRoman1"/>
        </w:rPr>
      </w:pPr>
      <w:r>
        <w:rPr>
          <w:rStyle w:val="TimesNewRoman1"/>
        </w:rPr>
        <w:t xml:space="preserve">2. Суд первой и апелляционной инстанции проигнорировал то, что выплата мне денежного довольствия за период незаконного увольнения была произведена только лишь по </w:t>
      </w:r>
      <w:r>
        <w:rPr>
          <w:rFonts w:ascii="Times New Roman" w:hAnsi="Times New Roman" w:cs="Times New Roman"/>
          <w:sz w:val="28"/>
          <w:szCs w:val="28"/>
        </w:rPr>
        <w:t>решению Рязанского гарнизонного военного суда от 14 апреля 2016 года</w:t>
      </w:r>
      <w:r>
        <w:rPr>
          <w:rStyle w:val="TimesNewRoman1"/>
        </w:rPr>
        <w:t xml:space="preserve"> (судебное решение имеется в материалах делах). При несогласии с указанным решением, истец мог его обжаловать в установленном порядке.</w:t>
      </w:r>
    </w:p>
    <w:p w:rsidR="00AB6B91" w:rsidRDefault="00AB6B91" w:rsidP="00AB6B91">
      <w:pPr>
        <w:spacing w:after="0" w:line="240" w:lineRule="auto"/>
        <w:ind w:firstLine="567"/>
        <w:jc w:val="both"/>
        <w:rPr>
          <w:rStyle w:val="TimesNewRoman1"/>
        </w:rPr>
      </w:pPr>
      <w:r>
        <w:rPr>
          <w:rStyle w:val="TimesNewRoman1"/>
        </w:rPr>
        <w:t>Это решение Рязанского гарнизонного военного суда от 14 апреля 2016 года, вступило в законную силу 30 июня 2016 года.</w:t>
      </w:r>
    </w:p>
    <w:p w:rsidR="00AB6B91" w:rsidRDefault="00AB6B91" w:rsidP="00AB6B91">
      <w:pPr>
        <w:spacing w:after="0" w:line="240" w:lineRule="auto"/>
        <w:ind w:firstLine="567"/>
        <w:jc w:val="both"/>
        <w:rPr>
          <w:rFonts w:ascii="Times New Roman" w:hAnsi="Times New Roman" w:cs="Times New Roman"/>
          <w:sz w:val="20"/>
          <w:szCs w:val="20"/>
        </w:rPr>
      </w:pPr>
    </w:p>
    <w:p w:rsidR="00AB6B91" w:rsidRDefault="00AB6B91" w:rsidP="00AB6B91">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 Выплата денежного довольствия за период незаконного увольнения была произведена единоразово, что также опровергает вывод суда об одновременном получении и пенсии и денежного довольствия.</w:t>
      </w:r>
    </w:p>
    <w:p w:rsidR="00AB6B91" w:rsidRDefault="00AB6B91" w:rsidP="00AB6B91">
      <w:pPr>
        <w:spacing w:after="0" w:line="240" w:lineRule="auto"/>
        <w:ind w:firstLine="567"/>
        <w:jc w:val="both"/>
        <w:rPr>
          <w:rStyle w:val="TimesNewRoman1"/>
          <w:sz w:val="20"/>
          <w:szCs w:val="20"/>
        </w:rPr>
      </w:pPr>
    </w:p>
    <w:p w:rsidR="00AB6B91" w:rsidRDefault="00AB6B91" w:rsidP="00AB6B91">
      <w:pPr>
        <w:spacing w:after="0" w:line="240" w:lineRule="auto"/>
        <w:ind w:firstLine="567"/>
        <w:jc w:val="both"/>
        <w:rPr>
          <w:rStyle w:val="TimesNewRoman1"/>
        </w:rPr>
      </w:pPr>
      <w:r>
        <w:rPr>
          <w:rStyle w:val="TimesNewRoman1"/>
        </w:rPr>
        <w:t xml:space="preserve">4. Законодательный запрет на одновременное получение пенсии за выслугу лет и денежное довольствие касается только случаев повторного поступления на военную службу или иную государственную службу лиц, ранее </w:t>
      </w:r>
      <w:r>
        <w:rPr>
          <w:rStyle w:val="TimesNewRoman1"/>
          <w:u w:val="single"/>
        </w:rPr>
        <w:t>законно</w:t>
      </w:r>
      <w:r>
        <w:rPr>
          <w:rStyle w:val="TimesNewRoman1"/>
        </w:rPr>
        <w:t xml:space="preserve"> уволенных с этой службы. </w:t>
      </w:r>
      <w:r>
        <w:rPr>
          <w:rFonts w:ascii="Times New Roman" w:hAnsi="Times New Roman" w:cs="Times New Roman"/>
          <w:sz w:val="28"/>
          <w:szCs w:val="28"/>
        </w:rPr>
        <w:t>Суд не дал должную оценку этому обстоятельству.</w:t>
      </w:r>
    </w:p>
    <w:p w:rsidR="00AB6B91" w:rsidRDefault="00AB6B91" w:rsidP="00AB6B91">
      <w:pPr>
        <w:spacing w:after="0" w:line="240" w:lineRule="auto"/>
        <w:ind w:firstLine="567"/>
        <w:jc w:val="both"/>
        <w:rPr>
          <w:rStyle w:val="TimesNewRoman1"/>
          <w:sz w:val="20"/>
          <w:szCs w:val="20"/>
        </w:rPr>
      </w:pPr>
    </w:p>
    <w:p w:rsidR="00AB6B91" w:rsidRDefault="00AB6B91" w:rsidP="00AB6B91">
      <w:pPr>
        <w:spacing w:after="0" w:line="240" w:lineRule="auto"/>
        <w:ind w:firstLine="567"/>
        <w:jc w:val="both"/>
      </w:pPr>
      <w:r>
        <w:rPr>
          <w:rFonts w:ascii="Times New Roman" w:eastAsia="Times New Roman" w:hAnsi="Times New Roman" w:cs="Times New Roman"/>
          <w:sz w:val="28"/>
          <w:szCs w:val="28"/>
        </w:rPr>
        <w:t xml:space="preserve">5. Военная служба была прервана в результате моего незаконного увольнения, и в этот период я на законных основаниях получал пенсию по выслуге лет, без чего попросту не смог бы существовать. Последующее моё восстановление в силу п. 2 ст. </w:t>
      </w:r>
      <w:r>
        <w:rPr>
          <w:rStyle w:val="-"/>
          <w:rFonts w:ascii="Times New Roman" w:eastAsia="Times New Roman" w:hAnsi="Times New Roman" w:cs="Times New Roman"/>
          <w:color w:val="000000"/>
          <w:sz w:val="28"/>
          <w:szCs w:val="28"/>
        </w:rPr>
        <w:t>23</w:t>
      </w:r>
      <w:r>
        <w:rPr>
          <w:rFonts w:ascii="Times New Roman" w:eastAsia="Times New Roman" w:hAnsi="Times New Roman" w:cs="Times New Roman"/>
          <w:sz w:val="28"/>
          <w:szCs w:val="28"/>
        </w:rPr>
        <w:t xml:space="preserve"> Закона «О статусе военнослужащих» является способом восстановления моих прав на получение денежного довольствия.</w:t>
      </w:r>
    </w:p>
    <w:p w:rsidR="00AB6B91" w:rsidRDefault="00AB6B91" w:rsidP="00AB6B91">
      <w:pPr>
        <w:spacing w:after="0" w:line="240" w:lineRule="auto"/>
        <w:ind w:firstLine="567"/>
        <w:jc w:val="both"/>
        <w:rPr>
          <w:rFonts w:ascii="Times New Roman" w:eastAsia="Times New Roman" w:hAnsi="Times New Roman" w:cs="Times New Roman"/>
          <w:sz w:val="20"/>
          <w:szCs w:val="20"/>
        </w:rPr>
      </w:pPr>
    </w:p>
    <w:p w:rsidR="00AB6B91" w:rsidRPr="00CD531F" w:rsidRDefault="00AB6B91" w:rsidP="00AB6B91">
      <w:pPr>
        <w:spacing w:after="0" w:line="240" w:lineRule="auto"/>
        <w:ind w:firstLine="567"/>
        <w:jc w:val="both"/>
        <w:rPr>
          <w:rFonts w:ascii="Times New Roman" w:hAnsi="Times New Roman" w:cs="Times New Roman"/>
          <w:sz w:val="28"/>
          <w:szCs w:val="28"/>
        </w:rPr>
      </w:pPr>
      <w:r w:rsidRPr="00CD531F">
        <w:rPr>
          <w:rFonts w:ascii="Times New Roman" w:hAnsi="Times New Roman" w:cs="Times New Roman"/>
          <w:sz w:val="28"/>
          <w:szCs w:val="28"/>
        </w:rPr>
        <w:t xml:space="preserve">Помимо прочего, судом не дана должная оценка тому, что в соответствии с разъяснениями Пленума Верховного Суда Российской Федерации № 8 от 29 мая 2014 года, изложенными в пункте 50 Постановления «О некоторых вопросах применения судами законодательства о воинской обязанности, военной службы и статусе военнослужащих» в случае признания судом увольнения с военной службы необоснованным военнослужащий в соответствии с пунктом 2 статьи 23 Федерального закона "О статусе военнослужащих" подлежит восстановлению на военной службе в прежней </w:t>
      </w:r>
      <w:r w:rsidRPr="00CD531F">
        <w:rPr>
          <w:rFonts w:ascii="Times New Roman" w:hAnsi="Times New Roman" w:cs="Times New Roman"/>
          <w:sz w:val="28"/>
          <w:szCs w:val="28"/>
        </w:rPr>
        <w:lastRenderedPageBreak/>
        <w:t>(или с его согласия - равной или не ниже) должности с возмещением всех причиненных убытков.</w:t>
      </w:r>
    </w:p>
    <w:p w:rsidR="00AB6B91" w:rsidRPr="00CD531F" w:rsidRDefault="00AB6B91" w:rsidP="00AB6B91">
      <w:pPr>
        <w:spacing w:after="0" w:line="240" w:lineRule="auto"/>
        <w:ind w:firstLine="567"/>
        <w:jc w:val="both"/>
        <w:rPr>
          <w:rFonts w:ascii="Times New Roman" w:hAnsi="Times New Roman" w:cs="Times New Roman"/>
          <w:sz w:val="28"/>
          <w:szCs w:val="28"/>
        </w:rPr>
      </w:pPr>
      <w:r w:rsidRPr="00CD531F">
        <w:rPr>
          <w:rFonts w:ascii="Times New Roman" w:hAnsi="Times New Roman" w:cs="Times New Roman"/>
          <w:sz w:val="28"/>
          <w:szCs w:val="28"/>
        </w:rPr>
        <w:t>Восстановление на военной службе производится путем отмены приказа об увольнении военнослужащего с военной службы.</w:t>
      </w:r>
    </w:p>
    <w:p w:rsidR="00AB6B91" w:rsidRPr="00CD531F" w:rsidRDefault="00AB6B91" w:rsidP="00AB6B91">
      <w:pPr>
        <w:spacing w:after="0" w:line="240" w:lineRule="auto"/>
        <w:ind w:firstLine="567"/>
        <w:jc w:val="both"/>
        <w:rPr>
          <w:rFonts w:ascii="Times New Roman" w:hAnsi="Times New Roman" w:cs="Times New Roman"/>
          <w:sz w:val="28"/>
          <w:szCs w:val="28"/>
        </w:rPr>
      </w:pPr>
      <w:r w:rsidRPr="00CD531F">
        <w:rPr>
          <w:rFonts w:ascii="Times New Roman" w:hAnsi="Times New Roman" w:cs="Times New Roman"/>
          <w:sz w:val="28"/>
          <w:szCs w:val="28"/>
        </w:rPr>
        <w:t>Отмена приказа об увольнении военнослужащего с военной службы производится воинским должностным лицом, издавшим приказ, или его прямым начальником.</w:t>
      </w:r>
    </w:p>
    <w:p w:rsidR="00F51D9B" w:rsidRPr="007F1071" w:rsidRDefault="00F51D9B" w:rsidP="00AB6B91">
      <w:pPr>
        <w:spacing w:after="0" w:line="240" w:lineRule="auto"/>
        <w:ind w:firstLine="567"/>
        <w:jc w:val="both"/>
        <w:rPr>
          <w:rFonts w:ascii="Times New Roman" w:hAnsi="Times New Roman" w:cs="Times New Roman"/>
          <w:b/>
          <w:sz w:val="20"/>
          <w:szCs w:val="20"/>
        </w:rPr>
      </w:pPr>
    </w:p>
    <w:p w:rsidR="007F1071" w:rsidRPr="00824694" w:rsidRDefault="009E6D50" w:rsidP="00F074AB">
      <w:pPr>
        <w:spacing w:after="0" w:line="240" w:lineRule="auto"/>
        <w:ind w:firstLine="567"/>
        <w:jc w:val="both"/>
        <w:rPr>
          <w:rFonts w:ascii="Times New Roman" w:hAnsi="Times New Roman"/>
          <w:color w:val="auto"/>
          <w:sz w:val="28"/>
          <w:szCs w:val="28"/>
        </w:rPr>
      </w:pPr>
      <w:r w:rsidRPr="00581D27">
        <w:rPr>
          <w:rFonts w:ascii="Times New Roman" w:hAnsi="Times New Roman"/>
          <w:color w:val="auto"/>
          <w:sz w:val="28"/>
          <w:szCs w:val="28"/>
        </w:rPr>
        <w:t xml:space="preserve">Одновременно </w:t>
      </w:r>
      <w:r w:rsidR="00F92F8D" w:rsidRPr="00581D27">
        <w:rPr>
          <w:rFonts w:ascii="Times New Roman" w:hAnsi="Times New Roman"/>
          <w:color w:val="auto"/>
          <w:sz w:val="28"/>
          <w:szCs w:val="28"/>
        </w:rPr>
        <w:t>в определении</w:t>
      </w:r>
      <w:r w:rsidR="00F51D9B" w:rsidRPr="00581D27">
        <w:rPr>
          <w:rFonts w:ascii="Times New Roman" w:hAnsi="Times New Roman"/>
          <w:color w:val="auto"/>
          <w:sz w:val="28"/>
          <w:szCs w:val="28"/>
        </w:rPr>
        <w:t xml:space="preserve"> об отказе в передаче кассационной жалобы</w:t>
      </w:r>
      <w:r w:rsidR="00F51D9B" w:rsidRPr="00824694">
        <w:rPr>
          <w:rFonts w:ascii="Times New Roman" w:hAnsi="Times New Roman"/>
          <w:color w:val="auto"/>
          <w:sz w:val="28"/>
          <w:szCs w:val="28"/>
        </w:rPr>
        <w:t xml:space="preserve"> для рассмотрения в судебном заседании суда кассационной инстанции </w:t>
      </w:r>
      <w:r w:rsidR="00FA5332" w:rsidRPr="00824694">
        <w:rPr>
          <w:rFonts w:ascii="Times New Roman" w:hAnsi="Times New Roman" w:cs="Times New Roman"/>
          <w:color w:val="auto"/>
          <w:sz w:val="28"/>
          <w:szCs w:val="28"/>
        </w:rPr>
        <w:t>№ 4Г-691/2017 от 15 декабря</w:t>
      </w:r>
      <w:r w:rsidR="00F51D9B" w:rsidRPr="00824694">
        <w:rPr>
          <w:rFonts w:ascii="Times New Roman" w:hAnsi="Times New Roman" w:cs="Times New Roman"/>
          <w:color w:val="auto"/>
          <w:sz w:val="28"/>
          <w:szCs w:val="28"/>
        </w:rPr>
        <w:t xml:space="preserve"> 2017 года, судья Московского окружного военного суда Романов В.С. </w:t>
      </w:r>
      <w:r w:rsidR="00F51D9B" w:rsidRPr="00824694">
        <w:rPr>
          <w:rFonts w:ascii="Times New Roman" w:hAnsi="Times New Roman"/>
          <w:color w:val="auto"/>
          <w:sz w:val="28"/>
          <w:szCs w:val="28"/>
        </w:rPr>
        <w:t>(</w:t>
      </w:r>
      <w:proofErr w:type="spellStart"/>
      <w:r w:rsidR="00F51D9B" w:rsidRPr="00824694">
        <w:rPr>
          <w:rFonts w:ascii="Times New Roman" w:hAnsi="Times New Roman"/>
          <w:color w:val="auto"/>
          <w:sz w:val="28"/>
          <w:szCs w:val="28"/>
        </w:rPr>
        <w:t>абз</w:t>
      </w:r>
      <w:proofErr w:type="spellEnd"/>
      <w:r w:rsidR="00F51D9B" w:rsidRPr="00824694">
        <w:rPr>
          <w:rFonts w:ascii="Times New Roman" w:hAnsi="Times New Roman"/>
          <w:color w:val="auto"/>
          <w:sz w:val="28"/>
          <w:szCs w:val="28"/>
        </w:rPr>
        <w:t xml:space="preserve">. 2, л. 3 </w:t>
      </w:r>
      <w:r w:rsidR="00F51D9B" w:rsidRPr="00824694">
        <w:rPr>
          <w:rFonts w:ascii="Times New Roman" w:hAnsi="Times New Roman" w:cs="Times New Roman"/>
          <w:color w:val="auto"/>
          <w:sz w:val="28"/>
          <w:szCs w:val="28"/>
        </w:rPr>
        <w:t>определения</w:t>
      </w:r>
      <w:r w:rsidR="007F1071" w:rsidRPr="00824694">
        <w:rPr>
          <w:rFonts w:ascii="Times New Roman" w:hAnsi="Times New Roman"/>
          <w:color w:val="auto"/>
          <w:sz w:val="28"/>
          <w:szCs w:val="28"/>
        </w:rPr>
        <w:t xml:space="preserve">) </w:t>
      </w:r>
      <w:r w:rsidR="00F51D9B" w:rsidRPr="00824694">
        <w:rPr>
          <w:rFonts w:ascii="Times New Roman" w:hAnsi="Times New Roman"/>
          <w:color w:val="auto"/>
          <w:sz w:val="28"/>
          <w:szCs w:val="28"/>
        </w:rPr>
        <w:t xml:space="preserve"> указал, что</w:t>
      </w:r>
      <w:r w:rsidR="005F63B6" w:rsidRPr="00824694">
        <w:rPr>
          <w:rFonts w:ascii="Times New Roman" w:hAnsi="Times New Roman"/>
          <w:color w:val="auto"/>
          <w:sz w:val="28"/>
          <w:szCs w:val="28"/>
        </w:rPr>
        <w:t xml:space="preserve"> «Анализируя правовую позицию Конституционного Суда Российской Федерации, сформулированную в Определении Конституционного Суда Российской Федерации от 14 июля 2011 года № 896-О-О и от 23 июня 2016 года № 1296-О и в определении Верховного Суда РФ от 20 сентября 2013 года № 75-КГ13-17 по конкретному делу, ответчик указывает на незаконность  выводов суда о взыскании с него денежных средств, представляемых ему в качестве средств к существованию, при отсутствии недобросовестности с его стороны и счётной ошибки». </w:t>
      </w:r>
    </w:p>
    <w:p w:rsidR="002B1052" w:rsidRPr="00CC5C2A" w:rsidRDefault="00DA5F7B" w:rsidP="00FA5332">
      <w:pPr>
        <w:pStyle w:val="a6"/>
        <w:rPr>
          <w:b/>
          <w:bCs/>
          <w:color w:val="auto"/>
          <w:sz w:val="28"/>
          <w:szCs w:val="28"/>
        </w:rPr>
      </w:pPr>
      <w:r w:rsidRPr="00824694">
        <w:rPr>
          <w:color w:val="auto"/>
          <w:sz w:val="28"/>
          <w:szCs w:val="28"/>
        </w:rPr>
        <w:t>Отсюда непонятно, в связи с чем же сделан вывод судьей</w:t>
      </w:r>
      <w:r w:rsidR="00FD3287" w:rsidRPr="00824694">
        <w:rPr>
          <w:color w:val="auto"/>
          <w:sz w:val="28"/>
          <w:szCs w:val="28"/>
        </w:rPr>
        <w:t xml:space="preserve"> Романовым В.С. (</w:t>
      </w:r>
      <w:proofErr w:type="spellStart"/>
      <w:r w:rsidR="00FD3287" w:rsidRPr="00824694">
        <w:rPr>
          <w:color w:val="auto"/>
          <w:sz w:val="28"/>
          <w:szCs w:val="28"/>
        </w:rPr>
        <w:t>абз</w:t>
      </w:r>
      <w:proofErr w:type="spellEnd"/>
      <w:r w:rsidR="00FD3287" w:rsidRPr="00824694">
        <w:rPr>
          <w:color w:val="auto"/>
          <w:sz w:val="28"/>
          <w:szCs w:val="28"/>
        </w:rPr>
        <w:t xml:space="preserve">. 7 л. 4 и </w:t>
      </w:r>
      <w:proofErr w:type="spellStart"/>
      <w:r w:rsidR="00272F7D" w:rsidRPr="00824694">
        <w:rPr>
          <w:color w:val="auto"/>
          <w:sz w:val="28"/>
          <w:szCs w:val="28"/>
        </w:rPr>
        <w:t>абз</w:t>
      </w:r>
      <w:proofErr w:type="spellEnd"/>
      <w:r w:rsidR="00272F7D" w:rsidRPr="00824694">
        <w:rPr>
          <w:color w:val="auto"/>
          <w:sz w:val="28"/>
          <w:szCs w:val="28"/>
        </w:rPr>
        <w:t>. 1</w:t>
      </w:r>
      <w:r w:rsidRPr="00824694">
        <w:rPr>
          <w:color w:val="auto"/>
          <w:sz w:val="28"/>
          <w:szCs w:val="28"/>
        </w:rPr>
        <w:t xml:space="preserve"> л. 5 определения) о том, что «Федоренко же, получив и денежное довольствие, и пенсию за один и тот же период, на предложение со стороны военного комиссариата Московской области вернуть денежные средства в добровольном порядке ответил отказом, в чём усматривается недобросовестность осуществление ответчиком своих прав</w:t>
      </w:r>
      <w:r w:rsidR="007F1071" w:rsidRPr="00824694">
        <w:rPr>
          <w:color w:val="auto"/>
          <w:sz w:val="28"/>
          <w:szCs w:val="28"/>
        </w:rPr>
        <w:t>. На основании изложенного выплаченная ответчику пенсия и надбавка к ней подлежит взысканию с него</w:t>
      </w:r>
      <w:r w:rsidRPr="00824694">
        <w:rPr>
          <w:color w:val="auto"/>
          <w:sz w:val="28"/>
          <w:szCs w:val="28"/>
        </w:rPr>
        <w:t>»</w:t>
      </w:r>
      <w:r w:rsidR="00152D71" w:rsidRPr="00824694">
        <w:rPr>
          <w:color w:val="auto"/>
          <w:sz w:val="28"/>
          <w:szCs w:val="28"/>
        </w:rPr>
        <w:t>.</w:t>
      </w:r>
      <w:r w:rsidR="00272F7D" w:rsidRPr="00824694">
        <w:rPr>
          <w:color w:val="auto"/>
          <w:sz w:val="28"/>
          <w:szCs w:val="28"/>
        </w:rPr>
        <w:t xml:space="preserve"> </w:t>
      </w:r>
      <w:r w:rsidR="00B7600A" w:rsidRPr="00CC5C2A">
        <w:rPr>
          <w:b/>
          <w:color w:val="auto"/>
          <w:sz w:val="28"/>
          <w:szCs w:val="28"/>
        </w:rPr>
        <w:t xml:space="preserve">Странный </w:t>
      </w:r>
      <w:r w:rsidR="00272F7D" w:rsidRPr="00CC5C2A">
        <w:rPr>
          <w:b/>
          <w:color w:val="auto"/>
          <w:sz w:val="28"/>
          <w:szCs w:val="28"/>
        </w:rPr>
        <w:t>вывод</w:t>
      </w:r>
      <w:r w:rsidR="005F6E61" w:rsidRPr="00CC5C2A">
        <w:rPr>
          <w:b/>
          <w:color w:val="auto"/>
          <w:sz w:val="28"/>
          <w:szCs w:val="28"/>
        </w:rPr>
        <w:t xml:space="preserve"> судьи Романова В.С.</w:t>
      </w:r>
      <w:r w:rsidR="00272F7D" w:rsidRPr="00CC5C2A">
        <w:rPr>
          <w:b/>
          <w:color w:val="auto"/>
          <w:sz w:val="28"/>
          <w:szCs w:val="28"/>
        </w:rPr>
        <w:t xml:space="preserve">, ни мотивировки, ни обоснование, ни доводов - </w:t>
      </w:r>
      <w:r w:rsidR="00272F7D" w:rsidRPr="00CC5C2A">
        <w:rPr>
          <w:b/>
          <w:bCs/>
          <w:color w:val="auto"/>
          <w:sz w:val="28"/>
          <w:szCs w:val="28"/>
        </w:rPr>
        <w:t>просто подлежит взысканию.</w:t>
      </w:r>
      <w:r w:rsidR="009E6D50" w:rsidRPr="00CC5C2A">
        <w:rPr>
          <w:b/>
          <w:bCs/>
          <w:color w:val="auto"/>
          <w:sz w:val="28"/>
          <w:szCs w:val="28"/>
        </w:rPr>
        <w:t xml:space="preserve"> </w:t>
      </w:r>
    </w:p>
    <w:p w:rsidR="00D3566E" w:rsidRPr="00824694" w:rsidRDefault="00D3566E" w:rsidP="00D3566E">
      <w:pPr>
        <w:pStyle w:val="a6"/>
        <w:rPr>
          <w:color w:val="auto"/>
          <w:sz w:val="28"/>
          <w:szCs w:val="28"/>
        </w:rPr>
      </w:pPr>
      <w:r w:rsidRPr="00824694">
        <w:rPr>
          <w:color w:val="auto"/>
          <w:sz w:val="28"/>
          <w:szCs w:val="28"/>
        </w:rPr>
        <w:t>Вывод суда об одновременном получении мной пенсии и денежного довольствия являются необоснованным, поскольку Законодательный запрет на одновременное получение пенсии за выслугу лет и денежного довольствия касается случаев повторного поступления на военную службу или иную государственную службу лиц, ранее законно уволенных с этой службы. Я, же денежные средства не получал одновременно, а за один и тот же период времени и только в результате восстановления моих прав, нарушенных необоснованным увольнением и несвоевременным восстановлением.</w:t>
      </w:r>
    </w:p>
    <w:p w:rsidR="00D3566E" w:rsidRPr="00824694" w:rsidRDefault="00D3566E" w:rsidP="00D3566E">
      <w:pPr>
        <w:pStyle w:val="a6"/>
        <w:rPr>
          <w:color w:val="auto"/>
          <w:sz w:val="28"/>
          <w:szCs w:val="28"/>
        </w:rPr>
      </w:pPr>
      <w:r w:rsidRPr="00824694">
        <w:rPr>
          <w:color w:val="auto"/>
          <w:sz w:val="28"/>
          <w:szCs w:val="28"/>
        </w:rPr>
        <w:t>Военная служба была прервана в результате моего незаконного увольнения и в этот период, я на законных основаниях получал пенсию по выслуге лет.</w:t>
      </w:r>
    </w:p>
    <w:p w:rsidR="00D3566E" w:rsidRPr="00824694" w:rsidRDefault="00D3566E" w:rsidP="00D3566E">
      <w:pPr>
        <w:pStyle w:val="a6"/>
        <w:ind w:firstLine="708"/>
        <w:rPr>
          <w:color w:val="auto"/>
          <w:sz w:val="28"/>
          <w:szCs w:val="28"/>
        </w:rPr>
      </w:pPr>
      <w:r w:rsidRPr="00824694">
        <w:rPr>
          <w:color w:val="auto"/>
          <w:sz w:val="28"/>
          <w:szCs w:val="28"/>
        </w:rPr>
        <w:t xml:space="preserve">Последующее моё восстановление в силу п. 2 ст. </w:t>
      </w:r>
      <w:hyperlink r:id="rId8" w:anchor="aUXYbu228GmC" w:tgtFrame="_blank" w:tooltip="Федеральный закон от 09.02.2009 N 1-ФЗ &gt; &quot;О внесении изменений в статью 38 Федерального закона &quot;О воинской обязанности и военной службе&quot; и статьи 23 и 28.5 Федерального закона &quot;О статусе военнослужащих&quot; &gt;  Статья 1" w:history="1">
        <w:r w:rsidRPr="00824694">
          <w:rPr>
            <w:color w:val="auto"/>
            <w:sz w:val="28"/>
            <w:szCs w:val="28"/>
          </w:rPr>
          <w:t>23</w:t>
        </w:r>
      </w:hyperlink>
      <w:r w:rsidRPr="00824694">
        <w:rPr>
          <w:color w:val="auto"/>
          <w:sz w:val="28"/>
          <w:szCs w:val="28"/>
        </w:rPr>
        <w:t xml:space="preserve"> Закона «О статусе военнослужащих» является способом восстановления моих прав на получение денежного довольствия.</w:t>
      </w:r>
    </w:p>
    <w:p w:rsidR="00D3566E" w:rsidRPr="00824694" w:rsidRDefault="00D3566E" w:rsidP="00D3566E">
      <w:pPr>
        <w:pStyle w:val="a6"/>
        <w:ind w:firstLine="708"/>
        <w:rPr>
          <w:color w:val="auto"/>
          <w:sz w:val="28"/>
          <w:szCs w:val="28"/>
        </w:rPr>
      </w:pPr>
      <w:r w:rsidRPr="00824694">
        <w:rPr>
          <w:color w:val="auto"/>
          <w:sz w:val="28"/>
          <w:szCs w:val="28"/>
        </w:rPr>
        <w:t>При этом суд не учел того, что целью пенсионного обеспечения является предоставление гражданину средств к существованию. Именно в этом качестве денежные средства, и были мне выплачены.</w:t>
      </w:r>
    </w:p>
    <w:p w:rsidR="0053563E" w:rsidRPr="00824694" w:rsidRDefault="0053563E" w:rsidP="0053563E">
      <w:pPr>
        <w:pStyle w:val="a6"/>
        <w:rPr>
          <w:color w:val="auto"/>
          <w:sz w:val="28"/>
          <w:szCs w:val="28"/>
        </w:rPr>
      </w:pPr>
      <w:r w:rsidRPr="00824694">
        <w:rPr>
          <w:color w:val="auto"/>
          <w:sz w:val="28"/>
          <w:szCs w:val="28"/>
        </w:rPr>
        <w:lastRenderedPageBreak/>
        <w:t>Бесспорных доказательств недобросовестных действий с моей стороны связанных с получением пенсии в спорный период, материалы дела не содержат.</w:t>
      </w:r>
    </w:p>
    <w:p w:rsidR="0053563E" w:rsidRPr="00824694" w:rsidRDefault="0053563E" w:rsidP="007F1071">
      <w:pPr>
        <w:pStyle w:val="a6"/>
        <w:rPr>
          <w:color w:val="auto"/>
          <w:sz w:val="20"/>
        </w:rPr>
      </w:pPr>
    </w:p>
    <w:p w:rsidR="00CD531F" w:rsidRPr="00824694" w:rsidRDefault="00E5591A" w:rsidP="00EB1D81">
      <w:pPr>
        <w:spacing w:after="0" w:line="240" w:lineRule="auto"/>
        <w:ind w:firstLine="567"/>
        <w:jc w:val="both"/>
        <w:rPr>
          <w:rFonts w:ascii="Times New Roman" w:hAnsi="Times New Roman" w:cs="Times New Roman"/>
          <w:color w:val="auto"/>
          <w:sz w:val="28"/>
          <w:szCs w:val="28"/>
        </w:rPr>
      </w:pPr>
      <w:r w:rsidRPr="00824694">
        <w:rPr>
          <w:rFonts w:ascii="Times New Roman" w:hAnsi="Times New Roman" w:cs="Times New Roman"/>
          <w:color w:val="auto"/>
          <w:sz w:val="28"/>
          <w:szCs w:val="28"/>
        </w:rPr>
        <w:t xml:space="preserve">Не менее </w:t>
      </w:r>
      <w:r w:rsidR="00384C1C" w:rsidRPr="00824694">
        <w:rPr>
          <w:rFonts w:ascii="Times New Roman" w:hAnsi="Times New Roman" w:cs="Times New Roman"/>
          <w:color w:val="auto"/>
          <w:sz w:val="28"/>
          <w:szCs w:val="28"/>
        </w:rPr>
        <w:t>странный вывод судьи</w:t>
      </w:r>
      <w:r w:rsidR="005F6E61" w:rsidRPr="00824694">
        <w:rPr>
          <w:rFonts w:ascii="Times New Roman" w:hAnsi="Times New Roman" w:cs="Times New Roman"/>
          <w:color w:val="auto"/>
          <w:sz w:val="28"/>
          <w:szCs w:val="28"/>
        </w:rPr>
        <w:t xml:space="preserve"> Романов</w:t>
      </w:r>
      <w:r w:rsidR="00384C1C" w:rsidRPr="00824694">
        <w:rPr>
          <w:rFonts w:ascii="Times New Roman" w:hAnsi="Times New Roman" w:cs="Times New Roman"/>
          <w:color w:val="auto"/>
          <w:sz w:val="28"/>
          <w:szCs w:val="28"/>
        </w:rPr>
        <w:t>а</w:t>
      </w:r>
      <w:r w:rsidR="005F6E61" w:rsidRPr="00824694">
        <w:rPr>
          <w:rFonts w:ascii="Times New Roman" w:hAnsi="Times New Roman" w:cs="Times New Roman"/>
          <w:color w:val="auto"/>
          <w:sz w:val="28"/>
          <w:szCs w:val="28"/>
        </w:rPr>
        <w:t xml:space="preserve"> В.С. (</w:t>
      </w:r>
      <w:proofErr w:type="spellStart"/>
      <w:r w:rsidR="005F6E61" w:rsidRPr="00824694">
        <w:rPr>
          <w:rFonts w:ascii="Times New Roman" w:hAnsi="Times New Roman" w:cs="Times New Roman"/>
          <w:color w:val="auto"/>
          <w:sz w:val="28"/>
          <w:szCs w:val="28"/>
        </w:rPr>
        <w:t>абз</w:t>
      </w:r>
      <w:proofErr w:type="spellEnd"/>
      <w:r w:rsidR="005F6E61" w:rsidRPr="00824694">
        <w:rPr>
          <w:rFonts w:ascii="Times New Roman" w:hAnsi="Times New Roman" w:cs="Times New Roman"/>
          <w:color w:val="auto"/>
          <w:sz w:val="28"/>
          <w:szCs w:val="28"/>
        </w:rPr>
        <w:t>. 2 л. 5 определения), что «Суды неправильно при разрешении данного гражданского дела руководствовались положениями ст. 1102 и 1109 ГК РФ, которые не применимы к оспариваемому правоотношению в силу п.3 ст.2 ГК РФ, согласно</w:t>
      </w:r>
      <w:r w:rsidR="003105FA" w:rsidRPr="00824694">
        <w:rPr>
          <w:rFonts w:ascii="Times New Roman" w:hAnsi="Times New Roman" w:cs="Times New Roman"/>
          <w:color w:val="auto"/>
          <w:sz w:val="28"/>
          <w:szCs w:val="28"/>
        </w:rPr>
        <w:t xml:space="preserve"> которой к имущественным отношениям, основанным на административном или ином властном подчинении</w:t>
      </w:r>
      <w:r w:rsidR="007639FE" w:rsidRPr="00824694">
        <w:rPr>
          <w:rFonts w:ascii="Times New Roman" w:hAnsi="Times New Roman" w:cs="Times New Roman"/>
          <w:color w:val="auto"/>
          <w:sz w:val="28"/>
          <w:szCs w:val="28"/>
        </w:rPr>
        <w:t xml:space="preserve"> </w:t>
      </w:r>
      <w:r w:rsidR="0053563E" w:rsidRPr="00824694">
        <w:rPr>
          <w:rFonts w:ascii="Times New Roman" w:hAnsi="Times New Roman" w:cs="Times New Roman"/>
          <w:color w:val="auto"/>
          <w:sz w:val="28"/>
          <w:szCs w:val="28"/>
        </w:rPr>
        <w:t>одной стороной другой, в том числе к налоговым и другим финансовым и административным отношениям, гражданское законодательство не применяется, если иное не п</w:t>
      </w:r>
      <w:r w:rsidR="00CD531F" w:rsidRPr="00824694">
        <w:rPr>
          <w:rFonts w:ascii="Times New Roman" w:hAnsi="Times New Roman" w:cs="Times New Roman"/>
          <w:color w:val="auto"/>
          <w:sz w:val="28"/>
          <w:szCs w:val="28"/>
        </w:rPr>
        <w:t xml:space="preserve">редусмотрено законодательством». </w:t>
      </w:r>
    </w:p>
    <w:p w:rsidR="00384C1C" w:rsidRPr="00784F74" w:rsidRDefault="00CD531F" w:rsidP="00384C1C">
      <w:pPr>
        <w:spacing w:after="0" w:line="240" w:lineRule="auto"/>
        <w:ind w:firstLine="567"/>
        <w:jc w:val="both"/>
        <w:rPr>
          <w:rFonts w:ascii="Times New Roman" w:hAnsi="Times New Roman"/>
          <w:b/>
          <w:color w:val="auto"/>
          <w:sz w:val="28"/>
          <w:szCs w:val="28"/>
        </w:rPr>
      </w:pPr>
      <w:r w:rsidRPr="00784F74">
        <w:rPr>
          <w:rFonts w:ascii="Times New Roman" w:hAnsi="Times New Roman" w:cs="Times New Roman"/>
          <w:b/>
          <w:color w:val="auto"/>
          <w:sz w:val="28"/>
          <w:szCs w:val="28"/>
        </w:rPr>
        <w:t>Данный вывод</w:t>
      </w:r>
      <w:r w:rsidR="0053563E" w:rsidRPr="00784F74">
        <w:rPr>
          <w:rFonts w:ascii="Times New Roman" w:hAnsi="Times New Roman" w:cs="Times New Roman"/>
          <w:b/>
          <w:color w:val="auto"/>
          <w:sz w:val="28"/>
          <w:szCs w:val="28"/>
        </w:rPr>
        <w:t xml:space="preserve"> просто вызывает недоумение, поскольку </w:t>
      </w:r>
      <w:r w:rsidR="00384C1C" w:rsidRPr="00784F74">
        <w:rPr>
          <w:rFonts w:ascii="Times New Roman" w:hAnsi="Times New Roman" w:cs="Times New Roman"/>
          <w:b/>
          <w:color w:val="auto"/>
          <w:sz w:val="28"/>
          <w:szCs w:val="28"/>
        </w:rPr>
        <w:t>в силу статьи 195 Гражданского процессуального кодекса Российской Федерации решение суда должно быть законным и обоснованным.</w:t>
      </w:r>
    </w:p>
    <w:p w:rsidR="00384C1C" w:rsidRPr="00784F74" w:rsidRDefault="00384C1C" w:rsidP="00384C1C">
      <w:pPr>
        <w:pStyle w:val="a8"/>
        <w:spacing w:beforeAutospacing="0" w:after="0" w:afterAutospacing="0"/>
        <w:ind w:firstLine="567"/>
        <w:jc w:val="both"/>
        <w:rPr>
          <w:i/>
          <w:color w:val="auto"/>
          <w:sz w:val="28"/>
          <w:szCs w:val="28"/>
        </w:rPr>
      </w:pPr>
      <w:r w:rsidRPr="00784F74">
        <w:rPr>
          <w:i/>
          <w:color w:val="auto"/>
          <w:sz w:val="28"/>
          <w:szCs w:val="28"/>
        </w:rPr>
        <w:t>В силу п. 2 Постановления Пленума Верховного Суда Российской Федерации от 19 декабря 2003 г. N 23 "О судебном решении" (далее - постановление Пленума Верховного Суда Российской Федерации о судебном решении) решение является законным в том случае, когда оно принято при точном соблюдении норм процессуального права и в полном соответствии с нормами материального права, которые подлежат применению к данному правоотношению, или основано на применении в необходимых случаях аналогии закона или аналогии права (ч. 1 ст. 1, ч. 3 ст. 11 ГПК РФ).</w:t>
      </w:r>
    </w:p>
    <w:p w:rsidR="00384C1C" w:rsidRPr="00784F74" w:rsidRDefault="00384C1C" w:rsidP="00384C1C">
      <w:pPr>
        <w:pStyle w:val="a8"/>
        <w:spacing w:beforeAutospacing="0" w:after="0" w:afterAutospacing="0"/>
        <w:ind w:firstLine="567"/>
        <w:jc w:val="both"/>
        <w:rPr>
          <w:i/>
          <w:color w:val="auto"/>
          <w:sz w:val="28"/>
          <w:szCs w:val="28"/>
        </w:rPr>
      </w:pPr>
      <w:r w:rsidRPr="00784F74">
        <w:rPr>
          <w:i/>
          <w:color w:val="auto"/>
          <w:sz w:val="28"/>
          <w:szCs w:val="28"/>
        </w:rPr>
        <w:t>Решение является обоснованным тогда, когда имеющие значение для дела факты подтверждены исследованными судом доказательствами, удовлетворяющими требованиям закона об их относимости и допустимости, или обстоятельствами, не нуждающимися в доказывании (ст.ст. 55, 59-61, 67 ГПК РФ), а также тогда, когда оно содержит исчерпывающие выводы суда, вытекающие из установленных фактов (п. 3 постановления Пленума Верховного Суда Российской Федерации о судебном решении).</w:t>
      </w:r>
    </w:p>
    <w:p w:rsidR="00384C1C" w:rsidRPr="00784F74" w:rsidRDefault="00384C1C" w:rsidP="00384C1C">
      <w:pPr>
        <w:pStyle w:val="a8"/>
        <w:spacing w:beforeAutospacing="0" w:after="0" w:afterAutospacing="0"/>
        <w:ind w:firstLine="567"/>
        <w:jc w:val="both"/>
        <w:rPr>
          <w:i/>
          <w:color w:val="auto"/>
          <w:sz w:val="28"/>
          <w:szCs w:val="28"/>
        </w:rPr>
      </w:pPr>
      <w:r w:rsidRPr="00784F74">
        <w:rPr>
          <w:i/>
          <w:color w:val="auto"/>
          <w:sz w:val="28"/>
          <w:szCs w:val="28"/>
        </w:rPr>
        <w:t>Поскольку в силу ч. 4 ст. 198 ГПК РФ в решении суда должен быть указан закон, которым руководствовался суд, необходимо указать в мотивировочной части материальный закон, примененный судом к данным правоотношениям, и процессуальные нормы, которыми руководствовался суд (п. 4 постановления Пленума Верховного Суда Российской Федерации о судебном решении).</w:t>
      </w:r>
    </w:p>
    <w:p w:rsidR="00E5591A" w:rsidRPr="00784F74" w:rsidRDefault="00E5591A" w:rsidP="00384C1C">
      <w:pPr>
        <w:pStyle w:val="a8"/>
        <w:spacing w:beforeAutospacing="0" w:after="0" w:afterAutospacing="0"/>
        <w:ind w:firstLine="567"/>
        <w:jc w:val="both"/>
        <w:rPr>
          <w:i/>
          <w:color w:val="FF0000"/>
          <w:sz w:val="20"/>
          <w:szCs w:val="20"/>
        </w:rPr>
      </w:pPr>
    </w:p>
    <w:p w:rsidR="00E5591A" w:rsidRPr="00824694" w:rsidRDefault="00384C1C" w:rsidP="00E5591A">
      <w:pPr>
        <w:pStyle w:val="a8"/>
        <w:spacing w:beforeAutospacing="0" w:after="0" w:afterAutospacing="0"/>
        <w:ind w:firstLine="567"/>
        <w:jc w:val="both"/>
        <w:rPr>
          <w:color w:val="auto"/>
          <w:sz w:val="28"/>
          <w:szCs w:val="28"/>
        </w:rPr>
      </w:pPr>
      <w:r w:rsidRPr="00824694">
        <w:rPr>
          <w:color w:val="auto"/>
          <w:sz w:val="28"/>
          <w:szCs w:val="28"/>
        </w:rPr>
        <w:t>Однако при вынесении</w:t>
      </w:r>
      <w:r w:rsidR="00E5591A" w:rsidRPr="00824694">
        <w:rPr>
          <w:color w:val="auto"/>
          <w:sz w:val="28"/>
          <w:szCs w:val="28"/>
        </w:rPr>
        <w:t xml:space="preserve"> определения</w:t>
      </w:r>
      <w:r w:rsidRPr="00824694">
        <w:rPr>
          <w:color w:val="auto"/>
          <w:sz w:val="28"/>
          <w:szCs w:val="28"/>
        </w:rPr>
        <w:t xml:space="preserve"> об отказе в передаче кассационной жалобы для рассмотрения в судебном заседании суда кассационной инстанции № 4Г-691/2017 от 15 декабря 2017 года, судья Московского окружного военного суда Романов В.</w:t>
      </w:r>
      <w:r w:rsidR="00F92F8D" w:rsidRPr="00824694">
        <w:rPr>
          <w:color w:val="auto"/>
          <w:sz w:val="28"/>
          <w:szCs w:val="28"/>
        </w:rPr>
        <w:t>С. не</w:t>
      </w:r>
      <w:r w:rsidRPr="00824694">
        <w:rPr>
          <w:color w:val="auto"/>
          <w:sz w:val="28"/>
          <w:szCs w:val="28"/>
        </w:rPr>
        <w:t xml:space="preserve"> руководствовался каким-либо законом, а сам установил закон</w:t>
      </w:r>
      <w:r w:rsidR="005C23C6" w:rsidRPr="00824694">
        <w:rPr>
          <w:color w:val="auto"/>
          <w:sz w:val="28"/>
          <w:szCs w:val="28"/>
        </w:rPr>
        <w:t>,</w:t>
      </w:r>
      <w:r w:rsidRPr="00824694">
        <w:rPr>
          <w:color w:val="auto"/>
          <w:sz w:val="28"/>
          <w:szCs w:val="28"/>
        </w:rPr>
        <w:t xml:space="preserve"> в соответствии с которым </w:t>
      </w:r>
      <w:r w:rsidR="00F92F8D" w:rsidRPr="00824694">
        <w:rPr>
          <w:color w:val="auto"/>
          <w:sz w:val="28"/>
          <w:szCs w:val="28"/>
        </w:rPr>
        <w:t>пенсия,</w:t>
      </w:r>
      <w:r w:rsidRPr="00824694">
        <w:rPr>
          <w:color w:val="auto"/>
          <w:sz w:val="28"/>
          <w:szCs w:val="28"/>
        </w:rPr>
        <w:t xml:space="preserve"> выплаченная мне в строгом соответствии с Ф</w:t>
      </w:r>
      <w:r w:rsidR="00E5591A" w:rsidRPr="00824694">
        <w:rPr>
          <w:color w:val="auto"/>
          <w:sz w:val="28"/>
          <w:szCs w:val="28"/>
        </w:rPr>
        <w:t xml:space="preserve">едеральным </w:t>
      </w:r>
      <w:r w:rsidRPr="00824694">
        <w:rPr>
          <w:color w:val="auto"/>
          <w:sz w:val="28"/>
          <w:szCs w:val="28"/>
        </w:rPr>
        <w:t>З</w:t>
      </w:r>
      <w:r w:rsidR="00E5591A" w:rsidRPr="00824694">
        <w:rPr>
          <w:color w:val="auto"/>
          <w:sz w:val="28"/>
          <w:szCs w:val="28"/>
        </w:rPr>
        <w:t>аконом</w:t>
      </w:r>
      <w:r w:rsidRPr="00824694">
        <w:rPr>
          <w:color w:val="auto"/>
          <w:sz w:val="28"/>
          <w:szCs w:val="28"/>
        </w:rPr>
        <w:t xml:space="preserve"> </w:t>
      </w:r>
      <w:r w:rsidR="00F92F8D" w:rsidRPr="00824694">
        <w:rPr>
          <w:color w:val="auto"/>
          <w:sz w:val="28"/>
          <w:szCs w:val="28"/>
        </w:rPr>
        <w:t>о пенсиях,</w:t>
      </w:r>
      <w:r w:rsidRPr="00824694">
        <w:rPr>
          <w:color w:val="auto"/>
          <w:sz w:val="28"/>
          <w:szCs w:val="28"/>
        </w:rPr>
        <w:t xml:space="preserve"> подлежит возврату, чего в </w:t>
      </w:r>
      <w:r w:rsidR="00E5591A" w:rsidRPr="00824694">
        <w:rPr>
          <w:color w:val="auto"/>
          <w:sz w:val="28"/>
          <w:szCs w:val="28"/>
        </w:rPr>
        <w:t>силу статьи</w:t>
      </w:r>
      <w:r w:rsidRPr="00824694">
        <w:rPr>
          <w:color w:val="auto"/>
          <w:sz w:val="28"/>
          <w:szCs w:val="28"/>
        </w:rPr>
        <w:t xml:space="preserve"> 10 Конституции суд делать не в праве.</w:t>
      </w:r>
    </w:p>
    <w:p w:rsidR="007F1071" w:rsidRPr="00824694" w:rsidRDefault="00E5591A" w:rsidP="00E5591A">
      <w:pPr>
        <w:pStyle w:val="a8"/>
        <w:spacing w:beforeAutospacing="0" w:after="0" w:afterAutospacing="0"/>
        <w:ind w:firstLine="567"/>
        <w:jc w:val="both"/>
        <w:rPr>
          <w:color w:val="auto"/>
          <w:sz w:val="28"/>
          <w:szCs w:val="28"/>
        </w:rPr>
      </w:pPr>
      <w:r w:rsidRPr="00824694">
        <w:rPr>
          <w:color w:val="auto"/>
          <w:sz w:val="28"/>
          <w:szCs w:val="28"/>
        </w:rPr>
        <w:t>Н</w:t>
      </w:r>
      <w:r w:rsidR="00EB1D81" w:rsidRPr="00824694">
        <w:rPr>
          <w:color w:val="auto"/>
          <w:sz w:val="28"/>
          <w:szCs w:val="28"/>
        </w:rPr>
        <w:t>икаких имущественных отношений, основанных на административном, властном п</w:t>
      </w:r>
      <w:r w:rsidR="00CD531F" w:rsidRPr="00824694">
        <w:rPr>
          <w:color w:val="auto"/>
          <w:sz w:val="28"/>
          <w:szCs w:val="28"/>
        </w:rPr>
        <w:t>одчинении, в том числе налоговом, финансовом</w:t>
      </w:r>
      <w:r w:rsidR="00EB1D81" w:rsidRPr="00824694">
        <w:rPr>
          <w:color w:val="auto"/>
          <w:sz w:val="28"/>
          <w:szCs w:val="28"/>
        </w:rPr>
        <w:t xml:space="preserve"> у меня с военным </w:t>
      </w:r>
      <w:r w:rsidR="00EB1D81" w:rsidRPr="00824694">
        <w:rPr>
          <w:color w:val="auto"/>
          <w:sz w:val="28"/>
          <w:szCs w:val="28"/>
        </w:rPr>
        <w:lastRenderedPageBreak/>
        <w:t xml:space="preserve">комиссариатом никогда </w:t>
      </w:r>
      <w:r w:rsidR="00CD531F" w:rsidRPr="00824694">
        <w:rPr>
          <w:color w:val="auto"/>
          <w:sz w:val="28"/>
          <w:szCs w:val="28"/>
        </w:rPr>
        <w:t xml:space="preserve">не </w:t>
      </w:r>
      <w:r w:rsidR="00EB1D81" w:rsidRPr="00824694">
        <w:rPr>
          <w:color w:val="auto"/>
          <w:sz w:val="28"/>
          <w:szCs w:val="28"/>
        </w:rPr>
        <w:t>было и в ходе судебного заседан</w:t>
      </w:r>
      <w:r w:rsidR="00CD531F" w:rsidRPr="00824694">
        <w:rPr>
          <w:color w:val="auto"/>
          <w:sz w:val="28"/>
          <w:szCs w:val="28"/>
        </w:rPr>
        <w:t>ия доказательств,  опровергающее</w:t>
      </w:r>
      <w:r w:rsidR="00EB1D81" w:rsidRPr="00824694">
        <w:rPr>
          <w:color w:val="auto"/>
          <w:sz w:val="28"/>
          <w:szCs w:val="28"/>
        </w:rPr>
        <w:t xml:space="preserve">  изложенное в суд </w:t>
      </w:r>
      <w:r w:rsidR="00CD531F" w:rsidRPr="00824694">
        <w:rPr>
          <w:color w:val="auto"/>
          <w:sz w:val="28"/>
          <w:szCs w:val="28"/>
        </w:rPr>
        <w:t>представлено не было</w:t>
      </w:r>
      <w:r w:rsidRPr="00824694">
        <w:rPr>
          <w:color w:val="auto"/>
          <w:sz w:val="28"/>
          <w:szCs w:val="28"/>
        </w:rPr>
        <w:t>.</w:t>
      </w:r>
    </w:p>
    <w:p w:rsidR="00FA5332" w:rsidRPr="00FB5B9F" w:rsidRDefault="00E060F3" w:rsidP="00FA5332">
      <w:pPr>
        <w:pStyle w:val="TimesNewRoman"/>
        <w:rPr>
          <w:b/>
        </w:rPr>
      </w:pPr>
      <w:r w:rsidRPr="00FB5B9F">
        <w:rPr>
          <w:b/>
        </w:rPr>
        <w:t xml:space="preserve">С какой целью </w:t>
      </w:r>
      <w:r w:rsidR="00FA5332" w:rsidRPr="00FB5B9F">
        <w:rPr>
          <w:b/>
        </w:rPr>
        <w:t>суд вывел мои действия</w:t>
      </w:r>
      <w:r w:rsidRPr="00FB5B9F">
        <w:rPr>
          <w:b/>
        </w:rPr>
        <w:t xml:space="preserve"> за пределы действия</w:t>
      </w:r>
      <w:r w:rsidR="00FA5332" w:rsidRPr="00FB5B9F">
        <w:rPr>
          <w:b/>
        </w:rPr>
        <w:t xml:space="preserve"> </w:t>
      </w:r>
      <w:r w:rsidR="008A4091" w:rsidRPr="00FB5B9F">
        <w:rPr>
          <w:b/>
        </w:rPr>
        <w:t>статьи 1102 и стать</w:t>
      </w:r>
      <w:r w:rsidR="00F239B4" w:rsidRPr="00FB5B9F">
        <w:rPr>
          <w:b/>
        </w:rPr>
        <w:t>и</w:t>
      </w:r>
      <w:r w:rsidR="008A4091" w:rsidRPr="00FB5B9F">
        <w:rPr>
          <w:b/>
        </w:rPr>
        <w:t xml:space="preserve"> 1109 </w:t>
      </w:r>
      <w:r w:rsidR="00FA5332" w:rsidRPr="00FB5B9F">
        <w:rPr>
          <w:b/>
        </w:rPr>
        <w:t>Гражданского К</w:t>
      </w:r>
      <w:r w:rsidRPr="00FB5B9F">
        <w:rPr>
          <w:b/>
        </w:rPr>
        <w:t>одекса РФ</w:t>
      </w:r>
      <w:r w:rsidR="00FA5332" w:rsidRPr="00FB5B9F">
        <w:rPr>
          <w:b/>
        </w:rPr>
        <w:t xml:space="preserve">, остается только догадываться, поскольку </w:t>
      </w:r>
      <w:r w:rsidR="00DA18D4" w:rsidRPr="00FB5B9F">
        <w:rPr>
          <w:b/>
        </w:rPr>
        <w:t>в своем определении</w:t>
      </w:r>
      <w:r w:rsidR="00FA5332" w:rsidRPr="00FB5B9F">
        <w:rPr>
          <w:b/>
        </w:rPr>
        <w:t xml:space="preserve"> № 4Г-691/201</w:t>
      </w:r>
      <w:r w:rsidR="00E5591A" w:rsidRPr="00FB5B9F">
        <w:rPr>
          <w:b/>
        </w:rPr>
        <w:t>7 от 15 декабря 2017 года, суд</w:t>
      </w:r>
      <w:r w:rsidR="00FA5332" w:rsidRPr="00FB5B9F">
        <w:rPr>
          <w:b/>
        </w:rPr>
        <w:t xml:space="preserve"> так и не указал, </w:t>
      </w:r>
      <w:r w:rsidR="008A4091" w:rsidRPr="00FB5B9F">
        <w:rPr>
          <w:b/>
        </w:rPr>
        <w:t>норму Закона</w:t>
      </w:r>
      <w:r w:rsidR="002E4664" w:rsidRPr="00FB5B9F">
        <w:rPr>
          <w:b/>
          <w:u w:val="single"/>
        </w:rPr>
        <w:t>,</w:t>
      </w:r>
      <w:r w:rsidR="00750EF0" w:rsidRPr="00FB5B9F">
        <w:rPr>
          <w:b/>
        </w:rPr>
        <w:t xml:space="preserve"> в соответствии с которой</w:t>
      </w:r>
      <w:r w:rsidR="008A4091" w:rsidRPr="00FB5B9F">
        <w:rPr>
          <w:b/>
        </w:rPr>
        <w:t xml:space="preserve"> </w:t>
      </w:r>
      <w:r w:rsidR="00FA5332" w:rsidRPr="00FB5B9F">
        <w:rPr>
          <w:b/>
        </w:rPr>
        <w:t>с меня должны б</w:t>
      </w:r>
      <w:r w:rsidR="009F27E0">
        <w:rPr>
          <w:b/>
        </w:rPr>
        <w:t>ыть взысканы денежные средства.</w:t>
      </w:r>
    </w:p>
    <w:p w:rsidR="00742BAE" w:rsidRPr="00824694" w:rsidRDefault="00E060F3" w:rsidP="002E4664">
      <w:pPr>
        <w:pStyle w:val="TimesNewRoman"/>
        <w:rPr>
          <w:rFonts w:eastAsia="Times New Roman"/>
          <w:lang w:eastAsia="ru-RU"/>
        </w:rPr>
      </w:pPr>
      <w:r w:rsidRPr="00824694">
        <w:t>Следуя логике названного суда</w:t>
      </w:r>
      <w:r w:rsidR="00750EF0" w:rsidRPr="00824694">
        <w:t xml:space="preserve">, поскольку положения ст.1102 и ст.1109  ГК </w:t>
      </w:r>
      <w:r w:rsidR="008A4091" w:rsidRPr="00824694">
        <w:t xml:space="preserve">РФ </w:t>
      </w:r>
      <w:r w:rsidR="00750EF0" w:rsidRPr="00824694">
        <w:t>в отношении меня не применимы</w:t>
      </w:r>
      <w:r w:rsidR="008A4091" w:rsidRPr="00824694">
        <w:rPr>
          <w:rStyle w:val="blk"/>
        </w:rPr>
        <w:t xml:space="preserve">, тогда в отношении меня как </w:t>
      </w:r>
      <w:r w:rsidR="00750EF0" w:rsidRPr="00824694">
        <w:rPr>
          <w:rStyle w:val="blk"/>
        </w:rPr>
        <w:t xml:space="preserve">действующего </w:t>
      </w:r>
      <w:r w:rsidR="008A4091" w:rsidRPr="00824694">
        <w:rPr>
          <w:rStyle w:val="blk"/>
        </w:rPr>
        <w:t xml:space="preserve">военнослужащего </w:t>
      </w:r>
      <w:r w:rsidR="00750EF0" w:rsidRPr="00824694">
        <w:rPr>
          <w:rStyle w:val="blk"/>
        </w:rPr>
        <w:t>должен быть,</w:t>
      </w:r>
      <w:r w:rsidR="008A4091" w:rsidRPr="00824694">
        <w:rPr>
          <w:rStyle w:val="blk"/>
        </w:rPr>
        <w:t xml:space="preserve"> применен </w:t>
      </w:r>
      <w:r w:rsidR="008A4091" w:rsidRPr="00824694">
        <w:rPr>
          <w:rFonts w:eastAsia="Times New Roman"/>
          <w:lang w:eastAsia="ru-RU"/>
        </w:rPr>
        <w:t>Федеральный закон РФ от 12 июля 1999 года № 161-ФЗ «О материальной ответственности военнослужащих»</w:t>
      </w:r>
      <w:r w:rsidR="009F27E0">
        <w:rPr>
          <w:rFonts w:eastAsia="Times New Roman"/>
          <w:lang w:eastAsia="ru-RU"/>
        </w:rPr>
        <w:t>.</w:t>
      </w:r>
    </w:p>
    <w:p w:rsidR="002E4664" w:rsidRDefault="00742BAE" w:rsidP="002E4664">
      <w:pPr>
        <w:pStyle w:val="TimesNewRoman"/>
      </w:pPr>
      <w:r w:rsidRPr="00824694">
        <w:rPr>
          <w:rFonts w:eastAsia="Times New Roman"/>
          <w:lang w:eastAsia="ru-RU"/>
        </w:rPr>
        <w:t xml:space="preserve">Однако ни одной </w:t>
      </w:r>
      <w:r w:rsidR="00DA18D4" w:rsidRPr="00824694">
        <w:rPr>
          <w:rFonts w:eastAsia="Times New Roman"/>
          <w:lang w:eastAsia="ru-RU"/>
        </w:rPr>
        <w:t>нормы Закона</w:t>
      </w:r>
      <w:r w:rsidRPr="00824694">
        <w:rPr>
          <w:rFonts w:eastAsia="Times New Roman"/>
          <w:lang w:eastAsia="ru-RU"/>
        </w:rPr>
        <w:t>,</w:t>
      </w:r>
      <w:r w:rsidR="00DA18D4" w:rsidRPr="00824694">
        <w:rPr>
          <w:rFonts w:eastAsia="Times New Roman"/>
          <w:lang w:eastAsia="ru-RU"/>
        </w:rPr>
        <w:t xml:space="preserve"> в соответствии с которой с меня должны быть взысканы денежные средства, суд в своем определении </w:t>
      </w:r>
      <w:r w:rsidR="00DA18D4" w:rsidRPr="00824694">
        <w:t>№ 4Г-691/2017 от 15 декабря 2017 года, так и не указал!</w:t>
      </w:r>
      <w:r w:rsidR="002E4664" w:rsidRPr="00824694">
        <w:t xml:space="preserve"> В связи с чем, Законность такого определения вызывает сомнение.</w:t>
      </w:r>
    </w:p>
    <w:p w:rsidR="005569E4" w:rsidRPr="00544558" w:rsidRDefault="005569E4" w:rsidP="002E4664">
      <w:pPr>
        <w:pStyle w:val="TimesNewRoman"/>
        <w:rPr>
          <w:sz w:val="20"/>
          <w:szCs w:val="20"/>
        </w:rPr>
      </w:pPr>
    </w:p>
    <w:p w:rsidR="005569E4" w:rsidRDefault="00AC561B" w:rsidP="002E4664">
      <w:pPr>
        <w:pStyle w:val="TimesNewRoman"/>
      </w:pPr>
      <w:r>
        <w:t>В</w:t>
      </w:r>
      <w:r w:rsidR="005569E4">
        <w:t xml:space="preserve">ывод суда </w:t>
      </w:r>
      <w:r w:rsidR="00FB5B9F">
        <w:t xml:space="preserve">( абз.7 лист 6 определения) </w:t>
      </w:r>
      <w:r w:rsidR="005569E4">
        <w:t xml:space="preserve">о том, что </w:t>
      </w:r>
      <w:r w:rsidR="00FB5B9F">
        <w:t>«С</w:t>
      </w:r>
      <w:r w:rsidR="005569E4">
        <w:t xml:space="preserve">удебное извещение </w:t>
      </w:r>
      <w:r w:rsidR="00FB5B9F">
        <w:t xml:space="preserve">доставлено в установленном законом порядке и ответчик о дне рассмотрения дела в суде </w:t>
      </w:r>
      <w:r w:rsidR="005569E4">
        <w:t>апелляционной</w:t>
      </w:r>
      <w:r w:rsidR="00FB5B9F">
        <w:t xml:space="preserve"> инстанции 07 сентября 2017 г. извещен», </w:t>
      </w:r>
      <w:r w:rsidR="005569E4">
        <w:t xml:space="preserve"> </w:t>
      </w:r>
      <w:r>
        <w:t xml:space="preserve">мягко говоря ошибочен, </w:t>
      </w:r>
      <w:r w:rsidR="005569E4">
        <w:t xml:space="preserve">поскольку </w:t>
      </w:r>
      <w:r w:rsidR="008B3FC0">
        <w:t>ч.</w:t>
      </w:r>
      <w:r w:rsidR="003A0CE9">
        <w:t xml:space="preserve"> </w:t>
      </w:r>
      <w:r w:rsidR="008B3FC0">
        <w:t xml:space="preserve">4 </w:t>
      </w:r>
      <w:r w:rsidR="005569E4">
        <w:t xml:space="preserve">статьи 113, 115, 118 и 119  Гражданского процессуального кодекса Российской Федерации не позволяют суду рассматривать дело без надлежащего уведомления лиц, в нем участвующих, поскольку прямо устанавливают, что этим лицам судебные извещения и вызовы должны быть вручены с таким расчетом, чтобы они имели достаточный срок для подготовки к делу и своевременной явки в суд, указанные лица извещаются или вызываются в суд с использованием средств связи и доставки, обеспечивающих фиксирование судебного извещения или вызова и его вручение адресату, а согласно статьи 167 ГПК РФ в случае неявки в судебное заседание кого-либо </w:t>
      </w:r>
      <w:r w:rsidR="00FB5B9F">
        <w:t xml:space="preserve">из лиц, участвующих в деле, в отношении которых сведения об извещении о времени и месте судебного заседания, судебное разбирательство откладывается. </w:t>
      </w:r>
    </w:p>
    <w:p w:rsidR="00AB6B91" w:rsidRPr="00FB5B9F" w:rsidRDefault="00FB5B9F" w:rsidP="00FB5B9F">
      <w:pPr>
        <w:pStyle w:val="TimesNewRoman"/>
      </w:pPr>
      <w:r>
        <w:t>При этом данные законоположения устанавливают ряд, правил направленных  на  предотвращение уклонения лиц, участвующих в деле, от получения судебных извещений и вызовов и необоснованного затягивания сроков судебного разбирательства</w:t>
      </w:r>
    </w:p>
    <w:p w:rsidR="00AB6B91" w:rsidRDefault="00AB6B91" w:rsidP="00AB6B91">
      <w:pPr>
        <w:pStyle w:val="a8"/>
        <w:spacing w:beforeAutospacing="0" w:after="0" w:afterAutospacing="0"/>
        <w:ind w:firstLine="567"/>
        <w:jc w:val="both"/>
        <w:rPr>
          <w:sz w:val="28"/>
          <w:szCs w:val="28"/>
          <w:u w:val="single"/>
        </w:rPr>
      </w:pPr>
      <w:r>
        <w:rPr>
          <w:b/>
          <w:bCs/>
          <w:sz w:val="28"/>
          <w:szCs w:val="28"/>
        </w:rPr>
        <w:t>Указанные требования процессуального закона судом Московского окружного военного суда выполнены не были.</w:t>
      </w:r>
    </w:p>
    <w:p w:rsidR="00AB6B91" w:rsidRDefault="00AB6B91" w:rsidP="00AB6B91">
      <w:pPr>
        <w:pStyle w:val="a8"/>
        <w:spacing w:beforeAutospacing="0" w:after="0" w:afterAutospacing="0"/>
        <w:ind w:firstLine="567"/>
        <w:jc w:val="both"/>
        <w:rPr>
          <w:sz w:val="20"/>
          <w:szCs w:val="20"/>
        </w:rPr>
      </w:pPr>
    </w:p>
    <w:p w:rsidR="00AB6B91" w:rsidRPr="00AB6B91" w:rsidRDefault="00AB6B91" w:rsidP="00AB6B91">
      <w:pPr>
        <w:spacing w:after="0" w:line="240" w:lineRule="auto"/>
        <w:ind w:firstLine="567"/>
        <w:jc w:val="both"/>
        <w:rPr>
          <w:rFonts w:ascii="Times New Roman" w:hAnsi="Times New Roman" w:cs="Times New Roman"/>
          <w:b/>
        </w:rPr>
      </w:pPr>
      <w:r>
        <w:rPr>
          <w:rFonts w:ascii="Times New Roman" w:hAnsi="Times New Roman" w:cs="Times New Roman"/>
          <w:sz w:val="28"/>
          <w:szCs w:val="28"/>
        </w:rPr>
        <w:t xml:space="preserve">В опубликованном на официальном сайте </w:t>
      </w:r>
      <w:r w:rsidR="007E5D72">
        <w:rPr>
          <w:rFonts w:ascii="Times New Roman" w:hAnsi="Times New Roman" w:cs="Times New Roman"/>
          <w:sz w:val="28"/>
          <w:szCs w:val="28"/>
        </w:rPr>
        <w:t>«Верховного суда РФ» Определении</w:t>
      </w:r>
      <w:r>
        <w:rPr>
          <w:rFonts w:ascii="Times New Roman" w:hAnsi="Times New Roman" w:cs="Times New Roman"/>
          <w:sz w:val="28"/>
          <w:szCs w:val="28"/>
        </w:rPr>
        <w:t xml:space="preserve"> № 75-КГ13-17 от 20 сентября 2013 года, четко и недвусмысленно </w:t>
      </w:r>
      <w:r>
        <w:rPr>
          <w:rFonts w:ascii="Times New Roman" w:eastAsia="Times New Roman" w:hAnsi="Times New Roman" w:cs="Times New Roman"/>
          <w:bCs/>
          <w:sz w:val="28"/>
          <w:szCs w:val="28"/>
          <w:lang w:eastAsia="ru-RU"/>
        </w:rPr>
        <w:t>указано,</w:t>
      </w:r>
      <w:r>
        <w:rPr>
          <w:rFonts w:ascii="Times New Roman" w:hAnsi="Times New Roman" w:cs="Times New Roman"/>
          <w:sz w:val="28"/>
          <w:szCs w:val="28"/>
        </w:rPr>
        <w:t xml:space="preserve"> о неправомерности взыскания денежных средств, выплаченных в качестве пенсии за выслугу лет, если</w:t>
      </w:r>
      <w:r>
        <w:rPr>
          <w:rStyle w:val="a3"/>
          <w:sz w:val="28"/>
          <w:szCs w:val="28"/>
        </w:rPr>
        <w:t xml:space="preserve"> </w:t>
      </w:r>
      <w:r w:rsidRPr="00AB6B91">
        <w:rPr>
          <w:rStyle w:val="a3"/>
          <w:rFonts w:ascii="Times New Roman" w:hAnsi="Times New Roman" w:cs="Times New Roman"/>
          <w:b w:val="0"/>
          <w:sz w:val="28"/>
          <w:szCs w:val="28"/>
        </w:rPr>
        <w:t>факт недобросовестности со стороны ответчика не доказан истцом.</w:t>
      </w:r>
    </w:p>
    <w:p w:rsidR="00AB6B91" w:rsidRDefault="00AB6B91" w:rsidP="00AB6B91">
      <w:pPr>
        <w:spacing w:after="0" w:line="240" w:lineRule="auto"/>
        <w:ind w:firstLine="567"/>
        <w:jc w:val="both"/>
        <w:rPr>
          <w:rFonts w:ascii="Times New Roman" w:hAnsi="Times New Roman" w:cs="Times New Roman"/>
          <w:sz w:val="20"/>
          <w:szCs w:val="20"/>
        </w:rPr>
      </w:pPr>
    </w:p>
    <w:p w:rsidR="00AB6B91" w:rsidRPr="00AB6B91" w:rsidRDefault="00AB6B91" w:rsidP="00AB6B91">
      <w:pPr>
        <w:spacing w:after="0" w:line="240" w:lineRule="auto"/>
        <w:ind w:firstLine="567"/>
        <w:jc w:val="both"/>
        <w:rPr>
          <w:rFonts w:ascii="Times New Roman" w:hAnsi="Times New Roman" w:cs="Times New Roman"/>
          <w:b/>
        </w:rPr>
      </w:pPr>
      <w:r w:rsidRPr="00AB6B91">
        <w:rPr>
          <w:rFonts w:ascii="Times New Roman" w:hAnsi="Times New Roman" w:cs="Times New Roman"/>
          <w:sz w:val="28"/>
          <w:szCs w:val="28"/>
        </w:rPr>
        <w:t xml:space="preserve">Кроме того, согласно правовой позиции Конституционного суда РФ, сформулированной в Определении Конституционного Суда РФ от 23.06.2016 </w:t>
      </w:r>
      <w:r w:rsidRPr="00AB6B91">
        <w:rPr>
          <w:rFonts w:ascii="Times New Roman" w:hAnsi="Times New Roman" w:cs="Times New Roman"/>
          <w:sz w:val="28"/>
          <w:szCs w:val="28"/>
        </w:rPr>
        <w:lastRenderedPageBreak/>
        <w:t xml:space="preserve">N 1296-О и Определении Конституционного Суда РФ от 14 июля 2011 г. N 896-О-О указано, что </w:t>
      </w:r>
      <w:r w:rsidRPr="00AB6B91">
        <w:rPr>
          <w:rStyle w:val="a3"/>
          <w:rFonts w:ascii="Times New Roman" w:hAnsi="Times New Roman" w:cs="Times New Roman"/>
          <w:b w:val="0"/>
          <w:sz w:val="28"/>
          <w:szCs w:val="28"/>
        </w:rPr>
        <w:t>с учётом</w:t>
      </w:r>
      <w:r w:rsidRPr="00AB6B91">
        <w:rPr>
          <w:rStyle w:val="a3"/>
          <w:rFonts w:ascii="Times New Roman" w:hAnsi="Times New Roman" w:cs="Times New Roman"/>
          <w:sz w:val="28"/>
          <w:szCs w:val="28"/>
        </w:rPr>
        <w:t xml:space="preserve"> </w:t>
      </w:r>
      <w:r w:rsidRPr="00AB6B91">
        <w:rPr>
          <w:rFonts w:ascii="Times New Roman" w:hAnsi="Times New Roman" w:cs="Times New Roman"/>
          <w:sz w:val="28"/>
          <w:szCs w:val="28"/>
        </w:rPr>
        <w:t xml:space="preserve">подпункта 3 статьи 1109 ГК Российской Федерации, установлено, что </w:t>
      </w:r>
      <w:r w:rsidRPr="00AB6B91">
        <w:rPr>
          <w:rStyle w:val="a3"/>
          <w:rFonts w:ascii="Times New Roman" w:hAnsi="Times New Roman" w:cs="Times New Roman"/>
          <w:b w:val="0"/>
          <w:sz w:val="28"/>
          <w:szCs w:val="28"/>
        </w:rPr>
        <w:t xml:space="preserve">не подлежат возврату перечисленные в нем виды денежных выплат, а также иные денежные средства, предоставленные гражданину в качестве средств к существованию, </w:t>
      </w:r>
      <w:r w:rsidRPr="00AB6B91">
        <w:rPr>
          <w:rStyle w:val="a3"/>
          <w:rFonts w:ascii="Times New Roman" w:hAnsi="Times New Roman" w:cs="Times New Roman"/>
          <w:b w:val="0"/>
          <w:sz w:val="28"/>
          <w:szCs w:val="28"/>
          <w:u w:val="single"/>
        </w:rPr>
        <w:t>при отсутствии недобросовестности</w:t>
      </w:r>
      <w:r w:rsidRPr="00AB6B91">
        <w:rPr>
          <w:rStyle w:val="a3"/>
          <w:rFonts w:ascii="Times New Roman" w:hAnsi="Times New Roman" w:cs="Times New Roman"/>
          <w:b w:val="0"/>
          <w:sz w:val="28"/>
          <w:szCs w:val="28"/>
        </w:rPr>
        <w:t xml:space="preserve"> с его стороны и счетной ошибки».</w:t>
      </w:r>
    </w:p>
    <w:p w:rsidR="00AB6B91" w:rsidRDefault="00AB6B91" w:rsidP="00AB6B91">
      <w:pPr>
        <w:spacing w:after="0" w:line="240" w:lineRule="auto"/>
        <w:ind w:firstLine="567"/>
        <w:jc w:val="both"/>
        <w:rPr>
          <w:rFonts w:ascii="Times New Roman" w:hAnsi="Times New Roman" w:cs="Times New Roman"/>
          <w:sz w:val="20"/>
          <w:szCs w:val="20"/>
        </w:rPr>
      </w:pPr>
    </w:p>
    <w:p w:rsidR="00D84CA9" w:rsidRPr="00855144" w:rsidRDefault="00AB6B91" w:rsidP="00855144">
      <w:pPr>
        <w:ind w:firstLine="567"/>
        <w:jc w:val="center"/>
      </w:pPr>
      <w:r>
        <w:rPr>
          <w:rFonts w:ascii="Times New Roman" w:hAnsi="Times New Roman" w:cs="Times New Roman"/>
          <w:sz w:val="28"/>
          <w:szCs w:val="28"/>
        </w:rPr>
        <w:t xml:space="preserve">На основании изложенного и руководствуясь </w:t>
      </w:r>
      <w:bookmarkStart w:id="0" w:name="__DdeLink__189_1313922344"/>
      <w:bookmarkEnd w:id="0"/>
      <w:r>
        <w:rPr>
          <w:rFonts w:ascii="Times New Roman" w:hAnsi="Times New Roman" w:cs="Times New Roman"/>
          <w:sz w:val="28"/>
          <w:szCs w:val="28"/>
        </w:rPr>
        <w:t>ст. 376</w:t>
      </w:r>
      <w:r w:rsidR="008B3FC0">
        <w:rPr>
          <w:rFonts w:ascii="Times New Roman" w:hAnsi="Times New Roman" w:cs="Times New Roman"/>
          <w:sz w:val="28"/>
          <w:szCs w:val="28"/>
        </w:rPr>
        <w:t xml:space="preserve"> и ст. 381</w:t>
      </w:r>
      <w:r>
        <w:rPr>
          <w:rFonts w:ascii="Times New Roman" w:hAnsi="Times New Roman" w:cs="Times New Roman"/>
          <w:sz w:val="28"/>
          <w:szCs w:val="28"/>
        </w:rPr>
        <w:t xml:space="preserve"> ГПК </w:t>
      </w:r>
      <w:r w:rsidR="00F92F8D">
        <w:rPr>
          <w:rFonts w:ascii="Times New Roman" w:hAnsi="Times New Roman" w:cs="Times New Roman"/>
          <w:sz w:val="28"/>
          <w:szCs w:val="28"/>
        </w:rPr>
        <w:t>РФ, -</w:t>
      </w:r>
    </w:p>
    <w:p w:rsidR="00AB6B91" w:rsidRDefault="00AB6B91" w:rsidP="005C23C6">
      <w:pPr>
        <w:spacing w:after="0" w:line="240" w:lineRule="auto"/>
        <w:jc w:val="center"/>
        <w:rPr>
          <w:rFonts w:ascii="Times New Roman" w:hAnsi="Times New Roman"/>
          <w:b/>
          <w:sz w:val="28"/>
          <w:szCs w:val="28"/>
        </w:rPr>
      </w:pPr>
      <w:r>
        <w:rPr>
          <w:rFonts w:ascii="Times New Roman" w:hAnsi="Times New Roman"/>
          <w:b/>
          <w:sz w:val="28"/>
          <w:szCs w:val="28"/>
        </w:rPr>
        <w:t>ПРОШУ:</w:t>
      </w:r>
    </w:p>
    <w:p w:rsidR="00AB6B91" w:rsidRDefault="00AB6B91" w:rsidP="00AB6B91">
      <w:pPr>
        <w:pStyle w:val="a4"/>
        <w:ind w:firstLine="567"/>
        <w:jc w:val="both"/>
        <w:rPr>
          <w:sz w:val="20"/>
          <w:szCs w:val="20"/>
        </w:rPr>
      </w:pPr>
    </w:p>
    <w:p w:rsidR="00AB6B91" w:rsidRDefault="00AB6B91" w:rsidP="00AB6B91">
      <w:pPr>
        <w:pStyle w:val="a4"/>
        <w:ind w:firstLine="567"/>
        <w:jc w:val="both"/>
        <w:rPr>
          <w:sz w:val="28"/>
          <w:szCs w:val="28"/>
        </w:rPr>
      </w:pPr>
      <w:r>
        <w:rPr>
          <w:sz w:val="28"/>
          <w:szCs w:val="28"/>
        </w:rPr>
        <w:t>1. Отменить решение Рязанского гарнизонного военн</w:t>
      </w:r>
      <w:r w:rsidR="00D84CA9">
        <w:rPr>
          <w:sz w:val="28"/>
          <w:szCs w:val="28"/>
        </w:rPr>
        <w:t xml:space="preserve">ого суда от 22 июня 2017 года, </w:t>
      </w:r>
      <w:r>
        <w:rPr>
          <w:sz w:val="28"/>
          <w:szCs w:val="28"/>
        </w:rPr>
        <w:t>апелляционное определение судебной коллегией по административным делам Московского окружного суда № 33-1294 от 07 сентября 2017 года</w:t>
      </w:r>
      <w:r w:rsidR="00D84CA9">
        <w:rPr>
          <w:sz w:val="28"/>
          <w:szCs w:val="28"/>
        </w:rPr>
        <w:t xml:space="preserve"> и о</w:t>
      </w:r>
      <w:r w:rsidR="00D84CA9" w:rsidRPr="00AA3ABE">
        <w:rPr>
          <w:sz w:val="28"/>
          <w:szCs w:val="28"/>
        </w:rPr>
        <w:t>пределени</w:t>
      </w:r>
      <w:r w:rsidR="00D84CA9">
        <w:rPr>
          <w:sz w:val="28"/>
          <w:szCs w:val="28"/>
        </w:rPr>
        <w:t>е</w:t>
      </w:r>
      <w:r w:rsidR="00D84CA9" w:rsidRPr="00AA3ABE">
        <w:rPr>
          <w:sz w:val="28"/>
          <w:szCs w:val="28"/>
        </w:rPr>
        <w:t xml:space="preserve"> Московского окружного военного № 4Г-691/2017 от 15 декабря 2017 года</w:t>
      </w:r>
      <w:r>
        <w:rPr>
          <w:sz w:val="28"/>
          <w:szCs w:val="28"/>
        </w:rPr>
        <w:t xml:space="preserve"> полностью и вынести новое решение по делу, удовлетворив заявленные мною требования.</w:t>
      </w:r>
    </w:p>
    <w:p w:rsidR="00AB6B91" w:rsidRPr="00AA3ABE" w:rsidRDefault="00AB6B91" w:rsidP="00AB6B91">
      <w:pPr>
        <w:pStyle w:val="a4"/>
        <w:ind w:firstLine="567"/>
        <w:jc w:val="both"/>
        <w:rPr>
          <w:b/>
          <w:sz w:val="20"/>
          <w:szCs w:val="20"/>
          <w:u w:val="single"/>
        </w:rPr>
      </w:pPr>
    </w:p>
    <w:p w:rsidR="00AB6B91" w:rsidRDefault="00AB6B91" w:rsidP="00AB6B91">
      <w:pPr>
        <w:pStyle w:val="21"/>
        <w:ind w:firstLine="567"/>
        <w:jc w:val="both"/>
      </w:pPr>
      <w:r>
        <w:rPr>
          <w:sz w:val="28"/>
          <w:szCs w:val="28"/>
        </w:rPr>
        <w:t>2. Судебное заседание по моему заявлению прошу рассмотреть в моё отсутствие.</w:t>
      </w:r>
    </w:p>
    <w:p w:rsidR="00AB6B91" w:rsidRPr="00855144" w:rsidRDefault="00AB6B91" w:rsidP="00AB6B91">
      <w:pPr>
        <w:spacing w:after="0" w:line="240" w:lineRule="auto"/>
        <w:ind w:firstLine="567"/>
        <w:jc w:val="both"/>
        <w:rPr>
          <w:rFonts w:ascii="Times New Roman" w:hAnsi="Times New Roman"/>
          <w:b/>
          <w:sz w:val="20"/>
          <w:szCs w:val="20"/>
          <w:u w:val="single"/>
        </w:rPr>
      </w:pPr>
    </w:p>
    <w:p w:rsidR="00AB6B91" w:rsidRDefault="00AB6B91" w:rsidP="00AB6B91">
      <w:pPr>
        <w:spacing w:after="0" w:line="240" w:lineRule="auto"/>
        <w:ind w:firstLine="567"/>
        <w:jc w:val="both"/>
        <w:rPr>
          <w:rFonts w:ascii="Times New Roman" w:hAnsi="Times New Roman"/>
          <w:b/>
          <w:sz w:val="28"/>
          <w:szCs w:val="28"/>
          <w:u w:val="single"/>
        </w:rPr>
      </w:pPr>
      <w:r>
        <w:rPr>
          <w:rFonts w:ascii="Times New Roman" w:hAnsi="Times New Roman"/>
          <w:b/>
          <w:sz w:val="28"/>
          <w:szCs w:val="28"/>
          <w:u w:val="single"/>
        </w:rPr>
        <w:t>Приложение:</w:t>
      </w:r>
    </w:p>
    <w:p w:rsidR="00AB6B91" w:rsidRDefault="00AB6B91" w:rsidP="00AB6B91">
      <w:pPr>
        <w:spacing w:after="0" w:line="240" w:lineRule="auto"/>
        <w:ind w:firstLine="567"/>
        <w:jc w:val="both"/>
        <w:rPr>
          <w:rFonts w:ascii="Times New Roman" w:hAnsi="Times New Roman"/>
          <w:sz w:val="20"/>
          <w:szCs w:val="20"/>
        </w:rPr>
      </w:pPr>
    </w:p>
    <w:p w:rsidR="00AB6B91" w:rsidRDefault="00AB6B91" w:rsidP="00AB6B91">
      <w:pPr>
        <w:spacing w:after="0" w:line="240" w:lineRule="auto"/>
        <w:ind w:firstLine="567"/>
        <w:jc w:val="both"/>
      </w:pPr>
      <w:r>
        <w:rPr>
          <w:rFonts w:ascii="Times New Roman" w:hAnsi="Times New Roman"/>
          <w:sz w:val="28"/>
          <w:szCs w:val="28"/>
        </w:rPr>
        <w:t>1. Копия кассационной жалобы</w:t>
      </w:r>
      <w:r>
        <w:rPr>
          <w:rFonts w:ascii="Times New Roman" w:hAnsi="Times New Roman"/>
          <w:b/>
          <w:sz w:val="28"/>
          <w:szCs w:val="28"/>
        </w:rPr>
        <w:t xml:space="preserve"> </w:t>
      </w:r>
      <w:r>
        <w:rPr>
          <w:rFonts w:ascii="Times New Roman" w:hAnsi="Times New Roman"/>
          <w:sz w:val="28"/>
          <w:szCs w:val="28"/>
        </w:rPr>
        <w:t>от 15</w:t>
      </w:r>
      <w:r w:rsidR="00D84CA9">
        <w:rPr>
          <w:rFonts w:ascii="Times New Roman" w:hAnsi="Times New Roman"/>
          <w:color w:val="000000"/>
          <w:sz w:val="28"/>
          <w:szCs w:val="28"/>
        </w:rPr>
        <w:t xml:space="preserve"> января</w:t>
      </w:r>
      <w:r>
        <w:rPr>
          <w:rFonts w:ascii="Times New Roman" w:hAnsi="Times New Roman"/>
          <w:color w:val="000000"/>
          <w:sz w:val="28"/>
          <w:szCs w:val="28"/>
        </w:rPr>
        <w:t xml:space="preserve"> 2018 г. </w:t>
      </w:r>
      <w:r w:rsidR="00D84CA9">
        <w:rPr>
          <w:rFonts w:ascii="Times New Roman" w:hAnsi="Times New Roman"/>
          <w:sz w:val="28"/>
          <w:szCs w:val="28"/>
        </w:rPr>
        <w:t>на 8</w:t>
      </w:r>
      <w:r>
        <w:rPr>
          <w:rFonts w:ascii="Times New Roman" w:hAnsi="Times New Roman"/>
          <w:sz w:val="28"/>
          <w:szCs w:val="28"/>
        </w:rPr>
        <w:t xml:space="preserve"> листах, в 3 экземплярах.</w:t>
      </w:r>
    </w:p>
    <w:p w:rsidR="00AB6B91" w:rsidRDefault="00AB6B91" w:rsidP="00AB6B91">
      <w:pPr>
        <w:spacing w:after="0" w:line="240" w:lineRule="auto"/>
        <w:ind w:firstLine="567"/>
        <w:jc w:val="both"/>
      </w:pPr>
      <w:r>
        <w:rPr>
          <w:rFonts w:ascii="Times New Roman" w:hAnsi="Times New Roman"/>
          <w:sz w:val="28"/>
          <w:szCs w:val="28"/>
        </w:rPr>
        <w:t xml:space="preserve">2. Решение Рязанского гарнизонного военного суда от 22 июня 2017 года, </w:t>
      </w:r>
      <w:r>
        <w:rPr>
          <w:rFonts w:ascii="Times New Roman" w:hAnsi="Times New Roman"/>
          <w:color w:val="000000"/>
          <w:sz w:val="28"/>
          <w:szCs w:val="28"/>
        </w:rPr>
        <w:t>на 5 листах,</w:t>
      </w:r>
      <w:r>
        <w:rPr>
          <w:rFonts w:ascii="Times New Roman" w:hAnsi="Times New Roman"/>
          <w:color w:val="000000"/>
          <w:szCs w:val="26"/>
        </w:rPr>
        <w:t xml:space="preserve"> </w:t>
      </w:r>
      <w:r>
        <w:rPr>
          <w:rFonts w:ascii="Times New Roman" w:hAnsi="Times New Roman"/>
          <w:color w:val="000000"/>
          <w:sz w:val="28"/>
          <w:szCs w:val="28"/>
        </w:rPr>
        <w:t>в 1 экземпляре.</w:t>
      </w:r>
    </w:p>
    <w:p w:rsidR="00AB6B91" w:rsidRDefault="00B92E9F" w:rsidP="00AB6B91">
      <w:pPr>
        <w:spacing w:after="0" w:line="240" w:lineRule="auto"/>
        <w:ind w:firstLine="567"/>
        <w:jc w:val="both"/>
        <w:rPr>
          <w:rFonts w:ascii="Times New Roman" w:hAnsi="Times New Roman"/>
          <w:sz w:val="28"/>
          <w:szCs w:val="28"/>
        </w:rPr>
      </w:pPr>
      <w:r>
        <w:rPr>
          <w:rFonts w:ascii="Times New Roman" w:hAnsi="Times New Roman"/>
          <w:sz w:val="28"/>
          <w:szCs w:val="28"/>
        </w:rPr>
        <w:t xml:space="preserve">3. </w:t>
      </w:r>
      <w:r w:rsidR="00AB6B91">
        <w:rPr>
          <w:rFonts w:ascii="Times New Roman" w:hAnsi="Times New Roman"/>
          <w:sz w:val="28"/>
          <w:szCs w:val="28"/>
        </w:rPr>
        <w:t>А</w:t>
      </w:r>
      <w:r w:rsidR="00AB6B91">
        <w:rPr>
          <w:rFonts w:ascii="Times New Roman" w:hAnsi="Times New Roman" w:cs="Times New Roman"/>
          <w:sz w:val="28"/>
          <w:szCs w:val="28"/>
        </w:rPr>
        <w:t>пелляционное определение судебной коллегией по административным делам Московского окружного суда № 33-1294 от 07 сентября 2017 года,</w:t>
      </w:r>
      <w:r w:rsidR="00AB6B91">
        <w:rPr>
          <w:rFonts w:ascii="Times New Roman" w:hAnsi="Times New Roman"/>
          <w:sz w:val="28"/>
          <w:szCs w:val="28"/>
        </w:rPr>
        <w:t xml:space="preserve"> на 4 листах,</w:t>
      </w:r>
      <w:r w:rsidR="00AB6B91">
        <w:rPr>
          <w:rFonts w:ascii="Times New Roman" w:hAnsi="Times New Roman"/>
          <w:szCs w:val="26"/>
        </w:rPr>
        <w:t xml:space="preserve"> </w:t>
      </w:r>
      <w:r w:rsidR="00AB6B91">
        <w:rPr>
          <w:rFonts w:ascii="Times New Roman" w:hAnsi="Times New Roman"/>
          <w:sz w:val="28"/>
          <w:szCs w:val="28"/>
        </w:rPr>
        <w:t>в 1 экземпляре.</w:t>
      </w:r>
    </w:p>
    <w:p w:rsidR="00AB6B91" w:rsidRPr="00AA3ABE" w:rsidRDefault="00AB6B91" w:rsidP="00AB6B91">
      <w:pPr>
        <w:spacing w:after="0" w:line="240" w:lineRule="auto"/>
        <w:ind w:firstLine="567"/>
        <w:jc w:val="both"/>
        <w:rPr>
          <w:rFonts w:ascii="Times New Roman" w:hAnsi="Times New Roman" w:cs="Times New Roman"/>
        </w:rPr>
      </w:pPr>
      <w:r w:rsidRPr="00AA3ABE">
        <w:rPr>
          <w:rFonts w:ascii="Times New Roman" w:hAnsi="Times New Roman" w:cs="Times New Roman"/>
          <w:sz w:val="28"/>
          <w:szCs w:val="28"/>
        </w:rPr>
        <w:t xml:space="preserve">4. </w:t>
      </w:r>
      <w:r>
        <w:rPr>
          <w:rFonts w:ascii="Times New Roman" w:hAnsi="Times New Roman" w:cs="Times New Roman"/>
          <w:sz w:val="28"/>
          <w:szCs w:val="28"/>
        </w:rPr>
        <w:t>О</w:t>
      </w:r>
      <w:r w:rsidRPr="00AA3ABE">
        <w:rPr>
          <w:rFonts w:ascii="Times New Roman" w:hAnsi="Times New Roman" w:cs="Times New Roman"/>
          <w:sz w:val="28"/>
          <w:szCs w:val="28"/>
        </w:rPr>
        <w:t>пределени</w:t>
      </w:r>
      <w:r>
        <w:rPr>
          <w:rFonts w:ascii="Times New Roman" w:hAnsi="Times New Roman" w:cs="Times New Roman"/>
          <w:sz w:val="28"/>
          <w:szCs w:val="28"/>
        </w:rPr>
        <w:t>е</w:t>
      </w:r>
      <w:r w:rsidRPr="00AA3ABE">
        <w:rPr>
          <w:rFonts w:ascii="Times New Roman" w:hAnsi="Times New Roman" w:cs="Times New Roman"/>
          <w:sz w:val="28"/>
          <w:szCs w:val="28"/>
        </w:rPr>
        <w:t xml:space="preserve"> Московского окружного военного № 4Г-691/2017 от 15 декабря 2017 года</w:t>
      </w:r>
      <w:r w:rsidR="00B92E9F">
        <w:rPr>
          <w:rFonts w:ascii="Times New Roman" w:hAnsi="Times New Roman" w:cs="Times New Roman"/>
          <w:sz w:val="28"/>
          <w:szCs w:val="28"/>
        </w:rPr>
        <w:t xml:space="preserve">, </w:t>
      </w:r>
      <w:r w:rsidR="00B92E9F" w:rsidRPr="00D84CA9">
        <w:rPr>
          <w:rFonts w:ascii="Times New Roman" w:hAnsi="Times New Roman"/>
          <w:color w:val="auto"/>
          <w:sz w:val="28"/>
          <w:szCs w:val="28"/>
        </w:rPr>
        <w:t>на 4 листах,</w:t>
      </w:r>
      <w:r w:rsidR="00B92E9F" w:rsidRPr="00D84CA9">
        <w:rPr>
          <w:rFonts w:ascii="Times New Roman" w:hAnsi="Times New Roman"/>
          <w:color w:val="auto"/>
          <w:szCs w:val="26"/>
        </w:rPr>
        <w:t xml:space="preserve"> </w:t>
      </w:r>
      <w:r w:rsidR="00B92E9F" w:rsidRPr="00D84CA9">
        <w:rPr>
          <w:rFonts w:ascii="Times New Roman" w:hAnsi="Times New Roman"/>
          <w:color w:val="auto"/>
          <w:sz w:val="28"/>
          <w:szCs w:val="28"/>
        </w:rPr>
        <w:t>в 1 экземпляре.</w:t>
      </w:r>
    </w:p>
    <w:p w:rsidR="00AB6B91" w:rsidRDefault="00AB6B91" w:rsidP="00AB6B91">
      <w:pPr>
        <w:spacing w:after="0" w:line="240" w:lineRule="auto"/>
        <w:ind w:firstLine="567"/>
        <w:jc w:val="both"/>
        <w:rPr>
          <w:rFonts w:ascii="Times New Roman" w:eastAsia="Calibri" w:hAnsi="Times New Roman" w:cs="Times New Roman"/>
          <w:sz w:val="28"/>
          <w:szCs w:val="28"/>
        </w:rPr>
      </w:pPr>
      <w:r>
        <w:rPr>
          <w:rFonts w:ascii="Times New Roman" w:hAnsi="Times New Roman"/>
          <w:sz w:val="28"/>
          <w:szCs w:val="28"/>
        </w:rPr>
        <w:t>5</w:t>
      </w:r>
      <w:r w:rsidRPr="00C54A4A">
        <w:rPr>
          <w:rFonts w:ascii="Times New Roman" w:hAnsi="Times New Roman"/>
          <w:sz w:val="28"/>
          <w:szCs w:val="28"/>
        </w:rPr>
        <w:t xml:space="preserve">. </w:t>
      </w:r>
      <w:r>
        <w:rPr>
          <w:rFonts w:ascii="Times New Roman" w:hAnsi="Times New Roman"/>
          <w:sz w:val="28"/>
          <w:szCs w:val="28"/>
        </w:rPr>
        <w:t>О</w:t>
      </w:r>
      <w:r w:rsidRPr="00C54A4A">
        <w:rPr>
          <w:rFonts w:ascii="Times New Roman" w:hAnsi="Times New Roman" w:cs="Times New Roman"/>
          <w:sz w:val="28"/>
          <w:szCs w:val="28"/>
        </w:rPr>
        <w:t>пределени</w:t>
      </w:r>
      <w:r>
        <w:rPr>
          <w:rFonts w:ascii="Times New Roman" w:hAnsi="Times New Roman" w:cs="Times New Roman"/>
          <w:sz w:val="28"/>
          <w:szCs w:val="28"/>
        </w:rPr>
        <w:t>е Верховного суда РФ</w:t>
      </w:r>
      <w:r w:rsidRPr="00C54A4A">
        <w:rPr>
          <w:rFonts w:ascii="Times New Roman" w:hAnsi="Times New Roman" w:cs="Times New Roman"/>
          <w:sz w:val="28"/>
          <w:szCs w:val="28"/>
        </w:rPr>
        <w:t xml:space="preserve"> № 75-КГ13-17 от 20 сентября 2013 года, на </w:t>
      </w:r>
      <w:r>
        <w:rPr>
          <w:rFonts w:ascii="Times New Roman" w:hAnsi="Times New Roman" w:cs="Times New Roman"/>
          <w:sz w:val="28"/>
          <w:szCs w:val="28"/>
        </w:rPr>
        <w:t>8</w:t>
      </w:r>
      <w:r w:rsidRPr="00C54A4A">
        <w:rPr>
          <w:rFonts w:ascii="Times New Roman" w:hAnsi="Times New Roman" w:cs="Times New Roman"/>
          <w:sz w:val="28"/>
          <w:szCs w:val="28"/>
        </w:rPr>
        <w:t xml:space="preserve"> лист</w:t>
      </w:r>
      <w:r>
        <w:rPr>
          <w:rFonts w:ascii="Times New Roman" w:hAnsi="Times New Roman" w:cs="Times New Roman"/>
          <w:sz w:val="28"/>
          <w:szCs w:val="28"/>
        </w:rPr>
        <w:t>ах</w:t>
      </w:r>
      <w:r w:rsidRPr="00C54A4A">
        <w:rPr>
          <w:rFonts w:ascii="Times New Roman" w:hAnsi="Times New Roman" w:cs="Times New Roman"/>
          <w:sz w:val="28"/>
          <w:szCs w:val="28"/>
        </w:rPr>
        <w:t xml:space="preserve">, </w:t>
      </w:r>
      <w:r w:rsidRPr="00C54A4A">
        <w:rPr>
          <w:rFonts w:ascii="Times New Roman" w:eastAsia="Calibri" w:hAnsi="Times New Roman" w:cs="Times New Roman"/>
          <w:sz w:val="28"/>
          <w:szCs w:val="28"/>
        </w:rPr>
        <w:t>в 1 экз.</w:t>
      </w:r>
    </w:p>
    <w:p w:rsidR="00AB6B91" w:rsidRDefault="008F384F" w:rsidP="00AB6B91">
      <w:pPr>
        <w:pStyle w:val="a6"/>
        <w:ind w:firstLine="567"/>
      </w:pPr>
      <w:r>
        <w:rPr>
          <w:sz w:val="28"/>
          <w:szCs w:val="28"/>
        </w:rPr>
        <w:t>6</w:t>
      </w:r>
      <w:r w:rsidR="00AB6B91">
        <w:rPr>
          <w:sz w:val="28"/>
          <w:szCs w:val="28"/>
        </w:rPr>
        <w:t xml:space="preserve">. Квитанция об оплате госпошлины </w:t>
      </w:r>
      <w:bookmarkStart w:id="1" w:name="__DdeLink__394_1859668060"/>
      <w:r w:rsidR="00AB6B91">
        <w:rPr>
          <w:sz w:val="28"/>
          <w:szCs w:val="28"/>
        </w:rPr>
        <w:t>на 1 листе,</w:t>
      </w:r>
      <w:r w:rsidR="00AB6B91">
        <w:t xml:space="preserve"> </w:t>
      </w:r>
      <w:bookmarkEnd w:id="1"/>
      <w:r w:rsidR="00AB6B91">
        <w:rPr>
          <w:rFonts w:eastAsia="Calibri"/>
          <w:sz w:val="28"/>
          <w:szCs w:val="28"/>
        </w:rPr>
        <w:t>в 1 экз.</w:t>
      </w:r>
    </w:p>
    <w:p w:rsidR="00AB6B91" w:rsidRDefault="00AB6B91" w:rsidP="00AB6B91">
      <w:pPr>
        <w:spacing w:after="0" w:line="240" w:lineRule="auto"/>
        <w:ind w:firstLine="567"/>
        <w:jc w:val="both"/>
        <w:rPr>
          <w:rFonts w:ascii="Times New Roman" w:hAnsi="Times New Roman"/>
          <w:sz w:val="20"/>
          <w:szCs w:val="20"/>
        </w:rPr>
      </w:pPr>
    </w:p>
    <w:p w:rsidR="00AB6B91" w:rsidRDefault="00AB6B91" w:rsidP="00AB6B91">
      <w:pPr>
        <w:spacing w:after="0" w:line="240" w:lineRule="auto"/>
        <w:ind w:firstLine="567"/>
        <w:jc w:val="both"/>
      </w:pPr>
      <w:r>
        <w:rPr>
          <w:rFonts w:ascii="Times New Roman" w:hAnsi="Times New Roman"/>
          <w:sz w:val="28"/>
          <w:szCs w:val="28"/>
        </w:rPr>
        <w:t xml:space="preserve">Всего на    </w:t>
      </w:r>
      <w:r w:rsidR="00581D27">
        <w:rPr>
          <w:rFonts w:ascii="Times New Roman" w:hAnsi="Times New Roman"/>
          <w:sz w:val="28"/>
          <w:szCs w:val="28"/>
        </w:rPr>
        <w:t xml:space="preserve">28     </w:t>
      </w:r>
      <w:r>
        <w:rPr>
          <w:rFonts w:ascii="Times New Roman" w:hAnsi="Times New Roman"/>
          <w:sz w:val="28"/>
          <w:szCs w:val="28"/>
        </w:rPr>
        <w:t>листах.</w:t>
      </w:r>
    </w:p>
    <w:p w:rsidR="00AB6B91" w:rsidRDefault="00AB6B91" w:rsidP="00AB6B91">
      <w:pPr>
        <w:spacing w:after="0" w:line="240" w:lineRule="auto"/>
        <w:jc w:val="both"/>
        <w:rPr>
          <w:rFonts w:ascii="Times New Roman" w:hAnsi="Times New Roman"/>
          <w:sz w:val="28"/>
          <w:szCs w:val="28"/>
        </w:rPr>
      </w:pPr>
    </w:p>
    <w:p w:rsidR="00B92E9F" w:rsidRDefault="00B92E9F" w:rsidP="00AB6B91">
      <w:pPr>
        <w:spacing w:after="0" w:line="240" w:lineRule="auto"/>
        <w:jc w:val="both"/>
        <w:rPr>
          <w:rFonts w:ascii="Times New Roman" w:hAnsi="Times New Roman"/>
          <w:sz w:val="20"/>
          <w:szCs w:val="20"/>
        </w:rPr>
      </w:pPr>
    </w:p>
    <w:p w:rsidR="00AB6B91" w:rsidRPr="00677340" w:rsidRDefault="00FB5B9F" w:rsidP="00AB6B91">
      <w:pPr>
        <w:spacing w:after="0" w:line="240" w:lineRule="auto"/>
        <w:jc w:val="both"/>
        <w:rPr>
          <w:color w:val="auto"/>
        </w:rPr>
      </w:pPr>
      <w:r w:rsidRPr="00677340">
        <w:rPr>
          <w:rFonts w:ascii="Times New Roman" w:hAnsi="Times New Roman"/>
          <w:color w:val="auto"/>
          <w:sz w:val="28"/>
          <w:szCs w:val="28"/>
        </w:rPr>
        <w:t>09</w:t>
      </w:r>
      <w:r w:rsidR="00AB6B91" w:rsidRPr="00677340">
        <w:rPr>
          <w:rFonts w:ascii="Times New Roman" w:hAnsi="Times New Roman"/>
          <w:color w:val="auto"/>
          <w:sz w:val="28"/>
          <w:szCs w:val="28"/>
        </w:rPr>
        <w:t xml:space="preserve"> января 2018 года                                                                        </w:t>
      </w:r>
      <w:bookmarkStart w:id="2" w:name="_GoBack"/>
      <w:bookmarkEnd w:id="2"/>
    </w:p>
    <w:p w:rsidR="00727146" w:rsidRPr="00D84CA9" w:rsidRDefault="00727146">
      <w:pPr>
        <w:rPr>
          <w:color w:val="FF0000"/>
        </w:rPr>
      </w:pPr>
    </w:p>
    <w:sectPr w:rsidR="00727146" w:rsidRPr="00D84CA9" w:rsidSect="00D245BE">
      <w:pgSz w:w="11906" w:h="16838"/>
      <w:pgMar w:top="709" w:right="850" w:bottom="1134" w:left="1560"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Times New Roman"/>
    <w:charset w:val="CC"/>
    <w:family w:val="roman"/>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B6B91"/>
    <w:rsid w:val="00057BAC"/>
    <w:rsid w:val="000F3E8D"/>
    <w:rsid w:val="001059F7"/>
    <w:rsid w:val="00152D71"/>
    <w:rsid w:val="0018752F"/>
    <w:rsid w:val="00191BF9"/>
    <w:rsid w:val="001F4A31"/>
    <w:rsid w:val="002037B7"/>
    <w:rsid w:val="00221055"/>
    <w:rsid w:val="0025155C"/>
    <w:rsid w:val="002669A3"/>
    <w:rsid w:val="00272F7D"/>
    <w:rsid w:val="002B1052"/>
    <w:rsid w:val="002E4664"/>
    <w:rsid w:val="003105FA"/>
    <w:rsid w:val="00384C1C"/>
    <w:rsid w:val="003A0CE9"/>
    <w:rsid w:val="003F2DA1"/>
    <w:rsid w:val="00447C4B"/>
    <w:rsid w:val="0045253C"/>
    <w:rsid w:val="004607EC"/>
    <w:rsid w:val="00484961"/>
    <w:rsid w:val="00494D60"/>
    <w:rsid w:val="004B054F"/>
    <w:rsid w:val="004F602E"/>
    <w:rsid w:val="004F6A40"/>
    <w:rsid w:val="0052169F"/>
    <w:rsid w:val="0053563E"/>
    <w:rsid w:val="00544558"/>
    <w:rsid w:val="005569E4"/>
    <w:rsid w:val="00581D27"/>
    <w:rsid w:val="00587A22"/>
    <w:rsid w:val="005C23C6"/>
    <w:rsid w:val="005F63B6"/>
    <w:rsid w:val="005F6E61"/>
    <w:rsid w:val="00624A11"/>
    <w:rsid w:val="00677340"/>
    <w:rsid w:val="0068711B"/>
    <w:rsid w:val="006A4193"/>
    <w:rsid w:val="006E7B57"/>
    <w:rsid w:val="00703A2F"/>
    <w:rsid w:val="00714752"/>
    <w:rsid w:val="00727146"/>
    <w:rsid w:val="00742BAE"/>
    <w:rsid w:val="00750EF0"/>
    <w:rsid w:val="007639FE"/>
    <w:rsid w:val="00784F74"/>
    <w:rsid w:val="0079263C"/>
    <w:rsid w:val="007B3499"/>
    <w:rsid w:val="007E2701"/>
    <w:rsid w:val="007E5D72"/>
    <w:rsid w:val="007F1071"/>
    <w:rsid w:val="00824694"/>
    <w:rsid w:val="00837600"/>
    <w:rsid w:val="00855144"/>
    <w:rsid w:val="008751AB"/>
    <w:rsid w:val="008816F4"/>
    <w:rsid w:val="008A4091"/>
    <w:rsid w:val="008B3FC0"/>
    <w:rsid w:val="008B4EFD"/>
    <w:rsid w:val="008C54B8"/>
    <w:rsid w:val="008D3A6C"/>
    <w:rsid w:val="008F384F"/>
    <w:rsid w:val="0096360D"/>
    <w:rsid w:val="009E6D50"/>
    <w:rsid w:val="009F27E0"/>
    <w:rsid w:val="009F7547"/>
    <w:rsid w:val="00A9234E"/>
    <w:rsid w:val="00AB6B91"/>
    <w:rsid w:val="00AC561B"/>
    <w:rsid w:val="00AC5725"/>
    <w:rsid w:val="00AD2894"/>
    <w:rsid w:val="00B10FA3"/>
    <w:rsid w:val="00B40EDE"/>
    <w:rsid w:val="00B4328A"/>
    <w:rsid w:val="00B73542"/>
    <w:rsid w:val="00B7600A"/>
    <w:rsid w:val="00B82846"/>
    <w:rsid w:val="00B92E9F"/>
    <w:rsid w:val="00BA3E82"/>
    <w:rsid w:val="00C865B5"/>
    <w:rsid w:val="00CC5C2A"/>
    <w:rsid w:val="00CD531F"/>
    <w:rsid w:val="00CE1356"/>
    <w:rsid w:val="00D3566E"/>
    <w:rsid w:val="00D76A96"/>
    <w:rsid w:val="00D84CA9"/>
    <w:rsid w:val="00DA18D4"/>
    <w:rsid w:val="00DA5F7B"/>
    <w:rsid w:val="00DC25F6"/>
    <w:rsid w:val="00E060F3"/>
    <w:rsid w:val="00E5591A"/>
    <w:rsid w:val="00E74D64"/>
    <w:rsid w:val="00EB1D81"/>
    <w:rsid w:val="00F074AB"/>
    <w:rsid w:val="00F14AAA"/>
    <w:rsid w:val="00F239B4"/>
    <w:rsid w:val="00F41B6C"/>
    <w:rsid w:val="00F51D9B"/>
    <w:rsid w:val="00F92F8D"/>
    <w:rsid w:val="00FA5332"/>
    <w:rsid w:val="00FB1B96"/>
    <w:rsid w:val="00FB5B9F"/>
    <w:rsid w:val="00FD32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7EAC8"/>
  <w15:docId w15:val="{23BE4374-AC34-4631-85B8-21BF3ED84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B6B91"/>
    <w:pPr>
      <w:suppressAutoHyphens/>
    </w:pPr>
    <w:rPr>
      <w:rFonts w:cs="Calibri"/>
      <w:color w:val="00000A"/>
      <w:lang w:eastAsia="ar-SA"/>
    </w:rPr>
  </w:style>
  <w:style w:type="paragraph" w:styleId="1">
    <w:name w:val="heading 1"/>
    <w:basedOn w:val="a"/>
    <w:link w:val="10"/>
    <w:qFormat/>
    <w:rsid w:val="00AB6B91"/>
    <w:pPr>
      <w:keepNext/>
      <w:spacing w:after="0" w:line="240" w:lineRule="auto"/>
      <w:ind w:firstLine="720"/>
      <w:jc w:val="center"/>
      <w:outlineLvl w:val="0"/>
    </w:pPr>
    <w:rPr>
      <w:rFonts w:ascii="Times New Roman" w:eastAsia="Times New Roman" w:hAnsi="Times New Roman" w:cs="Times New Roman"/>
      <w:b/>
      <w:bCs/>
      <w:sz w:val="24"/>
      <w:szCs w:val="28"/>
    </w:rPr>
  </w:style>
  <w:style w:type="paragraph" w:styleId="2">
    <w:name w:val="heading 2"/>
    <w:basedOn w:val="a"/>
    <w:link w:val="20"/>
    <w:qFormat/>
    <w:rsid w:val="00AB6B91"/>
    <w:pPr>
      <w:keepNext/>
      <w:spacing w:after="0" w:line="240" w:lineRule="auto"/>
      <w:ind w:left="4675"/>
      <w:jc w:val="both"/>
      <w:outlineLvl w:val="1"/>
    </w:pPr>
    <w:rPr>
      <w:rFonts w:ascii="Courier New" w:eastAsia="Times New Roman" w:hAnsi="Courier New" w:cs="Courier New"/>
      <w:b/>
      <w:bCs/>
      <w:w w:val="90"/>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AB6B91"/>
    <w:rPr>
      <w:rFonts w:ascii="Times New Roman" w:eastAsia="Times New Roman" w:hAnsi="Times New Roman" w:cs="Times New Roman"/>
      <w:b/>
      <w:bCs/>
      <w:color w:val="00000A"/>
      <w:sz w:val="24"/>
      <w:szCs w:val="28"/>
      <w:lang w:eastAsia="ar-SA"/>
    </w:rPr>
  </w:style>
  <w:style w:type="character" w:customStyle="1" w:styleId="20">
    <w:name w:val="Заголовок 2 Знак"/>
    <w:basedOn w:val="a0"/>
    <w:link w:val="2"/>
    <w:qFormat/>
    <w:rsid w:val="00AB6B91"/>
    <w:rPr>
      <w:rFonts w:ascii="Courier New" w:eastAsia="Times New Roman" w:hAnsi="Courier New" w:cs="Courier New"/>
      <w:b/>
      <w:bCs/>
      <w:color w:val="00000A"/>
      <w:w w:val="90"/>
      <w:sz w:val="24"/>
      <w:szCs w:val="20"/>
      <w:lang w:eastAsia="ar-SA"/>
    </w:rPr>
  </w:style>
  <w:style w:type="character" w:customStyle="1" w:styleId="-">
    <w:name w:val="Интернет-ссылка"/>
    <w:basedOn w:val="a0"/>
    <w:semiHidden/>
    <w:rsid w:val="00AB6B91"/>
    <w:rPr>
      <w:color w:val="0000FF"/>
      <w:u w:val="single"/>
    </w:rPr>
  </w:style>
  <w:style w:type="character" w:customStyle="1" w:styleId="TimesNewRoman1">
    <w:name w:val="Обычный + Times New Roman1"/>
    <w:aliases w:val="10 пт1,Другой цвет (RGB(01,1121,192))1,По ширине1,Пе... Знак Знак"/>
    <w:basedOn w:val="a0"/>
    <w:link w:val="TimesNewRoman"/>
    <w:uiPriority w:val="99"/>
    <w:qFormat/>
    <w:locked/>
    <w:rsid w:val="00AB6B91"/>
    <w:rPr>
      <w:rFonts w:ascii="Times New Roman" w:eastAsia="Calibri" w:hAnsi="Times New Roman" w:cs="Times New Roman"/>
      <w:sz w:val="28"/>
      <w:szCs w:val="28"/>
    </w:rPr>
  </w:style>
  <w:style w:type="character" w:styleId="a3">
    <w:name w:val="Strong"/>
    <w:basedOn w:val="a0"/>
    <w:uiPriority w:val="22"/>
    <w:qFormat/>
    <w:rsid w:val="00AB6B91"/>
    <w:rPr>
      <w:b/>
      <w:bCs/>
    </w:rPr>
  </w:style>
  <w:style w:type="paragraph" w:styleId="a4">
    <w:name w:val="Body Text"/>
    <w:basedOn w:val="a"/>
    <w:link w:val="a5"/>
    <w:semiHidden/>
    <w:rsid w:val="00AB6B91"/>
    <w:pPr>
      <w:spacing w:after="0" w:line="240" w:lineRule="auto"/>
    </w:pPr>
    <w:rPr>
      <w:rFonts w:ascii="Times New Roman" w:eastAsia="Times New Roman" w:hAnsi="Times New Roman" w:cs="Times New Roman"/>
      <w:sz w:val="26"/>
      <w:szCs w:val="26"/>
    </w:rPr>
  </w:style>
  <w:style w:type="character" w:customStyle="1" w:styleId="a5">
    <w:name w:val="Основной текст Знак"/>
    <w:basedOn w:val="a0"/>
    <w:link w:val="a4"/>
    <w:semiHidden/>
    <w:rsid w:val="00AB6B91"/>
    <w:rPr>
      <w:rFonts w:ascii="Times New Roman" w:eastAsia="Times New Roman" w:hAnsi="Times New Roman" w:cs="Times New Roman"/>
      <w:color w:val="00000A"/>
      <w:sz w:val="26"/>
      <w:szCs w:val="26"/>
      <w:lang w:eastAsia="ar-SA"/>
    </w:rPr>
  </w:style>
  <w:style w:type="paragraph" w:styleId="a6">
    <w:name w:val="Body Text Indent"/>
    <w:basedOn w:val="a"/>
    <w:link w:val="a7"/>
    <w:semiHidden/>
    <w:rsid w:val="00AB6B91"/>
    <w:pPr>
      <w:spacing w:after="0" w:line="240" w:lineRule="auto"/>
      <w:ind w:firstLine="748"/>
      <w:jc w:val="both"/>
    </w:pPr>
    <w:rPr>
      <w:rFonts w:ascii="Times New Roman" w:eastAsia="Times New Roman" w:hAnsi="Times New Roman" w:cs="Times New Roman"/>
      <w:sz w:val="26"/>
      <w:szCs w:val="20"/>
    </w:rPr>
  </w:style>
  <w:style w:type="character" w:customStyle="1" w:styleId="a7">
    <w:name w:val="Основной текст с отступом Знак"/>
    <w:basedOn w:val="a0"/>
    <w:link w:val="a6"/>
    <w:semiHidden/>
    <w:rsid w:val="00AB6B91"/>
    <w:rPr>
      <w:rFonts w:ascii="Times New Roman" w:eastAsia="Times New Roman" w:hAnsi="Times New Roman" w:cs="Times New Roman"/>
      <w:color w:val="00000A"/>
      <w:sz w:val="26"/>
      <w:szCs w:val="20"/>
      <w:lang w:eastAsia="ar-SA"/>
    </w:rPr>
  </w:style>
  <w:style w:type="paragraph" w:customStyle="1" w:styleId="21">
    <w:name w:val="Основной текст с отступом 21"/>
    <w:basedOn w:val="a"/>
    <w:qFormat/>
    <w:rsid w:val="00AB6B91"/>
    <w:pPr>
      <w:spacing w:after="0" w:line="240" w:lineRule="auto"/>
      <w:ind w:firstLine="720"/>
    </w:pPr>
    <w:rPr>
      <w:rFonts w:ascii="Times New Roman" w:eastAsia="Times New Roman" w:hAnsi="Times New Roman" w:cs="Times New Roman"/>
      <w:color w:val="000000"/>
      <w:sz w:val="26"/>
    </w:rPr>
  </w:style>
  <w:style w:type="paragraph" w:customStyle="1" w:styleId="TimesNewRoman">
    <w:name w:val="Обычный + Times New Roman"/>
    <w:aliases w:val="10 пт,Другой цвет (RGB(0,112,192)),По ширине,Пе..."/>
    <w:basedOn w:val="a"/>
    <w:link w:val="TimesNewRoman1"/>
    <w:uiPriority w:val="99"/>
    <w:qFormat/>
    <w:rsid w:val="00AB6B91"/>
    <w:pPr>
      <w:suppressAutoHyphens w:val="0"/>
      <w:spacing w:after="0" w:line="240" w:lineRule="auto"/>
      <w:ind w:firstLine="540"/>
      <w:jc w:val="both"/>
    </w:pPr>
    <w:rPr>
      <w:rFonts w:ascii="Times New Roman" w:eastAsia="Calibri" w:hAnsi="Times New Roman" w:cs="Times New Roman"/>
      <w:color w:val="auto"/>
      <w:sz w:val="28"/>
      <w:szCs w:val="28"/>
      <w:lang w:eastAsia="en-US"/>
    </w:rPr>
  </w:style>
  <w:style w:type="paragraph" w:styleId="a8">
    <w:name w:val="Normal (Web)"/>
    <w:basedOn w:val="a"/>
    <w:uiPriority w:val="99"/>
    <w:unhideWhenUsed/>
    <w:qFormat/>
    <w:rsid w:val="00AB6B91"/>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a9">
    <w:name w:val="Текст статьи"/>
    <w:qFormat/>
    <w:rsid w:val="00AB6B91"/>
    <w:pPr>
      <w:suppressAutoHyphens/>
      <w:spacing w:after="0" w:line="240" w:lineRule="auto"/>
      <w:ind w:firstLine="170"/>
      <w:jc w:val="both"/>
    </w:pPr>
    <w:rPr>
      <w:rFonts w:ascii="Antiqua" w:eastAsia="Times New Roman" w:hAnsi="Antiqua" w:cs="Times New Roman"/>
      <w:color w:val="00000A"/>
      <w:sz w:val="20"/>
      <w:szCs w:val="20"/>
      <w:lang w:eastAsia="ru-RU"/>
    </w:rPr>
  </w:style>
  <w:style w:type="paragraph" w:styleId="aa">
    <w:name w:val="No Spacing"/>
    <w:uiPriority w:val="1"/>
    <w:qFormat/>
    <w:rsid w:val="00AB6B91"/>
    <w:pPr>
      <w:suppressAutoHyphens/>
      <w:spacing w:after="0" w:line="240" w:lineRule="auto"/>
    </w:pPr>
    <w:rPr>
      <w:rFonts w:cs="Times New Roman"/>
      <w:color w:val="00000A"/>
      <w:lang w:eastAsia="ar-SA"/>
    </w:rPr>
  </w:style>
  <w:style w:type="character" w:customStyle="1" w:styleId="blk">
    <w:name w:val="blk"/>
    <w:basedOn w:val="a0"/>
    <w:rsid w:val="008A4091"/>
  </w:style>
  <w:style w:type="paragraph" w:styleId="ab">
    <w:name w:val="Balloon Text"/>
    <w:basedOn w:val="a"/>
    <w:link w:val="ac"/>
    <w:uiPriority w:val="99"/>
    <w:semiHidden/>
    <w:unhideWhenUsed/>
    <w:rsid w:val="00581D27"/>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81D27"/>
    <w:rPr>
      <w:rFonts w:ascii="Tahoma" w:hAnsi="Tahoma" w:cs="Tahoma"/>
      <w:color w:val="00000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dact.ru/law/federalnyi-zakon-ot-09022009-n-1-fz-o/?marker=fdoctlaw" TargetMode="External"/><Relationship Id="rId3" Type="http://schemas.openxmlformats.org/officeDocument/2006/relationships/settings" Target="settings.xml"/><Relationship Id="rId7" Type="http://schemas.openxmlformats.org/officeDocument/2006/relationships/hyperlink" Target="http://sudact.ru/law/gk-rf-chast2/razdel-iv/glava-60/statia-110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udact.ru/law/gk-rf-chast2/razdel-iv/glava-60/statia-1109/" TargetMode="External"/><Relationship Id="rId5" Type="http://schemas.openxmlformats.org/officeDocument/2006/relationships/hyperlink" Target="http://sudact.ru/law/gk-rf-chast2/razdel-iv/glava-60/statia-110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357AFC-DDD4-4113-A4AB-5FB2E5C0F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Pages>
  <Words>3062</Words>
  <Characters>17454</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Сергей Федоренко</cp:lastModifiedBy>
  <cp:revision>69</cp:revision>
  <cp:lastPrinted>2018-01-09T08:06:00Z</cp:lastPrinted>
  <dcterms:created xsi:type="dcterms:W3CDTF">2017-12-25T09:12:00Z</dcterms:created>
  <dcterms:modified xsi:type="dcterms:W3CDTF">2018-03-10T16:43:00Z</dcterms:modified>
</cp:coreProperties>
</file>