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EF0" w:rsidRDefault="00A45EF0" w:rsidP="00A45EF0">
      <w:pPr>
        <w:pStyle w:val="a3"/>
        <w:jc w:val="left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lang w:val="en-US"/>
        </w:rPr>
        <w:t>13</w:t>
      </w:r>
      <w:r>
        <w:rPr>
          <w:rFonts w:ascii="Times New Roman" w:hAnsi="Times New Roman"/>
          <w:b/>
          <w:bCs/>
          <w:sz w:val="22"/>
          <w:lang w:val="en-US"/>
        </w:rPr>
        <w:t>.</w:t>
      </w:r>
      <w:r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en-US"/>
        </w:rPr>
        <w:t>The Russian Federation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/ </w:t>
      </w:r>
      <w:r>
        <w:rPr>
          <w:rFonts w:ascii="Times New Roman" w:hAnsi="Times New Roman"/>
          <w:b/>
          <w:sz w:val="24"/>
          <w:szCs w:val="24"/>
        </w:rPr>
        <w:t>Российская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Федерация</w:t>
      </w:r>
    </w:p>
    <w:p w:rsidR="00A45EF0" w:rsidRDefault="00A45EF0" w:rsidP="00A45EF0">
      <w:pPr>
        <w:pStyle w:val="a3"/>
        <w:jc w:val="left"/>
        <w:rPr>
          <w:rFonts w:ascii="Times New Roman" w:hAnsi="Times New Roman"/>
          <w:lang w:val="en-US"/>
        </w:rPr>
      </w:pPr>
      <w:r>
        <w:rPr>
          <w:rFonts w:ascii="Arial" w:hAnsi="Arial" w:cs="Arial"/>
          <w:lang w:val="en-US"/>
        </w:rPr>
        <w:t xml:space="preserve"> </w:t>
      </w:r>
    </w:p>
    <w:p w:rsidR="00A45EF0" w:rsidRDefault="00A45EF0" w:rsidP="00A45EF0">
      <w:pPr>
        <w:ind w:left="851"/>
        <w:rPr>
          <w:b/>
          <w:bCs/>
          <w:lang w:val="en-US"/>
        </w:rPr>
      </w:pPr>
      <w:r>
        <w:rPr>
          <w:b/>
          <w:bCs/>
          <w:lang w:val="en-US"/>
        </w:rPr>
        <w:t>II. EXPOSE DES FAITS / STATEMENT OF THE FACTS (ИЗЛОЖЕНИЕ ФАКТОВ)</w:t>
      </w:r>
    </w:p>
    <w:p w:rsidR="00A45EF0" w:rsidRPr="00A45EF0" w:rsidRDefault="00A45EF0" w:rsidP="00A45EF0">
      <w:pPr>
        <w:ind w:left="851"/>
        <w:jc w:val="both"/>
        <w:rPr>
          <w:sz w:val="18"/>
          <w:szCs w:val="18"/>
          <w:lang w:val="en-US"/>
        </w:rPr>
      </w:pPr>
    </w:p>
    <w:p w:rsidR="00A45EF0" w:rsidRDefault="00A45EF0" w:rsidP="00A45EF0">
      <w:pPr>
        <w:ind w:left="851"/>
        <w:jc w:val="both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 xml:space="preserve">Si </w:t>
      </w:r>
      <w:proofErr w:type="spellStart"/>
      <w:r>
        <w:rPr>
          <w:sz w:val="18"/>
          <w:szCs w:val="18"/>
          <w:lang w:val="en-US"/>
        </w:rPr>
        <w:t>nécessaire</w:t>
      </w:r>
      <w:proofErr w:type="spellEnd"/>
      <w:r>
        <w:rPr>
          <w:sz w:val="18"/>
          <w:szCs w:val="18"/>
          <w:lang w:val="en-US"/>
        </w:rPr>
        <w:t xml:space="preserve">, continuer </w:t>
      </w:r>
      <w:proofErr w:type="spellStart"/>
      <w:r>
        <w:rPr>
          <w:sz w:val="18"/>
          <w:szCs w:val="18"/>
          <w:lang w:val="en-US"/>
        </w:rPr>
        <w:t>sur</w:t>
      </w:r>
      <w:proofErr w:type="spellEnd"/>
      <w:r>
        <w:rPr>
          <w:sz w:val="18"/>
          <w:szCs w:val="18"/>
          <w:lang w:val="en-US"/>
        </w:rPr>
        <w:t xml:space="preserve"> </w:t>
      </w:r>
      <w:proofErr w:type="spellStart"/>
      <w:r>
        <w:rPr>
          <w:sz w:val="18"/>
          <w:szCs w:val="18"/>
          <w:lang w:val="en-US"/>
        </w:rPr>
        <w:t>une</w:t>
      </w:r>
      <w:proofErr w:type="spellEnd"/>
      <w:r>
        <w:rPr>
          <w:sz w:val="18"/>
          <w:szCs w:val="18"/>
          <w:lang w:val="en-US"/>
        </w:rPr>
        <w:t xml:space="preserve"> </w:t>
      </w:r>
      <w:proofErr w:type="spellStart"/>
      <w:r>
        <w:rPr>
          <w:sz w:val="18"/>
          <w:szCs w:val="18"/>
          <w:lang w:val="en-US"/>
        </w:rPr>
        <w:t>feuille</w:t>
      </w:r>
      <w:proofErr w:type="spellEnd"/>
      <w:r>
        <w:rPr>
          <w:sz w:val="18"/>
          <w:szCs w:val="18"/>
          <w:lang w:val="en-US"/>
        </w:rPr>
        <w:t xml:space="preserve"> </w:t>
      </w:r>
      <w:proofErr w:type="spellStart"/>
      <w:r>
        <w:rPr>
          <w:sz w:val="18"/>
          <w:szCs w:val="18"/>
          <w:lang w:val="en-US"/>
        </w:rPr>
        <w:t>séparée</w:t>
      </w:r>
      <w:proofErr w:type="spellEnd"/>
    </w:p>
    <w:p w:rsidR="00A45EF0" w:rsidRDefault="00A45EF0" w:rsidP="00A45EF0">
      <w:pPr>
        <w:ind w:left="851"/>
        <w:jc w:val="both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Continue on a separate sheet if necessary</w:t>
      </w:r>
    </w:p>
    <w:p w:rsidR="00A45EF0" w:rsidRDefault="00A45EF0" w:rsidP="00A45EF0">
      <w:pPr>
        <w:ind w:left="851"/>
        <w:jc w:val="both"/>
        <w:rPr>
          <w:sz w:val="18"/>
          <w:szCs w:val="18"/>
        </w:rPr>
      </w:pPr>
      <w:r>
        <w:rPr>
          <w:sz w:val="18"/>
          <w:szCs w:val="18"/>
        </w:rPr>
        <w:t>(Если необходимо, продолжите на отдельном листе бумаги)</w:t>
      </w:r>
    </w:p>
    <w:p w:rsidR="00A45EF0" w:rsidRDefault="00A45EF0" w:rsidP="00A45EF0">
      <w:pPr>
        <w:pStyle w:val="a3"/>
        <w:rPr>
          <w:rFonts w:ascii="Times New Roman" w:hAnsi="Times New Roman"/>
          <w:b/>
          <w:bCs/>
        </w:rPr>
      </w:pPr>
    </w:p>
    <w:p w:rsidR="00A45EF0" w:rsidRDefault="00A45EF0" w:rsidP="00A45EF0">
      <w:pPr>
        <w:jc w:val="both"/>
      </w:pPr>
      <w:r>
        <w:rPr>
          <w:sz w:val="20"/>
        </w:rPr>
        <w:t xml:space="preserve">      </w:t>
      </w:r>
      <w:r>
        <w:rPr>
          <w:b/>
          <w:bCs/>
        </w:rPr>
        <w:t>14.</w:t>
      </w:r>
      <w:r>
        <w:rPr>
          <w:sz w:val="20"/>
        </w:rPr>
        <w:t xml:space="preserve">  </w:t>
      </w:r>
      <w:r>
        <w:t>Я бывший военнослужащий по контракту Вооруженных Сил Российской Федерации (</w:t>
      </w:r>
      <w:proofErr w:type="gramStart"/>
      <w:r>
        <w:t>ВС</w:t>
      </w:r>
      <w:proofErr w:type="gramEnd"/>
      <w:r>
        <w:t xml:space="preserve"> РФ) в воинском звании «майор». В </w:t>
      </w:r>
      <w:proofErr w:type="gramStart"/>
      <w:r>
        <w:t>ВС</w:t>
      </w:r>
      <w:proofErr w:type="gramEnd"/>
      <w:r>
        <w:t xml:space="preserve"> РФ с августа 1995 года. Проходил действительную военную службу в Курской области с 2005 по 2009 год в войсковой части (в/ч) 43167. 14 декабря 2009 года в связи с организационно-штатными мероприятиями (</w:t>
      </w:r>
      <w:proofErr w:type="gramStart"/>
      <w:r>
        <w:t xml:space="preserve">ОШМ) </w:t>
      </w:r>
      <w:proofErr w:type="gramEnd"/>
      <w:r>
        <w:t xml:space="preserve">я был зачислен в распоряжение командира в/ч 23243. Юридический адрес части: 305545, </w:t>
      </w:r>
      <w:r>
        <w:rPr>
          <w:bCs/>
          <w:szCs w:val="22"/>
        </w:rPr>
        <w:t>Закрытый военный городок №26, Курский район, Курской области</w:t>
      </w:r>
      <w:r>
        <w:t xml:space="preserve"> войсковая часть 23243. </w:t>
      </w:r>
    </w:p>
    <w:p w:rsidR="00A45EF0" w:rsidRDefault="00A45EF0" w:rsidP="00A45EF0">
      <w:pPr>
        <w:jc w:val="both"/>
      </w:pPr>
      <w:r>
        <w:tab/>
        <w:t>25 марта 2010 года на заседании жилищной комиссия в/</w:t>
      </w:r>
      <w:proofErr w:type="gramStart"/>
      <w:r>
        <w:t>ч</w:t>
      </w:r>
      <w:proofErr w:type="gramEnd"/>
      <w:r>
        <w:t xml:space="preserve"> 23243 я был признан нуждающимся в получении постоянного жилья по избранному месту жительства как имеющий общую продолжительность военной службы 10 лет и более, в связи с выводом в распоряжение.</w:t>
      </w:r>
    </w:p>
    <w:p w:rsidR="00A45EF0" w:rsidRDefault="00A45EF0" w:rsidP="00A45EF0">
      <w:pPr>
        <w:ind w:firstLine="720"/>
        <w:jc w:val="both"/>
        <w:rPr>
          <w:rFonts w:ascii="Arial" w:hAnsi="Arial" w:cs="Arial"/>
          <w:sz w:val="20"/>
          <w:szCs w:val="20"/>
        </w:rPr>
      </w:pPr>
      <w:r>
        <w:t xml:space="preserve">20 апреля 2010 года у меня </w:t>
      </w:r>
      <w:r>
        <w:rPr>
          <w:bCs/>
        </w:rPr>
        <w:t>истек срок действия контракта о прохождении военной службы. Также</w:t>
      </w:r>
      <w:r>
        <w:t xml:space="preserve"> </w:t>
      </w:r>
      <w:r>
        <w:rPr>
          <w:bCs/>
        </w:rPr>
        <w:t>в этот день</w:t>
      </w:r>
      <w:r>
        <w:t xml:space="preserve"> истек срок действия договора найма служебного жилого помещения между мной и Министерством Обороны РФ №612 от 25 мая 2009 года, согласно Предмета договор</w:t>
      </w:r>
      <w:proofErr w:type="gramStart"/>
      <w:r>
        <w:t>а-</w:t>
      </w:r>
      <w:proofErr w:type="gramEnd"/>
      <w:r>
        <w:t xml:space="preserve"> пункта 1.1 договора, где черным по белому написано что жилье мне предоставляется на срок до 20 апреля 2010 года и в силу нормы пункта 4 </w:t>
      </w:r>
      <w:r>
        <w:rPr>
          <w:bCs/>
        </w:rPr>
        <w:t>Положения об условиях и порядке заключения жилищного договора между военнослужащими и Министерством обороны Российской Федерации или иным федеральным органом исполнительной власти, в котором законом предусмотрена военная служба</w:t>
      </w:r>
      <w:r>
        <w:t xml:space="preserve"> (утвержденного </w:t>
      </w:r>
      <w:hyperlink r:id="rId4" w:history="1">
        <w:proofErr w:type="gramStart"/>
        <w:r>
          <w:rPr>
            <w:rStyle w:val="a4"/>
            <w:bCs/>
            <w:color w:val="auto"/>
            <w:u w:val="none"/>
          </w:rPr>
          <w:t>постановлени</w:t>
        </w:r>
      </w:hyperlink>
      <w:r>
        <w:t>ем</w:t>
      </w:r>
      <w:proofErr w:type="gramEnd"/>
      <w:r>
        <w:rPr>
          <w:bCs/>
        </w:rPr>
        <w:t xml:space="preserve"> Правительства РФ от 4 мая 1999 г. N 487) так как </w:t>
      </w:r>
      <w:r>
        <w:t>при окончании срока действия контракта о прохождении военной службы военнослужащими - жилищный договор прекращает свое действие.</w:t>
      </w:r>
    </w:p>
    <w:p w:rsidR="00A45EF0" w:rsidRDefault="00A45EF0" w:rsidP="00A45EF0">
      <w:pPr>
        <w:ind w:firstLine="708"/>
        <w:jc w:val="both"/>
      </w:pPr>
      <w:r>
        <w:rPr>
          <w:bCs/>
        </w:rPr>
        <w:t xml:space="preserve">20 </w:t>
      </w:r>
      <w:r>
        <w:t>апреля 2010 года я подал рапорт командиру в/</w:t>
      </w:r>
      <w:proofErr w:type="gramStart"/>
      <w:r>
        <w:t>ч</w:t>
      </w:r>
      <w:proofErr w:type="gramEnd"/>
      <w:r>
        <w:t xml:space="preserve"> 23243, входящий №436, с просьбой об увольнении меня из Вооруженных Сил РФ в связи с организационно-штатными мероприятиями. В данном рапорте я </w:t>
      </w:r>
      <w:proofErr w:type="gramStart"/>
      <w:r>
        <w:t>указал</w:t>
      </w:r>
      <w:proofErr w:type="gramEnd"/>
      <w:r>
        <w:t xml:space="preserve"> что обеспечен служебным жильем в закрытом военном городке №26 до 20 апреля 2010 года согласно договору найма служебного помещения между мной и Министерством Обороны РФ №612 от 25 мая 2009 года. В данном рапорте я просил предоставить мне жилье в избранном постоянном месте жительства (ИПМЖ)- город Мытищи Московской области  и не исключать из списков личного состава части до получения жилья в ИПМЖ так как я не обеспечен жильем в силу того что договор найма прекратил свое действие согласно Предмета договор</w:t>
      </w:r>
      <w:proofErr w:type="gramStart"/>
      <w:r>
        <w:t>а-</w:t>
      </w:r>
      <w:proofErr w:type="gramEnd"/>
      <w:r>
        <w:t xml:space="preserve"> пункта 1.1 договора и пункта 4 </w:t>
      </w:r>
      <w:hyperlink r:id="rId5" w:history="1">
        <w:r>
          <w:rPr>
            <w:rStyle w:val="a4"/>
            <w:bCs/>
            <w:color w:val="auto"/>
            <w:u w:val="none"/>
          </w:rPr>
          <w:t>постановлени</w:t>
        </w:r>
      </w:hyperlink>
      <w:r>
        <w:t>я</w:t>
      </w:r>
      <w:r>
        <w:rPr>
          <w:bCs/>
        </w:rPr>
        <w:t xml:space="preserve"> Правительства РФ от 4 мая 1999 г. N 487</w:t>
      </w:r>
      <w:r>
        <w:t xml:space="preserve">.  </w:t>
      </w:r>
    </w:p>
    <w:p w:rsidR="00A45EF0" w:rsidRDefault="00A45EF0" w:rsidP="00A45EF0">
      <w:pPr>
        <w:ind w:firstLine="708"/>
        <w:jc w:val="both"/>
        <w:rPr>
          <w:bCs/>
        </w:rPr>
      </w:pPr>
      <w:r>
        <w:t xml:space="preserve">27 апреля 2010 года я подал рапорт командиру в/ч 23243 с просьбой признать меня </w:t>
      </w:r>
      <w:r>
        <w:rPr>
          <w:b/>
        </w:rPr>
        <w:t xml:space="preserve">нуждающимся в улучшении жилищных условий по избранному постоянному месту жительства </w:t>
      </w:r>
      <w:r>
        <w:t>по основаниям указанным в рапорте, так как я не обеспечен жильем в силу того что договор найма прекратил свое действие согласно Предмета договор</w:t>
      </w:r>
      <w:proofErr w:type="gramStart"/>
      <w:r>
        <w:t>а-</w:t>
      </w:r>
      <w:proofErr w:type="gramEnd"/>
      <w:r>
        <w:t xml:space="preserve"> пункта 1.1 договора и пункта 4 </w:t>
      </w:r>
      <w:hyperlink r:id="rId6" w:history="1">
        <w:r>
          <w:rPr>
            <w:rStyle w:val="a4"/>
            <w:bCs/>
            <w:color w:val="auto"/>
            <w:u w:val="none"/>
          </w:rPr>
          <w:t>постановлени</w:t>
        </w:r>
      </w:hyperlink>
      <w:r>
        <w:t>я</w:t>
      </w:r>
      <w:r>
        <w:rPr>
          <w:bCs/>
        </w:rPr>
        <w:t xml:space="preserve"> Правительства РФ от 4 мая 1999 г. N 487 и я реализовал свое право на выбор постоянного места жительства.</w:t>
      </w:r>
    </w:p>
    <w:p w:rsidR="00A45EF0" w:rsidRDefault="00A45EF0" w:rsidP="00A45EF0">
      <w:pPr>
        <w:ind w:firstLine="708"/>
        <w:jc w:val="both"/>
        <w:rPr>
          <w:b/>
        </w:rPr>
      </w:pPr>
      <w:r>
        <w:rPr>
          <w:bCs/>
        </w:rPr>
        <w:t xml:space="preserve">30 апреля 2010 года на заседании жилищной комиссии в/ч 23243 я был признан </w:t>
      </w:r>
      <w:r>
        <w:rPr>
          <w:b/>
        </w:rPr>
        <w:t xml:space="preserve">нуждающимся в улучшении жилищных условий по избранному постоянному месту жительства в связи с истечением срока действия контракта о прохождении военной службы и истечении </w:t>
      </w:r>
      <w:proofErr w:type="gramStart"/>
      <w:r>
        <w:rPr>
          <w:b/>
        </w:rPr>
        <w:t>срока действия договора найма служебного помещения</w:t>
      </w:r>
      <w:proofErr w:type="gramEnd"/>
      <w:r>
        <w:t>.</w:t>
      </w:r>
      <w:r>
        <w:rPr>
          <w:b/>
        </w:rPr>
        <w:t xml:space="preserve">  </w:t>
      </w:r>
    </w:p>
    <w:p w:rsidR="00A45EF0" w:rsidRDefault="00A45EF0" w:rsidP="00A45EF0">
      <w:pPr>
        <w:ind w:firstLine="708"/>
        <w:jc w:val="both"/>
      </w:pPr>
      <w:r>
        <w:t>6 сентября 2010 г. приказом Командующего войсками я был уволен с военной службы по организационн</w:t>
      </w:r>
      <w:proofErr w:type="gramStart"/>
      <w:r>
        <w:t>о-</w:t>
      </w:r>
      <w:proofErr w:type="gramEnd"/>
      <w:r>
        <w:t xml:space="preserve"> штатным мероприятиям с формулировкой- обеспечен жильем по последнему месту службы невзирая на то, что договор найма прекратил свое действие </w:t>
      </w:r>
      <w:r>
        <w:lastRenderedPageBreak/>
        <w:t>20.04.2010 года, я в данном помещении не прописан и не проживаю, прописан при части которой не существует с февраля 2010 года, признан нуждающимся в улучшении жилищных условий по избранному постоянному месту жительства и законы  Российской Федерации запрещают увольнять военнослужащих признанных нуждающимися в улучшении жилищных условий.</w:t>
      </w:r>
    </w:p>
    <w:p w:rsidR="00A45EF0" w:rsidRDefault="00A45EF0" w:rsidP="00A45EF0">
      <w:pPr>
        <w:ind w:firstLine="708"/>
        <w:jc w:val="both"/>
      </w:pPr>
      <w:r>
        <w:t>13 октября 2010 года приказом командира в/</w:t>
      </w:r>
      <w:proofErr w:type="gramStart"/>
      <w:r>
        <w:t>ч</w:t>
      </w:r>
      <w:proofErr w:type="gramEnd"/>
      <w:r>
        <w:t xml:space="preserve"> 23243 № 191 я был исключен из списков части. На момент исключения из списков части я не был обеспечен вещевым имуществом, денежным довольствием в размере 5 окладов денежного содержания что является нарушением норм пункта 17 статьи 34 «Положения о порядке прохождения военной службы» норм п.2 </w:t>
      </w:r>
      <w:proofErr w:type="spellStart"/>
      <w:proofErr w:type="gramStart"/>
      <w:r>
        <w:t>ст</w:t>
      </w:r>
      <w:proofErr w:type="spellEnd"/>
      <w:proofErr w:type="gramEnd"/>
      <w:r>
        <w:t xml:space="preserve"> 23 ФЗ « О статусе военнослужащих». Данный приказ  вводил ограничение на мое право на передвижение по стране, принуждая меня проживать на закрытой </w:t>
      </w:r>
      <w:proofErr w:type="gramStart"/>
      <w:r>
        <w:t>территории</w:t>
      </w:r>
      <w:proofErr w:type="gramEnd"/>
      <w:r>
        <w:t xml:space="preserve"> так как я не имею жилья на территории РФ и мне некуда ехать, а государство не выполнило гарантированное ст. 15 Федерального закона «О статусе военнослужащих» свое обязательство по обеспечению военнослужащего жильем при увольнении и заранее обрекая меня на статус человека без определенного места жительства так как я прописан при части которой не существуе</w:t>
      </w:r>
      <w:proofErr w:type="gramStart"/>
      <w:r>
        <w:t>т-</w:t>
      </w:r>
      <w:proofErr w:type="gramEnd"/>
      <w:r>
        <w:t xml:space="preserve"> следовательно прописан я в воздухе а прописаться на территории РФ я не имею права так как нет жилья, даже в том служебном жилье которое выделялось ранее у меня нет прав прописаться так как в силу нормы  пункта 1 ст.15. ФЗ « О статусе военнослужащих» жилье в закрытых военных городках предоставляется военнослужащим только на срок военной службы. Приказ противоречил норме п.1 </w:t>
      </w:r>
      <w:proofErr w:type="spellStart"/>
      <w:proofErr w:type="gramStart"/>
      <w:r>
        <w:t>ст</w:t>
      </w:r>
      <w:proofErr w:type="spellEnd"/>
      <w:proofErr w:type="gramEnd"/>
      <w:r>
        <w:t xml:space="preserve"> 23 ФЗ « О статусе военнослужащих» запрещающего увольнять военнослужащего признанного нуждающимся в улучшении жилищных условий. </w:t>
      </w:r>
    </w:p>
    <w:p w:rsidR="00A45EF0" w:rsidRDefault="00A45EF0" w:rsidP="00A45EF0">
      <w:pPr>
        <w:ind w:firstLine="708"/>
        <w:jc w:val="both"/>
      </w:pPr>
      <w:proofErr w:type="gramStart"/>
      <w:r>
        <w:t>22 ноября 2010 года я обратился с жалобой в Курский гарнизонный военный суд (КГВС) на действия должностных лиц с просьбой восстановить нарушенные гарантированные государством мои права и свободы указанные выше и отменой нарушающих права приказов.</w:t>
      </w:r>
      <w:proofErr w:type="gramEnd"/>
      <w:r>
        <w:t xml:space="preserve"> Но вместо этого столкнулся с упрямым отстаиванием судом государственных </w:t>
      </w:r>
      <w:proofErr w:type="gramStart"/>
      <w:r>
        <w:t>интересов</w:t>
      </w:r>
      <w:proofErr w:type="gramEnd"/>
      <w:r>
        <w:t xml:space="preserve"> несмотря на Конституцию РФ и ст. 6 ГПК РФ. Для участия в деле был привлечен представитель прокуратуры, как заявил судья Пахомо</w:t>
      </w:r>
      <w:proofErr w:type="gramStart"/>
      <w:r>
        <w:t>в-</w:t>
      </w:r>
      <w:proofErr w:type="gramEnd"/>
      <w:r>
        <w:t xml:space="preserve"> прокурор представляет интересы государства, что является абсолютно недопустимым при рассмотрении гражданского дела, но я об этом не знал на тот момент. В своем решении судья косвенно поставил мне в </w:t>
      </w:r>
      <w:proofErr w:type="gramStart"/>
      <w:r>
        <w:t>вину</w:t>
      </w:r>
      <w:proofErr w:type="gramEnd"/>
      <w:r>
        <w:t xml:space="preserve"> что я обратился в суд в установленные законом сроки, а именно через 1,5 месяца после увольнения. Судья указал </w:t>
      </w:r>
      <w:proofErr w:type="gramStart"/>
      <w:r>
        <w:t>что</w:t>
      </w:r>
      <w:proofErr w:type="gramEnd"/>
      <w:r>
        <w:t xml:space="preserve"> несмотря на норму п.16 ст. 34 «Положения о порядке прохождения военной службы» запрещающего исключать из списков части не обеспеченных положенным довольствием военнослужащих, суд обязан защищать интересы федерального органа государственной власти, представители которого и создали нарушение закона. Признав что приказ №191 командира в/ч 23243 нарушает требование закон</w:t>
      </w:r>
      <w:proofErr w:type="gramStart"/>
      <w:r>
        <w:t>а-</w:t>
      </w:r>
      <w:proofErr w:type="gramEnd"/>
      <w:r>
        <w:t xml:space="preserve"> он его не отменил. Все представленные мной доказательства о том что я не обеспечен жильем и не имею законного права владеть служебным жильем как и проживать в не</w:t>
      </w:r>
      <w:proofErr w:type="gramStart"/>
      <w:r>
        <w:t>м-</w:t>
      </w:r>
      <w:proofErr w:type="gramEnd"/>
      <w:r>
        <w:t xml:space="preserve"> судьей было оставлено без внимания.</w:t>
      </w:r>
    </w:p>
    <w:p w:rsidR="00A45EF0" w:rsidRDefault="00A45EF0" w:rsidP="00A45EF0">
      <w:pPr>
        <w:ind w:firstLine="708"/>
        <w:jc w:val="both"/>
      </w:pPr>
      <w:r>
        <w:t>Я обжаловал решение КГВС в суде кассационной инстанции, Московском окружном военном суде (МОВС). В заседании суда по моему гражданскому делу 17 февраля 2011 года опять защищал права государства представитель военной прокуратур</w:t>
      </w:r>
      <w:proofErr w:type="gramStart"/>
      <w:r>
        <w:t>ы-</w:t>
      </w:r>
      <w:proofErr w:type="gramEnd"/>
      <w:r>
        <w:t xml:space="preserve"> что недопустимо, но так как я не юрист то не знал таких тонкостей. В зале суда я задал вопрос коллегии окружного суда из трех суде</w:t>
      </w:r>
      <w:proofErr w:type="gramStart"/>
      <w:r>
        <w:t>й-</w:t>
      </w:r>
      <w:proofErr w:type="gramEnd"/>
      <w:r>
        <w:t xml:space="preserve"> как такое может быть что когда судья удалился для принятия решения в свой кабинет и через какое-то время оттуда выходит с ноутбуком прокурор участвующий в заседании и говорит мне что судья скоро выйдет, на это судьи ответили что такого не может быть! В процессе рассмотрения дела я ни разу не ознакомился с протоколами да и не знал что это можно </w:t>
      </w:r>
      <w:proofErr w:type="gramStart"/>
      <w:r>
        <w:t>делать</w:t>
      </w:r>
      <w:proofErr w:type="gramEnd"/>
      <w:r>
        <w:t xml:space="preserve"> как и не знал что такое событие является нарушением судебной тайны. Поэтому не </w:t>
      </w:r>
      <w:proofErr w:type="gramStart"/>
      <w:r>
        <w:t>знаю</w:t>
      </w:r>
      <w:proofErr w:type="gramEnd"/>
      <w:r>
        <w:t xml:space="preserve"> велся ли протокол, а верить мне или нет это Ваше право уважаемые судьи, но это имело место быть- только доказательств кроме моего слова нет. Судебная коллегия МГВС  признала что действия приказа командира в/ч 23243 незаконны по 2 основаниям (по невыдаче имущества и не </w:t>
      </w:r>
      <w:r>
        <w:lastRenderedPageBreak/>
        <w:t>выплате окладов денежного содержания), но не отменили приказ вопреки норм  пункта 17 статьи 34 «Положения о порядке прохождения военной службы», где сказан</w:t>
      </w:r>
      <w:proofErr w:type="gramStart"/>
      <w:r>
        <w:t>о-</w:t>
      </w:r>
      <w:proofErr w:type="gramEnd"/>
      <w:r>
        <w:t xml:space="preserve"> военнослужащий не может быть исключен из списков личного состава части до проведения с ним всех необходимых расчетов и норм п.2 ст.23 Федерального закона «О статусе военнослужащих» где сказан</w:t>
      </w:r>
      <w:proofErr w:type="gramStart"/>
      <w:r>
        <w:t>о-</w:t>
      </w:r>
      <w:proofErr w:type="gramEnd"/>
      <w:r>
        <w:t xml:space="preserve"> в случае необоснованного увольнения с военной службы военнослужащих, проходящих военную службу по контракту, причиненные им в связи с этим убытки подлежат возмещению в полном объеме. Причиненный таким увольнением моральный вред подлежит возмещению по решению суда на основании волеизъявления военнослужащего. Указанные военнослужащие восстанавливаются на военной службе в прежней (а с их согласия - равной или не ниже) должности и обеспечиваются всеми видами довольствия, недополученного после необоснованного увольнения. Этот период включается в общую продолжительность военной службы и срок, определенный для присвоения очередного воинского звания.  </w:t>
      </w:r>
      <w:proofErr w:type="gramStart"/>
      <w:r>
        <w:t>Вместо этого в подтверждение правильности действий судьи КГВС Пахомова,  судья Московского Окружного Военного Суда в определении приводит в искаженном виде, исключая строку документа юридически значимую в мою пользу (выделенную ниже) которая меняет полностью смысл текста, постановление Пленума Верховного Суда Российской федерации от 14 февраля 2000 года №9 «О некоторых вопросах применения судами законодательства о воинской обязанности, военной службе и статусе</w:t>
      </w:r>
      <w:proofErr w:type="gramEnd"/>
      <w:r>
        <w:t xml:space="preserve"> военнослужащих»:</w:t>
      </w:r>
    </w:p>
    <w:p w:rsidR="00A45EF0" w:rsidRDefault="00A45EF0" w:rsidP="00A45EF0">
      <w:pPr>
        <w:ind w:firstLine="708"/>
        <w:jc w:val="both"/>
      </w:pPr>
      <w:r>
        <w:t xml:space="preserve">Пункт 25. </w:t>
      </w:r>
      <w:proofErr w:type="gramStart"/>
      <w:r>
        <w:t>В том случае, если увольнение военнослужащего, проходившего военную службу по контракту, произведено на законных основаниях, однако нарушен установленный «Положением о порядке прохождения военной службы» порядок увольнения военнослужащего в части обеспечения установленным денежным довольствием, продовольственным и вещевым обеспечением, должно приниматься решение не об отмене приказа об увольнении с военной службы, а только об отмене приказа об исключении этого лица из списка</w:t>
      </w:r>
      <w:proofErr w:type="gramEnd"/>
      <w:r>
        <w:t xml:space="preserve"> личного состава воинской части, восстановлении конкретных нарушенных прав и возмещении ущерба. При этом срок, в течение которого восстанавливались нарушенные права, подлежит включению в срок военной службы путем возложения на соответствующее должностное лицо обязанности изменить дату исключения военнослужащего из списка личного состава воинской части.</w:t>
      </w:r>
    </w:p>
    <w:p w:rsidR="00A45EF0" w:rsidRDefault="00A45EF0" w:rsidP="00A45EF0">
      <w:pPr>
        <w:ind w:firstLine="708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нарушение прав военнослужащего может быть устранено без восстановления его на военной службе или в списке личного состава воинской части </w:t>
      </w:r>
      <w:r>
        <w:rPr>
          <w:b/>
        </w:rPr>
        <w:t>и сам военнослужащий не ставит вопрос об этом восстановлении</w:t>
      </w:r>
      <w:r>
        <w:t>, судом выносится решение только об устранении допущенного нарушения. Как это назват</w:t>
      </w:r>
      <w:proofErr w:type="gramStart"/>
      <w:r>
        <w:t>ь-</w:t>
      </w:r>
      <w:proofErr w:type="gramEnd"/>
      <w:r>
        <w:t xml:space="preserve"> или подтасовкой фактов или подлог документа либо еще как-нибудь, это Вам решать уважаемые судьи. Но что эти действия являются вопиющим нарушением закон</w:t>
      </w:r>
      <w:proofErr w:type="gramStart"/>
      <w:r>
        <w:t>а-</w:t>
      </w:r>
      <w:proofErr w:type="gramEnd"/>
      <w:r>
        <w:t xml:space="preserve"> это ясно изначально. Все представленные мной доказательства о том что я не обеспечен жильем и не имею законного права владеть служебным жильем как и проживать в не</w:t>
      </w:r>
      <w:proofErr w:type="gramStart"/>
      <w:r>
        <w:t>м-</w:t>
      </w:r>
      <w:proofErr w:type="gramEnd"/>
      <w:r>
        <w:t xml:space="preserve"> коллегией судей было оставлено без внимания.</w:t>
      </w:r>
    </w:p>
    <w:p w:rsidR="00A45EF0" w:rsidRDefault="00A45EF0" w:rsidP="00A45EF0">
      <w:pPr>
        <w:ind w:firstLine="708"/>
        <w:jc w:val="both"/>
      </w:pPr>
      <w:r>
        <w:t>Полное Определение кассационной инстанции я получил по почте 14 марта 2011 года, конверт прикладываю к жалобе.</w:t>
      </w:r>
    </w:p>
    <w:p w:rsidR="00A45EF0" w:rsidRDefault="00A45EF0" w:rsidP="00A45EF0">
      <w:pPr>
        <w:ind w:firstLine="708"/>
        <w:jc w:val="both"/>
      </w:pPr>
      <w:r>
        <w:t>25 марта 2011 года определением судьи МГВС мне отказано в передаче надзорной жалобы для рассмотрения в судебном заседании президиума МГВС.</w:t>
      </w:r>
    </w:p>
    <w:p w:rsidR="00A45EF0" w:rsidRDefault="00A45EF0" w:rsidP="00A45EF0">
      <w:pPr>
        <w:ind w:firstLine="708"/>
        <w:jc w:val="both"/>
      </w:pPr>
      <w:r>
        <w:t xml:space="preserve">21 апреля 2011 года определением судьи Верховного Суда РФ мне отказано в передаче надзорной жалобы для рассмотрения в судебном заседании Военной Коллегии Верховного Суда РФ. Но когда я прочитал определение, у меня волосы дыбом встали. Судья </w:t>
      </w:r>
      <w:proofErr w:type="gramStart"/>
      <w:r>
        <w:t>утверждает</w:t>
      </w:r>
      <w:proofErr w:type="gramEnd"/>
      <w:r>
        <w:t xml:space="preserve"> что надзорный суд не наделен правом переоценки доказательств, но я никаких новых доказательств не добавлял и не изменял и никому ничего не сдавал, как он утверждает. Я </w:t>
      </w:r>
      <w:proofErr w:type="gramStart"/>
      <w:r>
        <w:t>понял</w:t>
      </w:r>
      <w:proofErr w:type="gramEnd"/>
      <w:r>
        <w:t xml:space="preserve"> что он просто не читал мою надзорную жалобу. После этого я решил закончить с судебными тяжбами, потому что судебное разбирательство на меня оказывало моральное давление, а как еще можно </w:t>
      </w:r>
      <w:proofErr w:type="gramStart"/>
      <w:r>
        <w:t>объяснить</w:t>
      </w:r>
      <w:proofErr w:type="gramEnd"/>
      <w:r>
        <w:t xml:space="preserve"> что судьи не придерживаются буквы закона и выносят решения по своим убеждениям вопреки написанному в законе и </w:t>
      </w:r>
      <w:r>
        <w:lastRenderedPageBreak/>
        <w:t>направленные на защиту интересов государственных органов а не гражданина и противоречащие равноправию сторон перед судом.</w:t>
      </w:r>
    </w:p>
    <w:p w:rsidR="00A45EF0" w:rsidRDefault="00A45EF0" w:rsidP="00A45EF0">
      <w:pPr>
        <w:ind w:firstLine="709"/>
      </w:pPr>
      <w:r>
        <w:t xml:space="preserve">8 июня 2011 г. в газете Красная звезда опубликованы  разъяснения </w:t>
      </w:r>
      <w:proofErr w:type="gramStart"/>
      <w:r>
        <w:t>начальника управления Главной военной прокуратуры генерал-майора юстиции Игоря</w:t>
      </w:r>
      <w:proofErr w:type="gramEnd"/>
      <w:r>
        <w:t xml:space="preserve"> ШАБОЛТАНОВА. В них говорится - что Военная коллегия Верховного суда Российской Федерации, рассмотрев 17 марта 2011 года в порядке надзора гражданское дело № 210-В11-6, пришла к выводу, что наличие у военнослужащего служебного жилья в закрытом военном городке не свидетельствует об обеспеченности его жильём, поскольку такое жильё военнослужащим предоставляется только на срок военной службы</w:t>
      </w:r>
    </w:p>
    <w:p w:rsidR="00A45EF0" w:rsidRDefault="00A45EF0" w:rsidP="00A45EF0">
      <w:pPr>
        <w:ind w:firstLine="708"/>
        <w:jc w:val="both"/>
      </w:pPr>
      <w:r>
        <w:t xml:space="preserve">18 июля 2011 года ссылаясь на решение ВК </w:t>
      </w:r>
      <w:proofErr w:type="gramStart"/>
      <w:r>
        <w:t>ВС</w:t>
      </w:r>
      <w:proofErr w:type="gramEnd"/>
      <w:r>
        <w:t xml:space="preserve"> РФ №210-В11-6 от 17.03.2011, поскольку обстоятельства моего дела аналогичны рассмотренному и у меня еще прекратил действие договор найма служебного помещения а также я не прописан и не имею права прописаться там, я в соответствии с частью 3 ст. 381 ГПК РФ подал надзорную жалобу а имя Заместителя Председателя Верховного Суда РФ.</w:t>
      </w:r>
    </w:p>
    <w:p w:rsidR="00A45EF0" w:rsidRDefault="00A45EF0" w:rsidP="00A45EF0">
      <w:pPr>
        <w:ind w:firstLine="708"/>
        <w:jc w:val="both"/>
      </w:pPr>
      <w:r>
        <w:t>26 июля 2011 года Заместителем Председателя Верховного Суда РФ мне отказано в передаче жалобы для рассмотрения в суде надзорной инстанци</w:t>
      </w:r>
      <w:proofErr w:type="gramStart"/>
      <w:r>
        <w:t>и-</w:t>
      </w:r>
      <w:proofErr w:type="gramEnd"/>
      <w:r>
        <w:t xml:space="preserve"> ВК ВС РФ. По моему </w:t>
      </w:r>
      <w:proofErr w:type="gramStart"/>
      <w:r>
        <w:t>мнению</w:t>
      </w:r>
      <w:proofErr w:type="gramEnd"/>
      <w:r>
        <w:t xml:space="preserve"> он тоже жалобу не читал.</w:t>
      </w:r>
    </w:p>
    <w:p w:rsidR="00A45EF0" w:rsidRDefault="00A45EF0" w:rsidP="00A45EF0">
      <w:pPr>
        <w:ind w:firstLine="708"/>
        <w:jc w:val="both"/>
      </w:pPr>
      <w:r>
        <w:t xml:space="preserve">С момента увольнения  я нелегально проживаю в городе Москве с гражданской женой, с 2 ноября 2011 года и по настоящее время признан безработным, по настоящее время не могу найти достойную работу при </w:t>
      </w:r>
      <w:proofErr w:type="gramStart"/>
      <w:r>
        <w:t>том</w:t>
      </w:r>
      <w:proofErr w:type="gramEnd"/>
      <w:r>
        <w:t xml:space="preserve"> что имею престижное высшее образование, но проблемы с пропиской. Тот штамп с регистрацией</w:t>
      </w:r>
      <w:r>
        <w:tab/>
        <w:t xml:space="preserve"> который стоит в моем паспорте создает только проблемы при устройстве на работу, а прописаться на территории РФ не имею </w:t>
      </w:r>
      <w:proofErr w:type="gramStart"/>
      <w:r>
        <w:t>права</w:t>
      </w:r>
      <w:proofErr w:type="gramEnd"/>
      <w:r>
        <w:t xml:space="preserve"> так как нет жилья и государство уже 1,5 года не исполняет передо мной свои обязательства, гарантированные  Конституцией РФ и п.1 ст.15 Федерального закона « О статусе военнослужащих». Подрабатываю где только </w:t>
      </w:r>
      <w:proofErr w:type="gramStart"/>
      <w:r>
        <w:t>придется</w:t>
      </w:r>
      <w:proofErr w:type="gramEnd"/>
      <w:r>
        <w:t xml:space="preserve"> что бы платить за комнату 15 тысяч рублей в месяц. Сколько еще это </w:t>
      </w:r>
      <w:proofErr w:type="gramStart"/>
      <w:r>
        <w:t>будет продолжаться я боюсь</w:t>
      </w:r>
      <w:proofErr w:type="gramEnd"/>
      <w:r>
        <w:t xml:space="preserve"> даже представить, поскольку у некоторых военнослужащих ожидание гарантированной квартиры от государства длится более 10 лет. Что там </w:t>
      </w:r>
      <w:proofErr w:type="gramStart"/>
      <w:r>
        <w:t>говорить</w:t>
      </w:r>
      <w:proofErr w:type="gramEnd"/>
      <w:r>
        <w:t xml:space="preserve"> если даже решение суда не исполняются государством многие годы, достаточно посмотреть Дело «</w:t>
      </w:r>
      <w:proofErr w:type="spellStart"/>
      <w:r>
        <w:t>Муртазин</w:t>
      </w:r>
      <w:proofErr w:type="spellEnd"/>
      <w:r>
        <w:t xml:space="preserve"> и другие против России» рассмотренные в Европейском Суде по Правам Человека. Перспектив на ближайшее время для решения моего вопроса в Российской Федерации я не вижу. На данный момент для решения моего жилищного вопроса в Российской Федерации затрачен 1 (один) год 4 (четыре) месяцев. Считаю, что этого срока вполне достаточно для обращения к Вам с жалобой и по основаниям нарушения п.1 ст.6 Конвенции. Более того, считаю, что здесь имеется еще одно нарушение Конвенции. Речь идет о статье 1 («Защита собственности») Протокола № 1 к Конвенции о защите прав человека и основных свобод, так как меня лишают права законного использования и владения моей собственностью, - а именно жилищем (квартирой</w:t>
      </w:r>
      <w:proofErr w:type="gramStart"/>
      <w:r>
        <w:t>)к</w:t>
      </w:r>
      <w:proofErr w:type="gramEnd"/>
      <w:r>
        <w:t xml:space="preserve">оторую должны были дать до увольнения, которое имеет статус неприкосновенности и положено мне по увольнению и на основании Закона. А также </w:t>
      </w:r>
      <w:proofErr w:type="gramStart"/>
      <w:r>
        <w:t>нарушена</w:t>
      </w:r>
      <w:proofErr w:type="gramEnd"/>
      <w:r>
        <w:t xml:space="preserve"> ст.2 Протокола №4 ограничение свободы на передвижение.</w:t>
      </w:r>
    </w:p>
    <w:p w:rsidR="00A45EF0" w:rsidRDefault="00A45EF0" w:rsidP="00A45EF0">
      <w:pPr>
        <w:ind w:firstLine="708"/>
        <w:jc w:val="both"/>
      </w:pPr>
    </w:p>
    <w:p w:rsidR="00A45EF0" w:rsidRDefault="00A45EF0" w:rsidP="00A45EF0">
      <w:pPr>
        <w:jc w:val="both"/>
      </w:pPr>
      <w:r>
        <w:tab/>
        <w:t xml:space="preserve"> </w:t>
      </w:r>
    </w:p>
    <w:p w:rsidR="00A45EF0" w:rsidRDefault="00A45EF0" w:rsidP="00A45EF0">
      <w:pPr>
        <w:ind w:firstLine="708"/>
        <w:jc w:val="both"/>
      </w:pPr>
      <w:r>
        <w:t>Из-за бездействия Министерства обороны Российской Федерации я не могу пользоваться социальной поддержкой и федеральными льготами, которые мне гарантированны. В этом  усматривается нарушение моих Конституционных прав - прав Гражданина РФ. Таким образом, со стороны Министерства обороны Российской Федерации мне наносятся страдания, моральный вред и материальный ущерб.</w:t>
      </w:r>
    </w:p>
    <w:p w:rsidR="00A45EF0" w:rsidRDefault="00A45EF0" w:rsidP="00A45EF0">
      <w:pPr>
        <w:ind w:firstLine="708"/>
        <w:jc w:val="both"/>
      </w:pPr>
      <w:r>
        <w:t xml:space="preserve">Считаю, что данные действия (бездействия) Министерства обороны Российской Федерации неправомерны, так как грубо нарушают как Российское Законодательство, так и Европейскую Конвенцию о защите прав человека и основных свобод. </w:t>
      </w:r>
    </w:p>
    <w:p w:rsidR="00A45EF0" w:rsidRDefault="00A45EF0" w:rsidP="00A45EF0">
      <w:pPr>
        <w:jc w:val="both"/>
      </w:pPr>
    </w:p>
    <w:p w:rsidR="00A45EF0" w:rsidRDefault="00A45EF0" w:rsidP="00A45EF0">
      <w:pPr>
        <w:jc w:val="center"/>
      </w:pPr>
      <w:r>
        <w:lastRenderedPageBreak/>
        <w:t>Нарушения Российского Законодательства, на мой взгляд, заключаются в следующем:</w:t>
      </w:r>
    </w:p>
    <w:p w:rsidR="00A45EF0" w:rsidRDefault="00A45EF0" w:rsidP="00A45EF0">
      <w:pPr>
        <w:jc w:val="both"/>
        <w:rPr>
          <w:sz w:val="22"/>
        </w:rPr>
      </w:pPr>
    </w:p>
    <w:p w:rsidR="00A45EF0" w:rsidRDefault="00A45EF0" w:rsidP="00A45EF0">
      <w:pPr>
        <w:ind w:left="540" w:hanging="180"/>
        <w:jc w:val="both"/>
      </w:pPr>
      <w:r>
        <w:t>-  на лицо нарушение статьи 18, статьи 19, статьи 27, статьи 40, статьи 45 и статьи 53 Конституции Российской Федерации.</w:t>
      </w:r>
    </w:p>
    <w:p w:rsidR="00A45EF0" w:rsidRDefault="00A45EF0" w:rsidP="00A45EF0">
      <w:pPr>
        <w:ind w:left="540" w:hanging="180"/>
        <w:jc w:val="both"/>
      </w:pPr>
      <w:r>
        <w:t>- не выполняются статья 2, статья 6  Гражданского процессуального Кодекса Российской Федерации.</w:t>
      </w:r>
    </w:p>
    <w:p w:rsidR="00A45EF0" w:rsidRDefault="00A45EF0" w:rsidP="00A45EF0">
      <w:pPr>
        <w:ind w:left="540" w:hanging="180"/>
        <w:jc w:val="both"/>
      </w:pPr>
      <w:r>
        <w:t>- не выполняются гарантии предусмотренные пунктом 1 и пунктом 14 статьи 15 Федерального закона «О статусе военнослужащих».</w:t>
      </w:r>
    </w:p>
    <w:p w:rsidR="00A45EF0" w:rsidRDefault="00A45EF0" w:rsidP="00A45EF0">
      <w:pPr>
        <w:ind w:left="540" w:hanging="180"/>
        <w:jc w:val="both"/>
        <w:rPr>
          <w:szCs w:val="22"/>
        </w:rPr>
      </w:pPr>
      <w:r>
        <w:t xml:space="preserve">- не выполняются требования п.1 и п.2 ст. 23 Федерального закона «О статусе военнослужащих». </w:t>
      </w:r>
    </w:p>
    <w:p w:rsidR="00A45EF0" w:rsidRDefault="00A45EF0" w:rsidP="00A45EF0">
      <w:pPr>
        <w:ind w:left="540" w:hanging="180"/>
        <w:jc w:val="both"/>
        <w:rPr>
          <w:iCs/>
          <w:szCs w:val="22"/>
        </w:rPr>
      </w:pPr>
      <w:r>
        <w:t>- не выполнены требования пункта 17 статьи 34 «Положения о порядке прохождения военной службы».</w:t>
      </w:r>
    </w:p>
    <w:p w:rsidR="00A45EF0" w:rsidRPr="00A45EF0" w:rsidRDefault="00A45EF0" w:rsidP="00A45EF0">
      <w:pPr>
        <w:ind w:left="360"/>
        <w:jc w:val="both"/>
        <w:rPr>
          <w:szCs w:val="22"/>
          <w:lang w:val="en-US"/>
        </w:rPr>
      </w:pPr>
      <w:r w:rsidRPr="00A45EF0">
        <w:rPr>
          <w:iCs/>
          <w:szCs w:val="22"/>
          <w:lang w:val="en-US"/>
        </w:rPr>
        <w:t>.</w:t>
      </w:r>
    </w:p>
    <w:p w:rsidR="00A45EF0" w:rsidRPr="00A45EF0" w:rsidRDefault="00A45EF0" w:rsidP="00A45EF0">
      <w:pPr>
        <w:pStyle w:val="a3"/>
        <w:rPr>
          <w:rFonts w:ascii="Times New Roman" w:hAnsi="Times New Roman"/>
          <w:lang w:val="en-US"/>
        </w:rPr>
      </w:pPr>
    </w:p>
    <w:p w:rsidR="00A45EF0" w:rsidRDefault="00A45EF0" w:rsidP="00A45EF0">
      <w:pPr>
        <w:ind w:left="851"/>
        <w:rPr>
          <w:b/>
          <w:bCs/>
          <w:lang w:val="en-US"/>
        </w:rPr>
      </w:pPr>
      <w:r>
        <w:rPr>
          <w:b/>
          <w:bCs/>
          <w:lang w:val="en-US"/>
        </w:rPr>
        <w:t>III. EXPOSE DE LA OU DES VIOLATION(S) DE LA CONVENTION ALLEGUEE(S) PAR LE REQUERANT, AINSI QUE DES ARGUMENTS А L’APPUI /</w:t>
      </w:r>
      <w:r>
        <w:rPr>
          <w:b/>
          <w:bCs/>
          <w:i/>
          <w:iCs/>
          <w:lang w:val="en-US"/>
        </w:rPr>
        <w:t xml:space="preserve"> </w:t>
      </w:r>
      <w:r>
        <w:rPr>
          <w:b/>
          <w:bCs/>
          <w:lang w:val="en-US"/>
        </w:rPr>
        <w:t>STATEMENT OF ALLEGED VIOLATION(S) OF THE CONVENTION AND / OR PROTOCOLS AND OF RELEVANT ARGUMENTS (</w:t>
      </w:r>
      <w:r>
        <w:rPr>
          <w:b/>
          <w:bCs/>
        </w:rPr>
        <w:t>ИЗЛОЖЕНИЕ</w:t>
      </w:r>
      <w:r>
        <w:rPr>
          <w:b/>
          <w:bCs/>
          <w:lang w:val="en-US"/>
        </w:rPr>
        <w:t xml:space="preserve"> </w:t>
      </w:r>
      <w:r>
        <w:rPr>
          <w:b/>
          <w:bCs/>
        </w:rPr>
        <w:t>ИМЕВШЕГО</w:t>
      </w:r>
      <w:r>
        <w:rPr>
          <w:b/>
          <w:bCs/>
          <w:lang w:val="en-US"/>
        </w:rPr>
        <w:t xml:space="preserve"> (</w:t>
      </w:r>
      <w:r>
        <w:rPr>
          <w:b/>
          <w:bCs/>
        </w:rPr>
        <w:t>ИХ</w:t>
      </w:r>
      <w:r>
        <w:rPr>
          <w:b/>
          <w:bCs/>
          <w:lang w:val="en-US"/>
        </w:rPr>
        <w:t xml:space="preserve">) </w:t>
      </w:r>
      <w:r>
        <w:rPr>
          <w:b/>
          <w:bCs/>
        </w:rPr>
        <w:t>МЕСТО</w:t>
      </w:r>
      <w:r>
        <w:rPr>
          <w:b/>
          <w:bCs/>
          <w:lang w:val="en-US"/>
        </w:rPr>
        <w:t xml:space="preserve">, </w:t>
      </w:r>
      <w:r>
        <w:rPr>
          <w:b/>
          <w:bCs/>
        </w:rPr>
        <w:t>ПО</w:t>
      </w:r>
      <w:r>
        <w:rPr>
          <w:b/>
          <w:bCs/>
          <w:lang w:val="en-US"/>
        </w:rPr>
        <w:t xml:space="preserve"> </w:t>
      </w:r>
      <w:r>
        <w:rPr>
          <w:b/>
          <w:bCs/>
        </w:rPr>
        <w:t>МНЕНИЮ</w:t>
      </w:r>
      <w:r>
        <w:rPr>
          <w:b/>
          <w:bCs/>
          <w:lang w:val="en-US"/>
        </w:rPr>
        <w:t xml:space="preserve"> </w:t>
      </w:r>
      <w:r>
        <w:rPr>
          <w:b/>
          <w:bCs/>
        </w:rPr>
        <w:t>ЗАЯВИТЕЛЯ</w:t>
      </w:r>
      <w:r>
        <w:rPr>
          <w:b/>
          <w:bCs/>
          <w:lang w:val="en-US"/>
        </w:rPr>
        <w:t xml:space="preserve">, НАРУШЕНИЯ (ИЙ) КОНВЕНЦИИ И/ИЛИ ПРОТОКОЛОВ К НЕЙ </w:t>
      </w:r>
      <w:r>
        <w:rPr>
          <w:b/>
          <w:bCs/>
        </w:rPr>
        <w:t>И</w:t>
      </w:r>
      <w:r>
        <w:rPr>
          <w:b/>
          <w:bCs/>
          <w:lang w:val="en-US"/>
        </w:rPr>
        <w:t xml:space="preserve"> </w:t>
      </w:r>
      <w:r>
        <w:rPr>
          <w:b/>
          <w:bCs/>
        </w:rPr>
        <w:t>ПОДТВЕРЖДАЮЩИХ</w:t>
      </w:r>
      <w:r>
        <w:rPr>
          <w:b/>
          <w:bCs/>
          <w:lang w:val="en-US"/>
        </w:rPr>
        <w:t xml:space="preserve"> </w:t>
      </w:r>
      <w:r>
        <w:rPr>
          <w:b/>
          <w:bCs/>
        </w:rPr>
        <w:t>АРГУМЕНТОВ</w:t>
      </w:r>
      <w:r>
        <w:rPr>
          <w:b/>
          <w:bCs/>
          <w:lang w:val="en-US"/>
        </w:rPr>
        <w:t>).</w:t>
      </w:r>
    </w:p>
    <w:p w:rsidR="00A45EF0" w:rsidRDefault="00A45EF0" w:rsidP="00A45EF0">
      <w:pPr>
        <w:ind w:left="851"/>
        <w:outlineLvl w:val="0"/>
        <w:rPr>
          <w:b/>
          <w:bCs/>
          <w:lang w:val="en-US"/>
        </w:rPr>
      </w:pPr>
    </w:p>
    <w:p w:rsidR="00A45EF0" w:rsidRDefault="00A45EF0" w:rsidP="00A45EF0">
      <w:pPr>
        <w:ind w:left="851"/>
        <w:jc w:val="both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(</w:t>
      </w:r>
      <w:proofErr w:type="spellStart"/>
      <w:r>
        <w:rPr>
          <w:sz w:val="18"/>
          <w:szCs w:val="18"/>
          <w:lang w:val="en-US"/>
        </w:rPr>
        <w:t>Voir</w:t>
      </w:r>
      <w:proofErr w:type="spellEnd"/>
      <w:r>
        <w:rPr>
          <w:sz w:val="18"/>
          <w:szCs w:val="18"/>
          <w:lang w:val="en-US"/>
        </w:rPr>
        <w:t xml:space="preserve"> </w:t>
      </w:r>
      <w:proofErr w:type="spellStart"/>
      <w:r>
        <w:rPr>
          <w:sz w:val="18"/>
          <w:szCs w:val="18"/>
          <w:lang w:val="en-US"/>
        </w:rPr>
        <w:t>chapitre</w:t>
      </w:r>
      <w:proofErr w:type="spellEnd"/>
      <w:r>
        <w:rPr>
          <w:sz w:val="18"/>
          <w:szCs w:val="18"/>
          <w:lang w:val="en-US"/>
        </w:rPr>
        <w:t xml:space="preserve"> III de la note explicative)</w:t>
      </w:r>
    </w:p>
    <w:p w:rsidR="00A45EF0" w:rsidRDefault="00A45EF0" w:rsidP="00A45EF0">
      <w:pPr>
        <w:ind w:left="851"/>
        <w:jc w:val="both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 xml:space="preserve">(See Part III of the Explanatory Note) </w:t>
      </w:r>
    </w:p>
    <w:p w:rsidR="00A45EF0" w:rsidRDefault="00A45EF0" w:rsidP="00A45EF0">
      <w:pPr>
        <w:ind w:left="851"/>
        <w:jc w:val="both"/>
        <w:rPr>
          <w:sz w:val="18"/>
          <w:szCs w:val="18"/>
        </w:rPr>
      </w:pPr>
      <w:r>
        <w:rPr>
          <w:sz w:val="18"/>
          <w:szCs w:val="18"/>
        </w:rPr>
        <w:t>(</w:t>
      </w:r>
      <w:proofErr w:type="gramStart"/>
      <w:r>
        <w:rPr>
          <w:sz w:val="18"/>
          <w:szCs w:val="18"/>
        </w:rPr>
        <w:t>См</w:t>
      </w:r>
      <w:proofErr w:type="gramEnd"/>
      <w:r>
        <w:rPr>
          <w:sz w:val="18"/>
          <w:szCs w:val="18"/>
        </w:rPr>
        <w:t xml:space="preserve">. Раздел </w:t>
      </w:r>
      <w:r>
        <w:rPr>
          <w:sz w:val="18"/>
          <w:szCs w:val="18"/>
          <w:lang w:val="en-US"/>
        </w:rPr>
        <w:t>III</w:t>
      </w:r>
      <w:r>
        <w:rPr>
          <w:sz w:val="18"/>
          <w:szCs w:val="18"/>
        </w:rPr>
        <w:t xml:space="preserve">  Инструкции)</w:t>
      </w:r>
    </w:p>
    <w:p w:rsidR="00A45EF0" w:rsidRDefault="00A45EF0" w:rsidP="00A45EF0">
      <w:pPr>
        <w:ind w:left="851"/>
        <w:jc w:val="both"/>
        <w:rPr>
          <w:sz w:val="18"/>
          <w:szCs w:val="18"/>
        </w:rPr>
      </w:pPr>
    </w:p>
    <w:p w:rsidR="00A45EF0" w:rsidRDefault="00A45EF0" w:rsidP="00A45EF0">
      <w:pPr>
        <w:rPr>
          <w:b/>
          <w:bCs/>
          <w:sz w:val="22"/>
        </w:rPr>
      </w:pPr>
      <w:r>
        <w:rPr>
          <w:b/>
          <w:bCs/>
        </w:rPr>
        <w:t xml:space="preserve">      15.</w:t>
      </w:r>
      <w:r>
        <w:rPr>
          <w:b/>
          <w:bCs/>
          <w:sz w:val="22"/>
        </w:rPr>
        <w:t xml:space="preserve">     </w:t>
      </w:r>
      <w:r>
        <w:rPr>
          <w:b/>
          <w:bCs/>
        </w:rPr>
        <w:t>Нарушения Европейской Конвенции, по моему  мнению, состоят в следующем:</w:t>
      </w:r>
    </w:p>
    <w:p w:rsidR="00A45EF0" w:rsidRDefault="00A45EF0" w:rsidP="00A45EF0">
      <w:pPr>
        <w:pStyle w:val="a3"/>
        <w:ind w:left="190" w:firstLine="0"/>
        <w:rPr>
          <w:rFonts w:ascii="Times New Roman" w:hAnsi="Times New Roman"/>
          <w:bCs/>
          <w:sz w:val="22"/>
          <w:szCs w:val="22"/>
        </w:rPr>
      </w:pPr>
    </w:p>
    <w:p w:rsidR="00A45EF0" w:rsidRDefault="00A45EF0" w:rsidP="00A45EF0">
      <w:pPr>
        <w:pStyle w:val="a3"/>
        <w:ind w:left="720" w:hanging="170"/>
        <w:rPr>
          <w:rFonts w:ascii="Times New Roman" w:hAnsi="Times New Roman"/>
          <w:bCs/>
          <w:sz w:val="24"/>
          <w:szCs w:val="22"/>
        </w:rPr>
      </w:pPr>
      <w:r>
        <w:rPr>
          <w:rFonts w:ascii="Times New Roman" w:hAnsi="Times New Roman"/>
          <w:bCs/>
          <w:sz w:val="24"/>
          <w:szCs w:val="22"/>
        </w:rPr>
        <w:t>а)  Нарушено положение п. 1 ст. 6</w:t>
      </w:r>
      <w:r>
        <w:rPr>
          <w:rFonts w:ascii="Times New Roman" w:hAnsi="Times New Roman"/>
          <w:sz w:val="24"/>
        </w:rPr>
        <w:t xml:space="preserve"> Европейской Конвенции</w:t>
      </w:r>
      <w:r>
        <w:rPr>
          <w:rFonts w:ascii="Times New Roman" w:hAnsi="Times New Roman"/>
          <w:bCs/>
          <w:sz w:val="24"/>
          <w:szCs w:val="22"/>
        </w:rPr>
        <w:t>, закрепившие право любого лица    на справедливое публичное разбирательство его дела в разумный срок независимым и беспристрастным судом.</w:t>
      </w:r>
    </w:p>
    <w:p w:rsidR="00A45EF0" w:rsidRDefault="00A45EF0" w:rsidP="00A45EF0">
      <w:pPr>
        <w:pStyle w:val="a3"/>
        <w:ind w:left="720" w:hanging="550"/>
        <w:rPr>
          <w:rFonts w:ascii="Calibri" w:hAnsi="Calibri"/>
          <w:sz w:val="24"/>
        </w:rPr>
      </w:pPr>
      <w:r>
        <w:rPr>
          <w:rFonts w:ascii="Times New Roman" w:hAnsi="Times New Roman"/>
          <w:sz w:val="24"/>
        </w:rPr>
        <w:t xml:space="preserve">      б) </w:t>
      </w:r>
      <w:proofErr w:type="gramStart"/>
      <w:r>
        <w:rPr>
          <w:rFonts w:ascii="Times New Roman" w:hAnsi="Times New Roman"/>
          <w:sz w:val="24"/>
        </w:rPr>
        <w:t>Нарушена</w:t>
      </w:r>
      <w:proofErr w:type="gramEnd"/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ст.2 Протокола №4 ограничение свободы на передвижение.</w:t>
      </w:r>
    </w:p>
    <w:p w:rsidR="00A45EF0" w:rsidRDefault="00A45EF0" w:rsidP="00A45EF0">
      <w:pPr>
        <w:pStyle w:val="a3"/>
        <w:ind w:left="720" w:hanging="55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в) Нарушена ст.1 «Защита собственности» Протокола №1 к Конвенции о защите прав человека и основных свобод, т.к. меня незаконно лишают права пользоваться положенной  мне по Закону собственностью.</w:t>
      </w:r>
    </w:p>
    <w:p w:rsidR="00090E0F" w:rsidRDefault="00090E0F"/>
    <w:sectPr w:rsidR="00090E0F" w:rsidSect="00090E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5EF0"/>
    <w:rsid w:val="00090E0F"/>
    <w:rsid w:val="00A45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E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статьи"/>
    <w:rsid w:val="00A45EF0"/>
    <w:pPr>
      <w:autoSpaceDE w:val="0"/>
      <w:autoSpaceDN w:val="0"/>
      <w:adjustRightInd w:val="0"/>
      <w:spacing w:after="0" w:line="240" w:lineRule="auto"/>
      <w:ind w:firstLine="170"/>
      <w:jc w:val="both"/>
    </w:pPr>
    <w:rPr>
      <w:rFonts w:ascii="Antiqua" w:eastAsia="Times New Roman" w:hAnsi="Antiqua" w:cs="Times New Roman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A45EF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93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ase.garant.ru/12115496/" TargetMode="External"/><Relationship Id="rId5" Type="http://schemas.openxmlformats.org/officeDocument/2006/relationships/hyperlink" Target="http://base.garant.ru/12115496/" TargetMode="External"/><Relationship Id="rId4" Type="http://schemas.openxmlformats.org/officeDocument/2006/relationships/hyperlink" Target="http://base.garant.ru/1211549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2567</Words>
  <Characters>14636</Characters>
  <Application>Microsoft Office Word</Application>
  <DocSecurity>0</DocSecurity>
  <Lines>121</Lines>
  <Paragraphs>34</Paragraphs>
  <ScaleCrop>false</ScaleCrop>
  <Company>Home</Company>
  <LinksUpToDate>false</LinksUpToDate>
  <CharactersWithSpaces>17169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3</cp:revision>
  <dcterms:created xsi:type="dcterms:W3CDTF">2011-08-16T19:47:00Z</dcterms:created>
  <dcterms:modified xsi:type="dcterms:W3CDTF">2011-08-16T19:47:00Z</dcterms:modified>
</cp:coreProperties>
</file>