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B64" w:rsidRPr="00720B64" w:rsidRDefault="00720B64" w:rsidP="00720B64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ВЕРХОВНЫЙ СУД РОССИЙСКОЙ ФЕДЕРАЦИИ</w:t>
      </w:r>
    </w:p>
    <w:p w:rsidR="00720B64" w:rsidRPr="00720B64" w:rsidRDefault="00720B64" w:rsidP="00720B64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ОПРЕДЕЛЕНИЕ</w:t>
      </w:r>
    </w:p>
    <w:p w:rsidR="00720B64" w:rsidRPr="00720B64" w:rsidRDefault="00720B64" w:rsidP="00720B64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от 12 апреля 2018 г. N 203-КГ18-2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Судебная коллегия по делам военнослужащих </w:t>
      </w:r>
      <w:bookmarkStart w:id="0" w:name="_GoBack"/>
      <w:bookmarkEnd w:id="0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в составе: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председательствующего Крупнова И.В.,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судей Воронова А.В., </w:t>
      </w:r>
      <w:proofErr w:type="spellStart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Дербилова</w:t>
      </w:r>
      <w:proofErr w:type="spellEnd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О.А.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 секретаре Фомине С.А. рассмотрела в открытом судебном заседании административное дело по кассационной жалобе командира войсковой части 3473 на решение Пензенского гарнизонного военного суда от 22 марта 2017 г. и апелляционное определение Приволжского окружного военного суда от 23 мая 2017 г. по делу об оспаривании старшим сержантом запаса Кругловым Юрием Геннадьевичем действий командира и аттестационной комиссии войсковой части 3473</w:t>
      </w:r>
      <w:proofErr w:type="gramEnd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связанных </w:t>
      </w:r>
      <w:proofErr w:type="gramStart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с досрочным увольнением административного истца с военной службы в связи с невыполнением военнослужащим условий контракта о прохождении</w:t>
      </w:r>
      <w:proofErr w:type="gramEnd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военной службы.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Заслушав доклад судьи Верховного Суда Российской Федерации Крупнова И.В., изложившего обстоятельства дела, содержание судебных актов, принятых по делу, доводы кассационной жалобы, объяснение представителя командира войсковой части 3473 </w:t>
      </w:r>
      <w:proofErr w:type="spellStart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Ефременкова</w:t>
      </w:r>
      <w:proofErr w:type="spellEnd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О.А. в обоснование доводов кассационной жалобы, выступление представителя административного истца - адвоката </w:t>
      </w:r>
      <w:proofErr w:type="spellStart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Желонкиной</w:t>
      </w:r>
      <w:proofErr w:type="spellEnd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Е.Н., возражавшей против удовлетворения кассационной жалобы, мнение прокурора отдела управления Главной военной прокуратуры Иванова Е.В., полагавшего</w:t>
      </w:r>
      <w:proofErr w:type="gramEnd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необходимым судебные акты отменить, принять по делу новое решение об отказе в удовлетворении административного искового заявления (далее - заявление), Судебная коллегия по делам военнослужащих Верховного Суда Российской Федерации,</w:t>
      </w:r>
    </w:p>
    <w:p w:rsidR="00720B64" w:rsidRPr="00720B64" w:rsidRDefault="00720B64" w:rsidP="00720B64">
      <w:pPr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</w:p>
    <w:p w:rsidR="00720B64" w:rsidRPr="00720B64" w:rsidRDefault="00720B64" w:rsidP="00720B64">
      <w:pPr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установила:</w:t>
      </w:r>
    </w:p>
    <w:p w:rsidR="00720B64" w:rsidRPr="00720B64" w:rsidRDefault="00720B64" w:rsidP="00720B64">
      <w:pPr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решением Пензенского гарнизонного военного суда от 22 марта 2017 г., оставленным без изменения апелляционным определением Приволжского окружного военного суда от 23 мая 2017 г., удовлетворено заявление Круглова Ю.Г., в котором он просил признать незаконным решение аттестационной комиссии войсковой части 3473 от 15 февраля 2017 г. N 8 в части ходатайства об увольнении административного истца с военной службы в связи</w:t>
      </w:r>
      <w:proofErr w:type="gramEnd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 невыполнением им условий контракта и приказ командира войсковой части 3474 от 2 марта 2017 г. N 39-сч в части увольнения Круглова Ю.Г. по названному основанию и исключению в связи с этим из списков личного состава воинской части.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Определением судьи Приволжского окружного военного суда от 14 сентября 2017 г. в передаче кассационной жалобы административного ответчика для рассмотрения в судебном заседании суда кассационной инстанции отказано.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В кассационной жалобе командир войсковой части 3473, утверждая о существенном нарушении судами норм материального права, просит судебные акты отменить и принять по делу новое решение об отказе Круглову Ю.Г. в удовлетворении его требований.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В обоснование жалобы он утверждает, что отказ Круглова Ю.Г. от выполнения законного требования сотрудника полиции о прохождении медицинского освидетельствования на предмет установления факта управления им автомобилем в состоянии опьянения сам по себе свидетельствует о невыполнении административным истцом условий контракта, что является основанием для его досрочного увольнения с военной службы. Срок, в течение которого Круглов Ю.Г. считался подвергнутым административному наказанию, на момент его увольнения с военной службы не истек.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В жалобе также указывается, что процедура проведения аттестации Круглова Ю.Г., по результатам которой был установлен факт несоблюдения им условий контракта, нарушена не была: административный истец о заседании комиссии предупрежден заблаговременно и ему предоставлена возможность ознакомиться с аттестационным листом, заявить о своем несогласии с отзывом, представить дополнительные материалы и обжаловать ее результаты.</w:t>
      </w:r>
      <w:proofErr w:type="gramEnd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Кроме того, Круглов Ю.Г. лично присутствовал на заседании комиссии, в ходе которого исследовались характеризующие его материалы, выслушивалось мнение непосредственного начальника, результаты служебной деятельности в совокупности с совершенным правонарушением, за что он привлечен к административной ответственности.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Из изложенного административный ответчик делает вывод, что на основании представленных данных он правомерно расценил поведение Круглова Ю.Г. как не соответствующее условиям контракта о прохождении военной службы и досрочно уволил его в запас.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Определением судьи Верховного Суда Российской Федерации от 15 марта 2017 г. кассационная жалоба с делом передана для рассмотрения в судебном заседании суда кассационной инстанции.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Лица, участвующие в деле, о времени и месте рассмотрения жалобы в кассационном порядке извещены своевременно и в надлежащей форме.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Рассмотрев материалы дела, обсудив доводы кассационной жалобы, Судебная коллегия по делам военнослужащих находит жалобу подлежащей удовлетворению по следующим основаниям.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Согласно ст. 328 Кодекса административного судопроизводства Российской Федерации основаниями для отмены или изменения судебных актов в кассационном порядке являются существенные нарушения норм материального или процессуального права, повлиявшие на исход дела и без устранения которых невозможны восстановление и защита нарушенных прав, свобод и законных интересов, а также защита охраняемых законом публичных интересов.</w:t>
      </w:r>
      <w:proofErr w:type="gramEnd"/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Судами при рассмотрении дела допущено неправильное применение норм материального права, что выразилось в следующем.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Из материалов дела следует, что Круглов Ю.Г. в период прохождения военной службы по контракту, 1 мая 2015 г., совершил административное правонарушение, предусмотренное ч. 1 ст. 12.26 КоАП РФ (невыполнение водителем транспортного средства требования о прохождении медицинского освидетельствования на состояние опьянения), что было установлено вступившим 30 сентября 2015 г. в законную силу постановлением Пензенского гарнизонного военного суда от 31 июля</w:t>
      </w:r>
      <w:proofErr w:type="gramEnd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2015 г.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Названным решением гарнизонного военного суда административный истец подвергнут административному штрафу в размере 30000 рублей с лишением права управления транспортными средствами на срок 1 год 6 месяцев.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После этого Круглов Ю.Г. был представлен на аттестационную комиссию, по результатам заседания которой 15 февраля 2017 г. факт невыполнения требования о прохождении медицинского освидетельствования на состояние опьянения был расценен членами комиссии как невыполнение административным истцом условий контракта, в </w:t>
      </w:r>
      <w:proofErr w:type="gramStart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связи</w:t>
      </w:r>
      <w:proofErr w:type="gramEnd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 чем комиссия, несмотря на положительные характеристики по военной службе и отсутствие дисциплинарных взысканий, пришла к выводу о целесообразности его досрочного увольнения с военной службы.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Приказом командира войсковой части 3473 от 2 марта 2017 г. N 39-сч Круглов Ю.Г. уволен с военной службы в связи с невыполнением условий контракта и исключен из списков части.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Признавая названные решение аттестационной комиссии и приказ незаконными, суд первой инстанции указал в решении, что по службе административный истец в целом характеризовался положительно, неснятых дисциплинарных взысканий не имел, соответствовал занимаемой воинской должности. Суд также указал, что аттестационная комиссия, принимая решение о целесообразности увольнения Круглова Ю.Г., руководствовалась лишь фактом привлечения его к административной </w:t>
      </w: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ответственности и не привела оснований о несоответствии его занимаемой должности и условиям контракта по своим нравственно-деловым качествам, а также отношению к своим непосредственным и общим обязанностям военнослужащего.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С выводами гарнизонного военного суда согласился суд апелляционной инстанции.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Однако такие выводы судов основаны на неправильном истолковании норм материального права.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Согласно ст. 26 Федерального закона от 27 мая 1998 г. N 76-ФЗ "О статусе военнослужащих" к числу общих обязанностей военнослужащего относится строгое соблюдение Конституции Российской Федерации и законов Российской Федерации, требований общевоинских уставов, воинской дисциплины.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В соответствии с ч. 3 ст. 32 Федерального закона от 28 марта 1998 г. N 53-ФЗ "О воинской обязанности и военной службе" условия контракта о прохождении военной службы включают в себя обязанность военнослужащего добросовестно исполнять все общие, должностные и специальные обязанности, установленные законодательными и иными нормативными правовыми актами Российской Федерации.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Таким образом, факт совершения Кругловым Ю.Г. административного правонарушения, выразившегося в отказе от выполнения законного требования сотрудника полиции о прохождении медицинского освидетельствования на предмет установления факта управления им автомобилем в состоянии опьянения свидетельствует о нарушении административным истцом важнейших обязанностей военнослужащего, в том числе обязанности строго соблюдать Конституцию Российской Федерации и законы, соответствовать высоким нравственным требованиям, дорожить воинской честью, то есть</w:t>
      </w:r>
      <w:proofErr w:type="gramEnd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 невыполнении им условий контракта, что само по себе могло явиться основанием для досрочного увольнения с военной службы.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В суде установлено, что решение по вопросу невыполнения административным истцом условий контракта принято в рамках процедуры аттестации, как это установлено п. 1 ст. 26 Положения о порядке прохождения военной службы, утвержденного Указом Президента Российской Федерации от 16 сентября 1999 г. N 1237.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Аттестация Круглова Ю.Г. проведена комиссией в надлежащем составе с участием административного истца, а в ходе заседания оценивался не только факт привлечения его к административной ответственности, но и другие данные, характеризующие его служебную деятельность и личность, что следует из </w:t>
      </w:r>
      <w:proofErr w:type="spellStart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исследовавшихся</w:t>
      </w:r>
      <w:proofErr w:type="spellEnd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 судебном заседании протокола заседания аттестационной комиссии, аттестационного листа и других письменных документов.</w:t>
      </w:r>
      <w:proofErr w:type="gramEnd"/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Содержание исследованных в судебном заседании названных фактических данных также указывает на то, что Круглову Ю.Г. командованием была предоставлена возможность заблаговременно ознакомиться с оценкой своей служебной деятельности, заявить о своем несогласии с такой оценкой, сообщить дополнительные сведения, лично участвовать в заседании аттестационной комиссии, обжаловать ее заключение и порядок проведения </w:t>
      </w:r>
      <w:proofErr w:type="gramStart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аттестации</w:t>
      </w:r>
      <w:proofErr w:type="gramEnd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как вышестоящему командиру, так и в суд.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 таких данных вывод суда о том, что аттестационная комиссия не проверила соответствие заявителя требованиям, предъявляемым к военнослужащим, не основан на материалах дела.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Выполнение аттестационной комиссией названных условий позволило обеспечить объективность заключения и прийти к обоснованному выводу о том, что характер совершенного Кругловым Ю.Г. проступка - несмотря на положительные характеристики и отсутствие дисциплинарных взысканий на момент решения вопроса о его увольнении с военной службы, - свидетельствует о том, что он перестал удовлетворять требованиям законодательства о воинской </w:t>
      </w: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обязанности и военной службе, предъявляемым к военнослужащим, проходящим</w:t>
      </w:r>
      <w:proofErr w:type="gramEnd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военную службу по контракту.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Срок, в течение которого заявитель считается подвергнутым административному наказанию, на момент издания приказа о его увольнении не истек.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При таких данных у судов не имелось оснований </w:t>
      </w:r>
      <w:proofErr w:type="gramStart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для вывода об отсутствии у аттестационной комиссии оснований для заключения о невыполнении</w:t>
      </w:r>
      <w:proofErr w:type="gramEnd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Кругловым Ю.Г. условий контракта, а у командира войсковой части 3473 - для досрочного увольнения административного истца с военной службы.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Таким образом, решение аттестационной комиссии войсковой части 3473 от 15 февраля 2017 г. N 8 в части ходатайства об увольнении административного истца с военной службы в связи с невыполнением им условий контракта и приказ командира войсковой части 3474 от 2 марта 2017 г. N 39-сч в части увольнения Круглова Ю.Г. по названному основанию и исключения в связи с этим</w:t>
      </w:r>
      <w:proofErr w:type="gramEnd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из списков личного состава воинской части являются законными.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Допущенные нарушения повлияли на исход дела и без их устранения невозможна защита охраняемых законом публичных интересов, что является основанием для отмены в кассационном порядке судебных актов по заявлению Круглова Ю.Г. и принятия по делу нового решения об отказе в удовлетворении заявленных требований.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На основании изложенного, руководствуясь ст. ст. 327, 328, п. 5 ч. 1 ст. 329, ст. 330 Кодекса административного судопроизводства Российской Федерации, Судебная коллегия по делам военнослужащих</w:t>
      </w:r>
    </w:p>
    <w:p w:rsidR="00720B64" w:rsidRPr="00720B64" w:rsidRDefault="00720B64" w:rsidP="00720B64">
      <w:pPr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</w:p>
    <w:p w:rsidR="00720B64" w:rsidRPr="00720B64" w:rsidRDefault="00720B64" w:rsidP="00720B64">
      <w:pPr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определила:</w:t>
      </w:r>
    </w:p>
    <w:p w:rsidR="00720B64" w:rsidRPr="00720B64" w:rsidRDefault="00720B64" w:rsidP="00720B64">
      <w:pPr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решение Пензенского гарнизонного военного суда от 22 марта 2017 г. и апелляционное определение Приволжского окружного военного суда от 23 мая 2017 г. по делу об оспаривании Кругловым Юрием Геннадьевичем действий командира и аттестационной комиссии войсковой части 3473, связанных с досрочным увольнением административного истца с военной службы в связи с невыполнением им условий контракта, отменить.</w:t>
      </w:r>
      <w:proofErr w:type="gramEnd"/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Принять по делу новое решение, которым Круглову Ю.Г. в удовлетворении заявленных требований отказать.</w:t>
      </w:r>
    </w:p>
    <w:p w:rsidR="00720B64" w:rsidRPr="00720B64" w:rsidRDefault="00720B64" w:rsidP="00720B64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20B64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</w:p>
    <w:sectPr w:rsidR="00720B64" w:rsidRPr="00720B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B64"/>
    <w:rsid w:val="002C2D3B"/>
    <w:rsid w:val="00720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29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1864</Words>
  <Characters>10627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СПВИ ВВ МВД России</Company>
  <LinksUpToDate>false</LinksUpToDate>
  <CharactersWithSpaces>12467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Глухов Евгений Александрович</dc:creator>
  <cp:lastModifiedBy>Глухов Евгений Александрович</cp:lastModifiedBy>
  <cp:revision>1</cp:revision>
  <dcterms:created xsi:type="dcterms:W3CDTF">2018-05-05T09:15:00Z</dcterms:created>
  <dcterms:modified xsi:type="dcterms:W3CDTF">2018-05-05T09:16:00Z</dcterms:modified>
</cp:coreProperties>
</file>