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058" w:rsidRDefault="00882058">
      <w:pPr>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РФ 20 апреля 2009 г. N 13798</w:t>
      </w:r>
    </w:p>
    <w:p w:rsidR="00882058" w:rsidRDefault="00882058">
      <w:pPr>
        <w:pStyle w:val="ConsPlusNonformat"/>
        <w:widowControl/>
        <w:pBdr>
          <w:top w:val="single" w:sz="6" w:space="0" w:color="auto"/>
        </w:pBdr>
        <w:rPr>
          <w:sz w:val="2"/>
          <w:szCs w:val="2"/>
        </w:rPr>
      </w:pPr>
    </w:p>
    <w:p w:rsidR="00882058" w:rsidRDefault="00882058">
      <w:pPr>
        <w:autoSpaceDE w:val="0"/>
        <w:autoSpaceDN w:val="0"/>
        <w:adjustRightInd w:val="0"/>
        <w:spacing w:after="0" w:line="240" w:lineRule="auto"/>
        <w:rPr>
          <w:rFonts w:ascii="Calibri" w:hAnsi="Calibri" w:cs="Calibri"/>
        </w:rPr>
      </w:pPr>
    </w:p>
    <w:p w:rsidR="00882058" w:rsidRDefault="00882058">
      <w:pPr>
        <w:pStyle w:val="ConsPlusTitle"/>
        <w:widowControl/>
        <w:jc w:val="center"/>
      </w:pPr>
      <w:r>
        <w:t>МИНИСТР ОБОРОНЫ РОССИЙСКОЙ ФЕДЕРАЦИИ</w:t>
      </w:r>
    </w:p>
    <w:p w:rsidR="00882058" w:rsidRDefault="00882058">
      <w:pPr>
        <w:pStyle w:val="ConsPlusTitle"/>
        <w:widowControl/>
        <w:jc w:val="center"/>
      </w:pPr>
    </w:p>
    <w:p w:rsidR="00882058" w:rsidRDefault="00882058">
      <w:pPr>
        <w:pStyle w:val="ConsPlusTitle"/>
        <w:widowControl/>
        <w:jc w:val="center"/>
      </w:pPr>
      <w:r>
        <w:t>ПРИКАЗ</w:t>
      </w:r>
    </w:p>
    <w:p w:rsidR="00882058" w:rsidRDefault="00882058">
      <w:pPr>
        <w:pStyle w:val="ConsPlusTitle"/>
        <w:widowControl/>
        <w:jc w:val="center"/>
      </w:pPr>
      <w:r>
        <w:t>от 18 марта 2009 г. N 95</w:t>
      </w:r>
    </w:p>
    <w:p w:rsidR="00882058" w:rsidRDefault="00882058">
      <w:pPr>
        <w:pStyle w:val="ConsPlusTitle"/>
        <w:widowControl/>
        <w:jc w:val="center"/>
      </w:pPr>
    </w:p>
    <w:p w:rsidR="00882058" w:rsidRDefault="00882058">
      <w:pPr>
        <w:pStyle w:val="ConsPlusTitle"/>
        <w:widowControl/>
        <w:jc w:val="center"/>
      </w:pPr>
      <w:r>
        <w:t>О ПОРЯДКЕ И УСЛОВИЯХ</w:t>
      </w:r>
    </w:p>
    <w:p w:rsidR="00882058" w:rsidRDefault="00882058">
      <w:pPr>
        <w:pStyle w:val="ConsPlusTitle"/>
        <w:widowControl/>
        <w:jc w:val="center"/>
      </w:pPr>
      <w:r>
        <w:t>ПРОФЕССИОНАЛЬНОЙ ПЕРЕПОДГОТОВКИ ПО ОДНОЙ</w:t>
      </w:r>
    </w:p>
    <w:p w:rsidR="00882058" w:rsidRDefault="00882058">
      <w:pPr>
        <w:pStyle w:val="ConsPlusTitle"/>
        <w:widowControl/>
        <w:jc w:val="center"/>
      </w:pPr>
      <w:r>
        <w:t>ИЗ ГРАЖДАНСКИХ СПЕЦИАЛЬНОСТЕЙ ВОЕННОСЛУЖАЩИХ - ГРАЖДАН</w:t>
      </w:r>
    </w:p>
    <w:p w:rsidR="00882058" w:rsidRDefault="00882058">
      <w:pPr>
        <w:pStyle w:val="ConsPlusTitle"/>
        <w:widowControl/>
        <w:jc w:val="center"/>
      </w:pPr>
      <w:r>
        <w:t>РОССИЙСКОЙ ФЕДЕРАЦИИ, ПРОХОДЯЩИХ ВОЕННУЮ</w:t>
      </w:r>
    </w:p>
    <w:p w:rsidR="00882058" w:rsidRDefault="00882058">
      <w:pPr>
        <w:pStyle w:val="ConsPlusTitle"/>
        <w:widowControl/>
        <w:jc w:val="center"/>
      </w:pPr>
      <w:r>
        <w:t>СЛУЖБУ ПО КОНТРАКТУ</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autoSpaceDE w:val="0"/>
        <w:autoSpaceDN w:val="0"/>
        <w:adjustRightInd w:val="0"/>
        <w:spacing w:after="0" w:line="240" w:lineRule="auto"/>
        <w:jc w:val="center"/>
        <w:rPr>
          <w:rFonts w:ascii="Calibri" w:hAnsi="Calibri" w:cs="Calibri"/>
        </w:rPr>
      </w:pPr>
      <w:r>
        <w:rPr>
          <w:rFonts w:ascii="Calibri" w:hAnsi="Calibri" w:cs="Calibri"/>
        </w:rPr>
        <w:t>(в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пунктом 4 статьи 19 Федерального закона от 27 мая 1998 г. N 76-ФЗ "О статусе военнослужащих" (Собрание законодательства Российской Федерации, 1998, N 22, ст. 2331; 2000, N 1 (ч. II), ст. 12; N 26, ст. 2729; N 33, ст. 3348; 2001, N 31, ст. 3173; 2002, N 1 (ч. I), ст. 2; N 19, ст. 1794; N 21, ст. 1919; N 26, ст. 2521; N 48, ст. 4740; 2003, N 46 (ч. I), ст. 4437; 2004, N 18, ст. 1687; N 30, ст. 3089; N 35, ст. 3607; 2005, N 17, ст. 1483; 2006, N 1, ст. 1, 2; N 6, ст. 637; N 19, ст. 2062, 2067; N 31 (ч. I), ст. 3452; N 43, ст. 4415; N 50, ст. 5281; 2007, N 1 (ч. I), ст. 41; N 2, ст. 360; N 10, ст. 1151; N 13, ст. 1463; N 26, ст. 3086; N 31, ст. 4011; N 45, ст. 5431; N 49, ст. 6072; N 50, ст. 6237; 2008, N 24, ст. 2799; N 29 (ч. I), ст. 3411; N 30 (ч. II), ст. 3616; N 44, ст. 4983; N 45, ст. 5149; N 49, ст. 5723; N 52 (ч. I), ст. 6235) приказываю:</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прилагаемый Порядок и условия профессиональной переподготовки по одной из гражданских специальностей военнослужащих - граждан Российской Федерации, проходящих военную службу по контракту (далее именуется - Порядок).</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 флотами, родами войск Вооруженных Сил Российской Федерации, руководителям центральных органов военного управления, командующим объединениями, командирам соединений и воинских частей, </w:t>
      </w:r>
      <w:r w:rsidRPr="00FD4FF8">
        <w:rPr>
          <w:rFonts w:ascii="Calibri" w:hAnsi="Calibri" w:cs="Calibri"/>
          <w:color w:val="FF0000"/>
        </w:rPr>
        <w:t>начальникам (руководителям) организаций Вооруженных Сил Российской Федерации</w:t>
      </w:r>
      <w:r>
        <w:rPr>
          <w:rFonts w:ascii="Calibri" w:hAnsi="Calibri" w:cs="Calibri"/>
        </w:rPr>
        <w:t xml:space="preserve"> &lt;*&gt; обеспечить в соответствии с Порядком организацию профессиональной переподготовки по одной из гражданских специальностей военнослужащих - граждан Российской Федерации, проходящих военную службу по контракту, общая продолжительность военной службы которых составляет пять лет и более (не считая времени обучения в военных образовательных учреждениях высшего и среднего профессионального образования), в год увольнения с военной службы по достижении ими предельного возраста пребывания на военной службе, истечении срока военной службы, состоянию здоровья или </w:t>
      </w:r>
      <w:r w:rsidRPr="00FD4FF8">
        <w:rPr>
          <w:rFonts w:ascii="Calibri" w:hAnsi="Calibri" w:cs="Calibri"/>
          <w:color w:val="FF0000"/>
        </w:rPr>
        <w:t>в связи с организационно-штатными мероприятиями</w:t>
      </w:r>
      <w:r>
        <w:rPr>
          <w:rFonts w:ascii="Calibri" w:hAnsi="Calibri" w:cs="Calibri"/>
        </w:rPr>
        <w:t xml:space="preserve"> (далее именуются - военнослужащие).</w:t>
      </w:r>
    </w:p>
    <w:p w:rsidR="00882058" w:rsidRDefault="00882058">
      <w:pPr>
        <w:autoSpaceDE w:val="0"/>
        <w:autoSpaceDN w:val="0"/>
        <w:adjustRightInd w:val="0"/>
        <w:spacing w:after="0" w:line="240" w:lineRule="auto"/>
        <w:jc w:val="both"/>
        <w:rPr>
          <w:rFonts w:ascii="Calibri" w:hAnsi="Calibri" w:cs="Calibri"/>
        </w:rPr>
      </w:pPr>
      <w:r>
        <w:rPr>
          <w:rFonts w:ascii="Calibri" w:hAnsi="Calibri" w:cs="Calibri"/>
        </w:rPr>
        <w:t>(в ред. Приказа Министра обороны РФ от 24.04.2010 N 406)</w:t>
      </w:r>
    </w:p>
    <w:p w:rsidR="00882058" w:rsidRDefault="00882058">
      <w:pPr>
        <w:pStyle w:val="ConsPlusNonformat"/>
        <w:widowControl/>
        <w:ind w:firstLine="540"/>
        <w:jc w:val="both"/>
      </w:pPr>
      <w:r>
        <w:t>--------------------------------</w:t>
      </w:r>
    </w:p>
    <w:p w:rsidR="00882058" w:rsidRPr="00FD4FF8" w:rsidRDefault="00882058">
      <w:pPr>
        <w:autoSpaceDE w:val="0"/>
        <w:autoSpaceDN w:val="0"/>
        <w:adjustRightInd w:val="0"/>
        <w:spacing w:after="0" w:line="240" w:lineRule="auto"/>
        <w:ind w:firstLine="540"/>
        <w:jc w:val="both"/>
        <w:rPr>
          <w:rFonts w:ascii="Calibri" w:hAnsi="Calibri" w:cs="Calibri"/>
          <w:sz w:val="16"/>
          <w:szCs w:val="16"/>
        </w:rPr>
      </w:pPr>
      <w:r w:rsidRPr="00FD4FF8">
        <w:rPr>
          <w:rFonts w:ascii="Calibri" w:hAnsi="Calibri" w:cs="Calibri"/>
          <w:sz w:val="16"/>
          <w:szCs w:val="16"/>
        </w:rPr>
        <w:t>&lt;*&gt; Далее в тексте настоящего Приказа, если не оговорено особо, для краткости будут именоваться: Вооруженные Силы Российской Федерации - Вооруженными Силами; Министерство обороны Российской Федерации - Министерством обороны.</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3. Статс-секретарю - заместителю Министра обороны Российской Федерации организовать:</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научно-методическое руководство профессиональной переподготовкой военнослужащих в военных образовательных учреждениях профессионального образования Министерства обороны Российской Федерации (далее именуются - военные образовательные учреждения);</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подготовку совместно с центральными органами военного управления, которым подчинены военные образовательные учреждения, предложений по оптимизации емкости подразделений дополнительного профессионального образования, осуществляющих профессиональную переподготовку военнослужащих по одной из гражданских специальностей;</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работу центральных органов военного управления, которым подчинены военные образовательные учреждения, и органов военного управления военных округов (флотов) по комплектованию военных образовательных учреждений переменным составом из числа военнослужащих;</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планирование на очередной финансовый год и плановый период бюджетных ассигнований на профессиональную переподготовку военнослужащих в военных образовательных учреждениях за счет и в пределах средств федерального бюджета, выделяемых на указанные цели по бюджетной смете Министерства обороны;</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обеспечение военных образовательных учреждений бланками дипломов о профессиональной переподготовке государственного образца;</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проведения профессиональной переподготовки военнослужащих в военных образовательных учреждениях.</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4. Признать утратившими силу Приказы Министра обороны Российской Федерации от 6 сентября 2006 г. N 355 "О порядке и условиях направления военнослужащих - граждан Российской Федерации, проходящих военную службу по контракту, на профессиональную переподготовку по одной из гражданских специальностей" (зарегистрирован в Министерстве юстиции Российской Федерации 6 октября 2006 г., регистрационный N 8363) и от 2 декабря 2008 г. N 583 "О внесении изменения в Приказ Министра обороны Российской Федерации от 6 сентября 2006 г. N 355" (зарегистрирован в Министерстве юстиции Российской Федерации 13 февраля 2008 г., регистрационный N 13328).</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Министр обороны</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А.СЕРДЮКОВ</w:t>
      </w:r>
    </w:p>
    <w:p w:rsidR="00FD4FF8" w:rsidRDefault="00FD4FF8">
      <w:pPr>
        <w:rPr>
          <w:rFonts w:ascii="Calibri" w:hAnsi="Calibri" w:cs="Calibri"/>
        </w:rPr>
      </w:pPr>
      <w:r>
        <w:rPr>
          <w:rFonts w:ascii="Calibri" w:hAnsi="Calibri" w:cs="Calibri"/>
        </w:rPr>
        <w:br w:type="page"/>
      </w:r>
    </w:p>
    <w:p w:rsidR="00882058" w:rsidRDefault="00882058">
      <w:pPr>
        <w:autoSpaceDE w:val="0"/>
        <w:autoSpaceDN w:val="0"/>
        <w:adjustRightInd w:val="0"/>
        <w:spacing w:after="0" w:line="240" w:lineRule="auto"/>
        <w:jc w:val="right"/>
        <w:outlineLvl w:val="0"/>
        <w:rPr>
          <w:rFonts w:ascii="Calibri" w:hAnsi="Calibri" w:cs="Calibri"/>
        </w:rPr>
      </w:pPr>
      <w:r>
        <w:rPr>
          <w:rFonts w:ascii="Calibri" w:hAnsi="Calibri" w:cs="Calibri"/>
        </w:rPr>
        <w:lastRenderedPageBreak/>
        <w:t>Приложение</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к Приказу Министра обороны</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от "__" ________ 2009 г. N __</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pStyle w:val="ConsPlusTitle"/>
        <w:widowControl/>
        <w:jc w:val="center"/>
      </w:pPr>
      <w:r>
        <w:t>ПОРЯДОК И УСЛОВИЯ</w:t>
      </w:r>
    </w:p>
    <w:p w:rsidR="00882058" w:rsidRDefault="00882058">
      <w:pPr>
        <w:pStyle w:val="ConsPlusTitle"/>
        <w:widowControl/>
        <w:jc w:val="center"/>
      </w:pPr>
      <w:r>
        <w:t>ПРОФЕССИОНАЛЬНОЙ ПЕРЕПОДГОТОВКИ ПО ОДНОЙ</w:t>
      </w:r>
    </w:p>
    <w:p w:rsidR="00882058" w:rsidRDefault="00882058">
      <w:pPr>
        <w:pStyle w:val="ConsPlusTitle"/>
        <w:widowControl/>
        <w:jc w:val="center"/>
      </w:pPr>
      <w:r>
        <w:t>ИЗ ГРАЖДАНСКИХ СПЕЦИАЛЬНОСТЕЙ ВОЕННОСЛУЖАЩИХ - ГРАЖДАН</w:t>
      </w:r>
    </w:p>
    <w:p w:rsidR="00882058" w:rsidRDefault="00882058">
      <w:pPr>
        <w:pStyle w:val="ConsPlusTitle"/>
        <w:widowControl/>
        <w:jc w:val="center"/>
      </w:pPr>
      <w:r>
        <w:t>РОССИЙСКОЙ ФЕДЕРАЦИИ, ПРОХОДЯЩИХ ВОЕННУЮ СЛУЖБУ</w:t>
      </w:r>
    </w:p>
    <w:p w:rsidR="00882058" w:rsidRDefault="00882058">
      <w:pPr>
        <w:pStyle w:val="ConsPlusTitle"/>
        <w:widowControl/>
        <w:jc w:val="center"/>
      </w:pPr>
      <w:r>
        <w:t>ПО КОНТРАКТУ</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autoSpaceDE w:val="0"/>
        <w:autoSpaceDN w:val="0"/>
        <w:adjustRightInd w:val="0"/>
        <w:spacing w:after="0" w:line="240" w:lineRule="auto"/>
        <w:jc w:val="center"/>
        <w:rPr>
          <w:rFonts w:ascii="Calibri" w:hAnsi="Calibri" w:cs="Calibri"/>
        </w:rPr>
      </w:pPr>
      <w:r>
        <w:rPr>
          <w:rFonts w:ascii="Calibri" w:hAnsi="Calibri" w:cs="Calibri"/>
        </w:rPr>
        <w:t>(в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p>
    <w:p w:rsidR="00882058" w:rsidRPr="00FD4FF8" w:rsidRDefault="00882058">
      <w:pPr>
        <w:autoSpaceDE w:val="0"/>
        <w:autoSpaceDN w:val="0"/>
        <w:adjustRightInd w:val="0"/>
        <w:spacing w:after="0" w:line="240" w:lineRule="auto"/>
        <w:jc w:val="center"/>
        <w:outlineLvl w:val="1"/>
        <w:rPr>
          <w:rFonts w:ascii="Calibri" w:hAnsi="Calibri" w:cs="Calibri"/>
          <w:b/>
        </w:rPr>
      </w:pPr>
      <w:r w:rsidRPr="00FD4FF8">
        <w:rPr>
          <w:rFonts w:ascii="Calibri" w:hAnsi="Calibri" w:cs="Calibri"/>
          <w:b/>
        </w:rPr>
        <w:t>I. Общие положения</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Профессиональная переподготовка военнослужащих по одной из гражданских специальностей (далее именуется - профессиональная переподготовка) проводится </w:t>
      </w:r>
      <w:r w:rsidRPr="00FD4FF8">
        <w:rPr>
          <w:rFonts w:ascii="Calibri" w:hAnsi="Calibri" w:cs="Calibri"/>
          <w:color w:val="FF0000"/>
        </w:rPr>
        <w:t>с учетом уровня и профиля ранее полученного ими образования.</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Профессиональная переподготовка осуществляется военным образовательным учреждением по дополнительным профессиональным образовательным программам в объеме свыше 500 часов аудиторных занятий &lt;*&gt;, которые обеспечивают совершенствование знаний военных специалистов для выполнения нового вида профессиональной деятельности в рамках одной из гражданских специальностей, а также по программам профессиональной подготовки в целях ускоренного приобретения военнослужащими навыков, необходимых для выполнения определенной работы, </w:t>
      </w:r>
      <w:r w:rsidRPr="00FD4FF8">
        <w:rPr>
          <w:rFonts w:ascii="Calibri" w:hAnsi="Calibri" w:cs="Calibri"/>
          <w:color w:val="FF0000"/>
        </w:rPr>
        <w:t>со сроком обучения не более четырех месяцев.</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(в ред. Приказа Министра обороны РФ от 24.04.2010 N 406)</w:t>
      </w:r>
    </w:p>
    <w:p w:rsidR="00882058" w:rsidRDefault="00882058">
      <w:pPr>
        <w:pStyle w:val="ConsPlusNonformat"/>
        <w:widowControl/>
        <w:ind w:firstLine="540"/>
        <w:jc w:val="both"/>
      </w:pPr>
      <w:r>
        <w:t>--------------------------------</w:t>
      </w:r>
    </w:p>
    <w:p w:rsidR="00882058" w:rsidRPr="00FD4FF8" w:rsidRDefault="00882058">
      <w:pPr>
        <w:autoSpaceDE w:val="0"/>
        <w:autoSpaceDN w:val="0"/>
        <w:adjustRightInd w:val="0"/>
        <w:spacing w:after="0" w:line="240" w:lineRule="auto"/>
        <w:ind w:firstLine="540"/>
        <w:jc w:val="both"/>
        <w:rPr>
          <w:rFonts w:ascii="Calibri" w:hAnsi="Calibri" w:cs="Calibri"/>
          <w:sz w:val="16"/>
          <w:szCs w:val="16"/>
        </w:rPr>
      </w:pPr>
      <w:r w:rsidRPr="00FD4FF8">
        <w:rPr>
          <w:rFonts w:ascii="Calibri" w:hAnsi="Calibri" w:cs="Calibri"/>
          <w:sz w:val="16"/>
          <w:szCs w:val="16"/>
        </w:rPr>
        <w:t>&lt;*&gt; Приказ Министерства образования Российской Федерации от 6 сентября 2000 г. N 2571 "Об утверждении Положения о порядке и условиях профессиональной переподготовки специалистов" (зарегистрирован в Министерстве юстиции Российской Федерации 24 октября 2000 г., регистрационный N 2424).</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2. Дополнительные образовательные программы профессиональной переподготовки военнослужащих по одной из гражданских специальностей, а также программы профессиональной подготовки в целях ускоренного приобретения военнослужащими навыков, необходимых для выполнения определенной работы, разрабатываются, утверждаются и реализуются военными образовательными учреждениями самостоятельно в соответствии с требованиями нормативных документов в сфере образования &lt;*&gt;.</w:t>
      </w:r>
    </w:p>
    <w:p w:rsidR="00882058" w:rsidRDefault="00882058">
      <w:pPr>
        <w:autoSpaceDE w:val="0"/>
        <w:autoSpaceDN w:val="0"/>
        <w:adjustRightInd w:val="0"/>
        <w:spacing w:after="0" w:line="240" w:lineRule="auto"/>
        <w:jc w:val="both"/>
        <w:rPr>
          <w:rFonts w:ascii="Calibri" w:hAnsi="Calibri" w:cs="Calibri"/>
        </w:rPr>
      </w:pPr>
      <w:r>
        <w:rPr>
          <w:rFonts w:ascii="Calibri" w:hAnsi="Calibri" w:cs="Calibri"/>
        </w:rPr>
        <w:t>(п. 2 в ред. Приказа Министра обороны РФ от 24.04.2010 N 406)</w:t>
      </w:r>
    </w:p>
    <w:p w:rsidR="00882058" w:rsidRDefault="00882058">
      <w:pPr>
        <w:pStyle w:val="ConsPlusNonformat"/>
        <w:widowControl/>
        <w:ind w:firstLine="540"/>
        <w:jc w:val="both"/>
      </w:pPr>
      <w:r>
        <w:t>--------------------------------</w:t>
      </w:r>
    </w:p>
    <w:p w:rsidR="00882058" w:rsidRPr="00FD4FF8" w:rsidRDefault="00882058">
      <w:pPr>
        <w:autoSpaceDE w:val="0"/>
        <w:autoSpaceDN w:val="0"/>
        <w:adjustRightInd w:val="0"/>
        <w:spacing w:after="0" w:line="240" w:lineRule="auto"/>
        <w:ind w:firstLine="540"/>
        <w:jc w:val="both"/>
        <w:rPr>
          <w:rFonts w:ascii="Calibri" w:hAnsi="Calibri" w:cs="Calibri"/>
          <w:sz w:val="16"/>
          <w:szCs w:val="16"/>
        </w:rPr>
      </w:pPr>
      <w:r w:rsidRPr="00FD4FF8">
        <w:rPr>
          <w:rFonts w:ascii="Calibri" w:hAnsi="Calibri" w:cs="Calibri"/>
          <w:sz w:val="16"/>
          <w:szCs w:val="16"/>
        </w:rPr>
        <w:t>&lt;*&gt; Приказ Министерства образования Российской Федерации от 6 сентября 2000 г. N 2571 "Об утверждении Положения о порядке и условиях профессиональной переподготовки специалистов" (зарегистрирован в Министерстве юстиции Российской Федерации 24 октября 2000 г., регистрационный N 2424).</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3. Профессиональная переподготовка может проводиться по очной и очно-заочной (вечерней) формам обучения, а также с применением дистанционных образовательных технологий. Занятия могут организовываться военными образовательными учреждениями на базе воинских частей &lt;*&gt; и организаций Вооруженных Сил, в которых проходят военную службу военнослужащие.</w:t>
      </w:r>
    </w:p>
    <w:p w:rsidR="00882058" w:rsidRDefault="00882058">
      <w:pPr>
        <w:pStyle w:val="ConsPlusNonformat"/>
        <w:widowControl/>
        <w:ind w:firstLine="540"/>
        <w:jc w:val="both"/>
      </w:pPr>
      <w:r>
        <w:t>--------------------------------</w:t>
      </w:r>
    </w:p>
    <w:p w:rsidR="00882058" w:rsidRPr="00FD4FF8" w:rsidRDefault="00882058">
      <w:pPr>
        <w:autoSpaceDE w:val="0"/>
        <w:autoSpaceDN w:val="0"/>
        <w:adjustRightInd w:val="0"/>
        <w:spacing w:after="0" w:line="240" w:lineRule="auto"/>
        <w:ind w:firstLine="540"/>
        <w:jc w:val="both"/>
        <w:rPr>
          <w:rFonts w:ascii="Calibri" w:hAnsi="Calibri" w:cs="Calibri"/>
          <w:sz w:val="16"/>
          <w:szCs w:val="16"/>
        </w:rPr>
      </w:pPr>
      <w:r w:rsidRPr="00FD4FF8">
        <w:rPr>
          <w:rFonts w:ascii="Calibri" w:hAnsi="Calibri" w:cs="Calibri"/>
          <w:sz w:val="16"/>
          <w:szCs w:val="16"/>
        </w:rPr>
        <w:t>&lt;*&gt; Здесь и далее в тексте настоящего Порядка, если не оговорено особо, под воинской частью понимаются центральные органы военного управления, а также объединения, соединения, воинские части и организации, которые входят в виды и рода войск Вооруженных Сил, в Тыл Вооруженных Сил Российской Федерации и в войска, не входящие в виды и рода войск Вооруженных Сил.</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Сроки и порядок комплектования учебных групп военных образовательных учреждений переменным составом из числа военнослужащих по каждому набору, виду и форме обучения устанавливаются статс-секретарем - заместителем Министра обороны Российской Федерации.</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(абзац введен Приказом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Успешное завершение военнослужащими профессиональной переподготовки </w:t>
      </w:r>
      <w:r w:rsidRPr="00FD4FF8">
        <w:rPr>
          <w:rFonts w:ascii="Calibri" w:hAnsi="Calibri" w:cs="Calibri"/>
          <w:color w:val="FF0000"/>
        </w:rPr>
        <w:t>подтверждается соответствующими документами государственного образца (диплом о профессиональной переподготовке, свидетельство об уровне квалификации).</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(п. 4 в ред. Приказа Министра обороны РФ от 24.04.2010 N 406)</w:t>
      </w:r>
    </w:p>
    <w:p w:rsidR="00882058" w:rsidRPr="00FD4FF8" w:rsidRDefault="00882058">
      <w:pPr>
        <w:autoSpaceDE w:val="0"/>
        <w:autoSpaceDN w:val="0"/>
        <w:adjustRightInd w:val="0"/>
        <w:spacing w:after="0" w:line="240" w:lineRule="auto"/>
        <w:jc w:val="center"/>
        <w:outlineLvl w:val="1"/>
        <w:rPr>
          <w:rFonts w:ascii="Calibri" w:hAnsi="Calibri" w:cs="Calibri"/>
          <w:b/>
        </w:rPr>
      </w:pPr>
      <w:r w:rsidRPr="00FD4FF8">
        <w:rPr>
          <w:rFonts w:ascii="Calibri" w:hAnsi="Calibri" w:cs="Calibri"/>
          <w:b/>
        </w:rPr>
        <w:lastRenderedPageBreak/>
        <w:t>II. Порядок организации профессиональной переподготовки</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5. Военнослужащие, изъявившие желание пройти профессиональную переподготовку, подают рапорт в установленном порядке:</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увольняемые с военной службы по достижении ими предельного возраста пребывания на военной службе или </w:t>
      </w:r>
      <w:r w:rsidRPr="00FD4FF8">
        <w:rPr>
          <w:rFonts w:ascii="Calibri" w:hAnsi="Calibri" w:cs="Calibri"/>
          <w:color w:val="FF0000"/>
        </w:rPr>
        <w:t>по истечении срока военной службы</w:t>
      </w:r>
      <w:r>
        <w:rPr>
          <w:rFonts w:ascii="Calibri" w:hAnsi="Calibri" w:cs="Calibri"/>
        </w:rPr>
        <w:t xml:space="preserve"> - </w:t>
      </w:r>
      <w:r w:rsidRPr="00FD4FF8">
        <w:rPr>
          <w:rFonts w:ascii="Calibri" w:hAnsi="Calibri" w:cs="Calibri"/>
          <w:color w:val="FF0000"/>
        </w:rPr>
        <w:t>не ранее чем за год</w:t>
      </w:r>
      <w:r>
        <w:rPr>
          <w:rFonts w:ascii="Calibri" w:hAnsi="Calibri" w:cs="Calibri"/>
        </w:rPr>
        <w:t xml:space="preserve"> до наступления предельного возраста пребывания на военной службе или </w:t>
      </w:r>
      <w:r w:rsidRPr="00FD4FF8">
        <w:rPr>
          <w:rFonts w:ascii="Calibri" w:hAnsi="Calibri" w:cs="Calibri"/>
          <w:color w:val="FF0000"/>
        </w:rPr>
        <w:t>истечения срока контракта</w:t>
      </w:r>
      <w:r>
        <w:rPr>
          <w:rFonts w:ascii="Calibri" w:hAnsi="Calibri" w:cs="Calibri"/>
        </w:rPr>
        <w:t>;</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увольняемые с военной службы по состоянию здоровья - при наличии заключения военно-врачебной комиссии о признании их не годными (ограниченно годными) к военной службе;</w:t>
      </w:r>
    </w:p>
    <w:p w:rsidR="00882058" w:rsidRPr="00FD4FF8" w:rsidRDefault="00882058">
      <w:pPr>
        <w:autoSpaceDE w:val="0"/>
        <w:autoSpaceDN w:val="0"/>
        <w:adjustRightInd w:val="0"/>
        <w:spacing w:after="0" w:line="240" w:lineRule="auto"/>
        <w:ind w:firstLine="540"/>
        <w:jc w:val="both"/>
        <w:rPr>
          <w:rFonts w:ascii="Calibri" w:hAnsi="Calibri" w:cs="Calibri"/>
          <w:color w:val="FF0000"/>
        </w:rPr>
      </w:pPr>
      <w:r w:rsidRPr="00FD4FF8">
        <w:rPr>
          <w:rFonts w:ascii="Calibri" w:hAnsi="Calibri" w:cs="Calibri"/>
          <w:color w:val="FF0000"/>
        </w:rPr>
        <w:t xml:space="preserve">увольняемые с военной службы в связи с организационно-штатными мероприятиями - </w:t>
      </w:r>
      <w:r w:rsidRPr="00DC4A65">
        <w:rPr>
          <w:rFonts w:ascii="Calibri" w:hAnsi="Calibri" w:cs="Calibri"/>
          <w:b/>
          <w:color w:val="FF0000"/>
        </w:rPr>
        <w:t>не ранее принятия решения</w:t>
      </w:r>
      <w:r w:rsidRPr="00FD4FF8">
        <w:rPr>
          <w:rFonts w:ascii="Calibri" w:hAnsi="Calibri" w:cs="Calibri"/>
          <w:color w:val="FF0000"/>
        </w:rPr>
        <w:t xml:space="preserve"> соответствующими должностными лицами Министерства обороны о проведении организационно-штатных мероприятий.</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Военнослужащие подают рапорта </w:t>
      </w:r>
      <w:r w:rsidRPr="00FD4FF8">
        <w:rPr>
          <w:rFonts w:ascii="Calibri" w:hAnsi="Calibri" w:cs="Calibri"/>
          <w:b/>
          <w:color w:val="FF0000"/>
        </w:rPr>
        <w:t>с учетом сроков</w:t>
      </w:r>
      <w:r>
        <w:rPr>
          <w:rFonts w:ascii="Calibri" w:hAnsi="Calibri" w:cs="Calibri"/>
        </w:rPr>
        <w:t>, обеспечивающих их направление на профессиональную переподготовку во время прохождения военной службы.</w:t>
      </w:r>
    </w:p>
    <w:p w:rsidR="00882058" w:rsidRPr="00FD4FF8" w:rsidRDefault="00882058">
      <w:pPr>
        <w:autoSpaceDE w:val="0"/>
        <w:autoSpaceDN w:val="0"/>
        <w:adjustRightInd w:val="0"/>
        <w:spacing w:after="0" w:line="240" w:lineRule="auto"/>
        <w:ind w:firstLine="540"/>
        <w:jc w:val="both"/>
        <w:rPr>
          <w:rFonts w:ascii="Calibri" w:hAnsi="Calibri" w:cs="Calibri"/>
          <w:color w:val="0070C0"/>
        </w:rPr>
      </w:pPr>
      <w:r w:rsidRPr="00FD4FF8">
        <w:rPr>
          <w:rFonts w:ascii="Calibri" w:hAnsi="Calibri" w:cs="Calibri"/>
          <w:color w:val="0070C0"/>
        </w:rPr>
        <w:t>В рапорте военнослужащий указывает: воинское звание, фамилию, имя и отчество, занимаемую воинскую должность, дату рождения, общую продолжительность военной службы в календарном исчислении (не считая времени обучения в военных образовательных учреждениях высшего и среднего профессионального образования), уровень образования, имеющуюся гражданскую специальность и квалификацию, выбранную программу обучения, профильную имеющемуся образованию, и реализующее ее военное образовательное учреждение, основание, по которому он имеет право пройти профессиональную переподготовку, а также служебный телефон. К рапорту прилагается копия документа об образовании.</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6. Рапорта военнослужащих в установленном порядке рассматриваются соответствующими командирами воинских частей.</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7. В воинской части составляются:</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списки военнослужащих, изъявивших желание пройти профессиональную переподготовку по одной из гражданских специальностей (далее именуются - списки), согласно приложению N 1 к настоящему Порядку;</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численности военнослужащих, изъявивших желание пройти профессиональную переподготовку по одной из гражданских специальностей в военных образовательных учреждениях (далее именуются - сведения), согласно приложению N 2 к настоящему Порядку.</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воинской части списки с приложением к ним копий документов об образовании военнослужащих представляются </w:t>
      </w:r>
      <w:r w:rsidRPr="00FD4FF8">
        <w:rPr>
          <w:rFonts w:ascii="Calibri" w:hAnsi="Calibri" w:cs="Calibri"/>
          <w:color w:val="FF0000"/>
        </w:rPr>
        <w:t>в соответствующие военные образовательные учреждения, а сведения - по подчиненности в кадровый орган вида и рода войск Вооруженных Сил, военного округа (флота), центрального органа военного управления</w:t>
      </w:r>
      <w:r>
        <w:rPr>
          <w:rFonts w:ascii="Calibri" w:hAnsi="Calibri" w:cs="Calibri"/>
        </w:rPr>
        <w:t xml:space="preserve"> (далее именуется - кадровый орган).</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(п. 7 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Кадровым органом на основании представленных воинскими частями сведений формируются обобщенные сведения о численности военнослужащих, изъявивших желание пройти профессиональную переподготовку, и вырабатываются предложения по ее организации на базе воинских частей и организаций Вооруженных Сил, которые </w:t>
      </w:r>
      <w:r w:rsidRPr="00FD4FF8">
        <w:rPr>
          <w:rFonts w:ascii="Calibri" w:hAnsi="Calibri" w:cs="Calibri"/>
          <w:color w:val="FF0000"/>
        </w:rPr>
        <w:t>направляются в Главное управление кадров Министерства обороны.</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Расчет распределения учебных мест в военных образовательных учреждениях (далее именуется - расчет распределения) разрабатывается Главным управлением кадров Министерства обороны Российской Федерации по каждому набору военнослужащих. Выписки из расчета распределения после его утверждения высылаются в кадровые органы и военные образовательные учреждения не менее чем за месяц до начала обучения.</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9. По мере поступления списков и выписки из расчета распределения военное образовательное учреждение формирует учебные группы.</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установленных сроков начала обучения и порядка формирования учебных групп командование военных образовательных учреждений </w:t>
      </w:r>
      <w:r w:rsidRPr="00FD4FF8">
        <w:rPr>
          <w:rFonts w:ascii="Calibri" w:hAnsi="Calibri" w:cs="Calibri"/>
          <w:color w:val="FF0000"/>
        </w:rPr>
        <w:t>высылает в соответствующие воинские части письменные уведомления</w:t>
      </w:r>
      <w:r>
        <w:rPr>
          <w:rFonts w:ascii="Calibri" w:hAnsi="Calibri" w:cs="Calibri"/>
        </w:rPr>
        <w:t>, в которых указывается форма (способ) профессиональной переподготовки каждого военнослужащего, сроки и место ее проведения.</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(п. 9 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Военнослужащим, которым уведомлением определена очная или очно-заочная (вечерняя) форма обучения в военном образовательном учреждении, командир воинской части выдает </w:t>
      </w:r>
      <w:r w:rsidRPr="00FD4FF8">
        <w:rPr>
          <w:rFonts w:ascii="Calibri" w:hAnsi="Calibri" w:cs="Calibri"/>
          <w:b/>
          <w:color w:val="FF0000"/>
        </w:rPr>
        <w:t>направление согласно приложению N 3</w:t>
      </w:r>
      <w:r>
        <w:rPr>
          <w:rFonts w:ascii="Calibri" w:hAnsi="Calibri" w:cs="Calibri"/>
        </w:rPr>
        <w:t xml:space="preserve"> к настоящему Порядку. В воинской части издается </w:t>
      </w:r>
      <w:r w:rsidRPr="00FD4FF8">
        <w:rPr>
          <w:rFonts w:ascii="Calibri" w:hAnsi="Calibri" w:cs="Calibri"/>
          <w:b/>
          <w:color w:val="FF0000"/>
        </w:rPr>
        <w:t>приказ о направлении военнослужащего на профессиональную переподготовку</w:t>
      </w:r>
      <w:r>
        <w:rPr>
          <w:rFonts w:ascii="Calibri" w:hAnsi="Calibri" w:cs="Calibri"/>
        </w:rPr>
        <w:t>.</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lastRenderedPageBreak/>
        <w:t>(в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Направленные на профессиональную переподготовку военнослужащие прибывают в военные образовательные учреждения к установленному сроку.</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Военнослужащим, которым уведомлением определена другая форма (способ) обучения, соответствующий кадровый орган доводит сроки начала и место прохождения профессиональной переподготовки, которые устанавливаются им по согласованию с руководством военного образовательного учреждения.</w:t>
      </w:r>
    </w:p>
    <w:p w:rsidR="00882058" w:rsidRPr="00FD4FF8" w:rsidRDefault="00882058">
      <w:pPr>
        <w:autoSpaceDE w:val="0"/>
        <w:autoSpaceDN w:val="0"/>
        <w:adjustRightInd w:val="0"/>
        <w:spacing w:after="0" w:line="240" w:lineRule="auto"/>
        <w:jc w:val="both"/>
        <w:rPr>
          <w:rFonts w:ascii="Calibri" w:hAnsi="Calibri" w:cs="Calibri"/>
          <w:sz w:val="16"/>
          <w:szCs w:val="16"/>
        </w:rPr>
      </w:pPr>
      <w:r w:rsidRPr="00FD4FF8">
        <w:rPr>
          <w:rFonts w:ascii="Calibri" w:hAnsi="Calibri" w:cs="Calibri"/>
          <w:sz w:val="16"/>
          <w:szCs w:val="16"/>
        </w:rPr>
        <w:t>(в ред. Приказа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11. Военнослужащие, направляемые на профессиональную переподготовку, включаются в списки, которые представляются командиром воинской части в кадровый орган по подчиненности.</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Кадровым органом на основании этих списков формируются сведения о численности военнослужащих, направляемых на профессиональную переподготовку, которые представляются в Главное управление кадров Министерства обороны Российской Федерации.</w:t>
      </w:r>
    </w:p>
    <w:p w:rsidR="00882058" w:rsidRPr="00FD4FF8" w:rsidRDefault="00882058">
      <w:pPr>
        <w:autoSpaceDE w:val="0"/>
        <w:autoSpaceDN w:val="0"/>
        <w:adjustRightInd w:val="0"/>
        <w:spacing w:after="0" w:line="240" w:lineRule="auto"/>
        <w:ind w:firstLine="540"/>
        <w:jc w:val="both"/>
        <w:rPr>
          <w:rFonts w:ascii="Calibri" w:hAnsi="Calibri" w:cs="Calibri"/>
          <w:color w:val="FF0000"/>
        </w:rPr>
      </w:pPr>
      <w:r w:rsidRPr="00FD4FF8">
        <w:rPr>
          <w:rFonts w:ascii="Calibri" w:hAnsi="Calibri" w:cs="Calibri"/>
          <w:color w:val="FF0000"/>
        </w:rPr>
        <w:t>12. Военнослужащие, обучающиеся по программам профессиональной переподготовки, в период обучения считаются прикомандированными от соответствующих воинских частей.</w:t>
      </w:r>
    </w:p>
    <w:p w:rsidR="00882058" w:rsidRPr="00FD4FF8" w:rsidRDefault="00882058">
      <w:pPr>
        <w:autoSpaceDE w:val="0"/>
        <w:autoSpaceDN w:val="0"/>
        <w:adjustRightInd w:val="0"/>
        <w:spacing w:after="0" w:line="240" w:lineRule="auto"/>
        <w:ind w:firstLine="540"/>
        <w:jc w:val="both"/>
        <w:rPr>
          <w:rFonts w:ascii="Calibri" w:hAnsi="Calibri" w:cs="Calibri"/>
          <w:color w:val="FF0000"/>
        </w:rPr>
      </w:pPr>
      <w:r w:rsidRPr="00FD4FF8">
        <w:rPr>
          <w:rFonts w:ascii="Calibri" w:hAnsi="Calibri" w:cs="Calibri"/>
          <w:color w:val="FF0000"/>
        </w:rPr>
        <w:t>13. Расходы, связанные с обучением военнослужащих по программам профессиональной переподготовки, входят в смету расходов военного образовательного учреждения.</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14. При завершении профессиональной переподготовки военнослужащих военное образовательное учреждение представляет в Главное управление кадров Министерства обороны Российской Федерации отчет за каждый выпуск.</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15. Контроль за установленным порядком и условиями направления военнослужащих на профессиональную переподготовку возлагается на соответствующие кадровые органы.</w:t>
      </w:r>
    </w:p>
    <w:p w:rsidR="00882058" w:rsidRDefault="00882058">
      <w:pPr>
        <w:autoSpaceDE w:val="0"/>
        <w:autoSpaceDN w:val="0"/>
        <w:adjustRightInd w:val="0"/>
        <w:spacing w:after="0" w:line="240" w:lineRule="auto"/>
        <w:ind w:firstLine="540"/>
        <w:jc w:val="both"/>
        <w:rPr>
          <w:rFonts w:ascii="Calibri" w:hAnsi="Calibri" w:cs="Calibri"/>
        </w:rPr>
      </w:pPr>
    </w:p>
    <w:p w:rsidR="00882058" w:rsidRPr="00FD4FF8" w:rsidRDefault="00882058">
      <w:pPr>
        <w:autoSpaceDE w:val="0"/>
        <w:autoSpaceDN w:val="0"/>
        <w:adjustRightInd w:val="0"/>
        <w:spacing w:after="0" w:line="240" w:lineRule="auto"/>
        <w:jc w:val="center"/>
        <w:outlineLvl w:val="1"/>
        <w:rPr>
          <w:rFonts w:ascii="Calibri" w:hAnsi="Calibri" w:cs="Calibri"/>
          <w:b/>
        </w:rPr>
      </w:pPr>
      <w:r w:rsidRPr="00FD4FF8">
        <w:rPr>
          <w:rFonts w:ascii="Calibri" w:hAnsi="Calibri" w:cs="Calibri"/>
          <w:b/>
        </w:rPr>
        <w:t>III. Условия профессиональной переподготовки</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16. Профессиональная переподготовка военнослужащих осуществляется при условии общей продолжительности их военной службы в календарном исчислении </w:t>
      </w:r>
      <w:r w:rsidRPr="00FD4FF8">
        <w:rPr>
          <w:rFonts w:ascii="Calibri" w:hAnsi="Calibri" w:cs="Calibri"/>
          <w:color w:val="FF0000"/>
        </w:rPr>
        <w:t>пять лет и более</w:t>
      </w:r>
      <w:r>
        <w:rPr>
          <w:rFonts w:ascii="Calibri" w:hAnsi="Calibri" w:cs="Calibri"/>
        </w:rPr>
        <w:t xml:space="preserve"> (не считая времени обучения в военных образовательных учреждениях высшего и среднего профессионального образования) </w:t>
      </w:r>
      <w:r w:rsidRPr="00A30B40">
        <w:rPr>
          <w:rFonts w:ascii="Calibri" w:hAnsi="Calibri" w:cs="Calibri"/>
          <w:color w:val="FF0000"/>
        </w:rPr>
        <w:t>в год увольнения с военной службы</w:t>
      </w:r>
      <w:r>
        <w:rPr>
          <w:rFonts w:ascii="Calibri" w:hAnsi="Calibri" w:cs="Calibri"/>
        </w:rPr>
        <w:t xml:space="preserve"> по достижении ими предельного возраста пребывания на военной службе, </w:t>
      </w:r>
      <w:r w:rsidRPr="00A30B40">
        <w:rPr>
          <w:rFonts w:ascii="Calibri" w:hAnsi="Calibri" w:cs="Calibri"/>
          <w:color w:val="FF0000"/>
        </w:rPr>
        <w:t>истечении срока военной службы</w:t>
      </w:r>
      <w:r>
        <w:rPr>
          <w:rFonts w:ascii="Calibri" w:hAnsi="Calibri" w:cs="Calibri"/>
        </w:rPr>
        <w:t xml:space="preserve">, состоянию здоровья или </w:t>
      </w:r>
      <w:r w:rsidRPr="00A30B40">
        <w:rPr>
          <w:rFonts w:ascii="Calibri" w:hAnsi="Calibri" w:cs="Calibri"/>
          <w:color w:val="FF0000"/>
        </w:rPr>
        <w:t>в связи с организационно-штатными мероприятиями</w:t>
      </w:r>
      <w:r>
        <w:rPr>
          <w:rFonts w:ascii="Calibri" w:hAnsi="Calibri" w:cs="Calibri"/>
        </w:rPr>
        <w:t>.</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17. Военнослужащие проходят профессиональную переподготовку продолжительностью </w:t>
      </w:r>
      <w:r w:rsidRPr="00A30B40">
        <w:rPr>
          <w:rFonts w:ascii="Calibri" w:hAnsi="Calibri" w:cs="Calibri"/>
          <w:b/>
          <w:color w:val="FF0000"/>
        </w:rPr>
        <w:t>до четырех месяцев.</w:t>
      </w:r>
      <w:r>
        <w:rPr>
          <w:rFonts w:ascii="Calibri" w:hAnsi="Calibri" w:cs="Calibri"/>
        </w:rPr>
        <w:t xml:space="preserve"> Продолжительность обучения военнослужащих определяется учебным (тематическим) планом и технологией реализации дополнительной образовательной программы профессиональной переподготовки.</w:t>
      </w:r>
    </w:p>
    <w:p w:rsidR="00882058" w:rsidRPr="00A30B40" w:rsidRDefault="00882058">
      <w:pPr>
        <w:autoSpaceDE w:val="0"/>
        <w:autoSpaceDN w:val="0"/>
        <w:adjustRightInd w:val="0"/>
        <w:spacing w:after="0" w:line="240" w:lineRule="auto"/>
        <w:ind w:firstLine="540"/>
        <w:jc w:val="both"/>
        <w:rPr>
          <w:rFonts w:ascii="Calibri" w:hAnsi="Calibri" w:cs="Calibri"/>
          <w:color w:val="FF0000"/>
        </w:rPr>
      </w:pPr>
      <w:r w:rsidRPr="00A30B40">
        <w:rPr>
          <w:rFonts w:ascii="Calibri" w:hAnsi="Calibri" w:cs="Calibri"/>
          <w:color w:val="FF0000"/>
        </w:rPr>
        <w:t>18. Профессиональная переподготовка военнослужащих проводится без взимания с них платы за обучение.</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19. Военнослужащие проходят профессиональную переподготовку, как правило, с таким расчетом, чтобы она заканчивалась </w:t>
      </w:r>
      <w:r w:rsidRPr="00A30B40">
        <w:rPr>
          <w:rFonts w:ascii="Calibri" w:hAnsi="Calibri" w:cs="Calibri"/>
          <w:color w:val="FF0000"/>
        </w:rPr>
        <w:t>до дня исключения военнослужащего из списков личного состава воинской части</w:t>
      </w:r>
      <w:r>
        <w:rPr>
          <w:rFonts w:ascii="Calibri" w:hAnsi="Calibri" w:cs="Calibri"/>
        </w:rPr>
        <w:t>.</w:t>
      </w:r>
    </w:p>
    <w:p w:rsidR="00882058" w:rsidRPr="00A30B40" w:rsidRDefault="00882058">
      <w:pPr>
        <w:autoSpaceDE w:val="0"/>
        <w:autoSpaceDN w:val="0"/>
        <w:adjustRightInd w:val="0"/>
        <w:spacing w:after="0" w:line="240" w:lineRule="auto"/>
        <w:ind w:firstLine="540"/>
        <w:jc w:val="both"/>
        <w:rPr>
          <w:rFonts w:ascii="Calibri" w:hAnsi="Calibri" w:cs="Calibri"/>
          <w:color w:val="FF0000"/>
        </w:rPr>
      </w:pPr>
      <w:r w:rsidRPr="00A30B40">
        <w:rPr>
          <w:rFonts w:ascii="Calibri" w:hAnsi="Calibri" w:cs="Calibri"/>
          <w:color w:val="FF0000"/>
        </w:rPr>
        <w:t>В случае увольнения военнослужащих с военной службы в период обучения они имеют право на завершение учебы бесплатно.</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20. Военнослужащие имеют право пройти профессиональную переподготовку только по одной из гражданских специальностей и только в одном военном образовательном учреждении. После обучения военнослужащего соответствующие кадровые органы обязаны произвести запись о прохождении профессиональной переподготовки с указанием полного наименования образовательного учреждения, номера диплома и даты его выдачи в послужном списке личного дела военнослужащего.</w:t>
      </w:r>
    </w:p>
    <w:p w:rsidR="00882058" w:rsidRPr="001F2A18" w:rsidRDefault="00882058">
      <w:pPr>
        <w:autoSpaceDE w:val="0"/>
        <w:autoSpaceDN w:val="0"/>
        <w:adjustRightInd w:val="0"/>
        <w:spacing w:after="0" w:line="240" w:lineRule="auto"/>
        <w:ind w:firstLine="540"/>
        <w:jc w:val="both"/>
        <w:rPr>
          <w:rFonts w:ascii="Calibri" w:hAnsi="Calibri" w:cs="Calibri"/>
          <w:color w:val="0070C0"/>
        </w:rPr>
      </w:pPr>
      <w:r w:rsidRPr="001F2A18">
        <w:rPr>
          <w:rFonts w:ascii="Calibri" w:hAnsi="Calibri" w:cs="Calibri"/>
          <w:color w:val="0070C0"/>
        </w:rPr>
        <w:t xml:space="preserve">21. Профессиональная переподготовка военнослужащих осуществляется, </w:t>
      </w:r>
      <w:r w:rsidRPr="00595BB7">
        <w:rPr>
          <w:rFonts w:ascii="Calibri" w:hAnsi="Calibri" w:cs="Calibri"/>
          <w:b/>
          <w:color w:val="FF0000"/>
        </w:rPr>
        <w:t>как правило,</w:t>
      </w:r>
      <w:r w:rsidRPr="001F2A18">
        <w:rPr>
          <w:rFonts w:ascii="Calibri" w:hAnsi="Calibri" w:cs="Calibri"/>
          <w:color w:val="0070C0"/>
        </w:rPr>
        <w:t xml:space="preserve"> в военных образовательных учреждениях, расположенных в населенных пунктах по месту прохождения военнослужащими военной службы или в близлежащих населенных пунктах. При отсутствии военных образовательных учреждений по месту прохождения военнослужащими военной службы их обучение может осуществляться военными образовательными учреждениями с применением дистанционных образовательных технологий, а также в воинских частях с использованием имеющейся в них учебно-материальной базы.</w:t>
      </w:r>
    </w:p>
    <w:p w:rsidR="00882058" w:rsidRDefault="00882058">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Реализация мероприятий, связанных с проведением профессиональной переподготовки военнослужащих в военных образовательных учреждениях, осуществляется за счет и в пределах выделяемых бюджетных ассигнований Министерству обороны по соответствующим направлениям </w:t>
      </w:r>
      <w:r>
        <w:rPr>
          <w:rFonts w:ascii="Calibri" w:hAnsi="Calibri" w:cs="Calibri"/>
        </w:rPr>
        <w:lastRenderedPageBreak/>
        <w:t>деятельности, а также в пределах бюджетных ассигнований, находящихся в ведении начальника Главного управления кадров Министерства обороны Российской Федерации.</w:t>
      </w:r>
    </w:p>
    <w:p w:rsidR="00882058" w:rsidRDefault="00882058">
      <w:pPr>
        <w:autoSpaceDE w:val="0"/>
        <w:autoSpaceDN w:val="0"/>
        <w:adjustRightInd w:val="0"/>
        <w:spacing w:after="0" w:line="240" w:lineRule="auto"/>
        <w:jc w:val="both"/>
        <w:rPr>
          <w:rFonts w:ascii="Calibri" w:hAnsi="Calibri" w:cs="Calibri"/>
        </w:rPr>
      </w:pPr>
      <w:r>
        <w:rPr>
          <w:rFonts w:ascii="Calibri" w:hAnsi="Calibri" w:cs="Calibri"/>
        </w:rPr>
        <w:t>(в ред. Приказа Министра обороны РФ от 24.04.2010 N 406)</w:t>
      </w:r>
    </w:p>
    <w:p w:rsidR="00882058" w:rsidRDefault="00882058">
      <w:pPr>
        <w:autoSpaceDE w:val="0"/>
        <w:autoSpaceDN w:val="0"/>
        <w:adjustRightInd w:val="0"/>
        <w:spacing w:after="0" w:line="240" w:lineRule="auto"/>
        <w:jc w:val="both"/>
        <w:rPr>
          <w:rFonts w:ascii="Calibri" w:hAnsi="Calibri" w:cs="Calibri"/>
        </w:rPr>
        <w:sectPr w:rsidR="00882058" w:rsidSect="00882058">
          <w:headerReference w:type="default" r:id="rId6"/>
          <w:pgSz w:w="11906" w:h="16838"/>
          <w:pgMar w:top="567" w:right="567" w:bottom="567" w:left="1134" w:header="708" w:footer="708" w:gutter="0"/>
          <w:cols w:space="708"/>
          <w:titlePg/>
          <w:docGrid w:linePitch="360"/>
        </w:sect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к п. 7 Порядка</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pStyle w:val="ConsPlusNonformat"/>
        <w:widowControl/>
      </w:pPr>
      <w:r>
        <w:t xml:space="preserve">        Список военнослужащих ___________________________________,</w:t>
      </w:r>
    </w:p>
    <w:p w:rsidR="00882058" w:rsidRDefault="00882058">
      <w:pPr>
        <w:pStyle w:val="ConsPlusNonformat"/>
        <w:widowControl/>
      </w:pPr>
      <w:r>
        <w:t xml:space="preserve">                                 (наименование воинской части)</w:t>
      </w:r>
    </w:p>
    <w:p w:rsidR="00882058" w:rsidRDefault="00882058">
      <w:pPr>
        <w:pStyle w:val="ConsPlusNonformat"/>
        <w:widowControl/>
      </w:pPr>
      <w:r>
        <w:t xml:space="preserve">         изъявивших желание пройти профессиональную переподготовку</w:t>
      </w:r>
    </w:p>
    <w:p w:rsidR="00882058" w:rsidRDefault="00882058">
      <w:pPr>
        <w:pStyle w:val="ConsPlusNonformat"/>
        <w:widowControl/>
      </w:pPr>
      <w:r>
        <w:t xml:space="preserve">                  по одной из гражданских специальностей</w:t>
      </w:r>
    </w:p>
    <w:p w:rsidR="00882058" w:rsidRDefault="00882058">
      <w:pPr>
        <w:autoSpaceDE w:val="0"/>
        <w:autoSpaceDN w:val="0"/>
        <w:adjustRightInd w:val="0"/>
        <w:spacing w:after="0" w:line="240" w:lineRule="auto"/>
        <w:jc w:val="both"/>
        <w:rPr>
          <w:rFonts w:ascii="Calibri" w:hAnsi="Calibri" w:cs="Calibri"/>
        </w:rPr>
      </w:pPr>
    </w:p>
    <w:tbl>
      <w:tblPr>
        <w:tblW w:w="0" w:type="auto"/>
        <w:tblInd w:w="70" w:type="dxa"/>
        <w:tblLayout w:type="fixed"/>
        <w:tblCellMar>
          <w:left w:w="70" w:type="dxa"/>
          <w:right w:w="70" w:type="dxa"/>
        </w:tblCellMar>
        <w:tblLook w:val="0000"/>
      </w:tblPr>
      <w:tblGrid>
        <w:gridCol w:w="540"/>
        <w:gridCol w:w="945"/>
        <w:gridCol w:w="1215"/>
        <w:gridCol w:w="1485"/>
        <w:gridCol w:w="1215"/>
        <w:gridCol w:w="1215"/>
        <w:gridCol w:w="2160"/>
        <w:gridCol w:w="1215"/>
        <w:gridCol w:w="1485"/>
        <w:gridCol w:w="1080"/>
      </w:tblGrid>
      <w:tr w:rsidR="00882058">
        <w:trPr>
          <w:cantSplit/>
          <w:trHeight w:val="168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94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Воинс-</w:t>
            </w:r>
            <w:r>
              <w:rPr>
                <w:rFonts w:ascii="Calibri" w:hAnsi="Calibri" w:cs="Calibri"/>
                <w:sz w:val="22"/>
                <w:szCs w:val="22"/>
              </w:rPr>
              <w:br/>
              <w:t xml:space="preserve">кое   </w:t>
            </w:r>
            <w:r>
              <w:rPr>
                <w:rFonts w:ascii="Calibri" w:hAnsi="Calibri" w:cs="Calibri"/>
                <w:sz w:val="22"/>
                <w:szCs w:val="22"/>
              </w:rPr>
              <w:br/>
              <w:t>звание</w:t>
            </w: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Фамилия,</w:t>
            </w:r>
            <w:r>
              <w:rPr>
                <w:rFonts w:ascii="Calibri" w:hAnsi="Calibri" w:cs="Calibri"/>
                <w:sz w:val="22"/>
                <w:szCs w:val="22"/>
              </w:rPr>
              <w:br/>
              <w:t xml:space="preserve">имя,  </w:t>
            </w:r>
            <w:r>
              <w:rPr>
                <w:rFonts w:ascii="Calibri" w:hAnsi="Calibri" w:cs="Calibri"/>
                <w:sz w:val="22"/>
                <w:szCs w:val="22"/>
              </w:rPr>
              <w:br/>
              <w:t>отчество</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Занимаемая</w:t>
            </w:r>
            <w:r>
              <w:rPr>
                <w:rFonts w:ascii="Calibri" w:hAnsi="Calibri" w:cs="Calibri"/>
                <w:sz w:val="22"/>
                <w:szCs w:val="22"/>
              </w:rPr>
              <w:br/>
              <w:t xml:space="preserve">воинская </w:t>
            </w:r>
            <w:r>
              <w:rPr>
                <w:rFonts w:ascii="Calibri" w:hAnsi="Calibri" w:cs="Calibri"/>
                <w:sz w:val="22"/>
                <w:szCs w:val="22"/>
              </w:rPr>
              <w:br/>
              <w:t xml:space="preserve">должность </w:t>
            </w: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Дата  </w:t>
            </w:r>
            <w:r>
              <w:rPr>
                <w:rFonts w:ascii="Calibri" w:hAnsi="Calibri" w:cs="Calibri"/>
                <w:sz w:val="22"/>
                <w:szCs w:val="22"/>
              </w:rPr>
              <w:br/>
              <w:t>рождения</w:t>
            </w: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Номер и </w:t>
            </w:r>
            <w:r>
              <w:rPr>
                <w:rFonts w:ascii="Calibri" w:hAnsi="Calibri" w:cs="Calibri"/>
                <w:sz w:val="22"/>
                <w:szCs w:val="22"/>
              </w:rPr>
              <w:br/>
              <w:t>наимено-</w:t>
            </w:r>
            <w:r>
              <w:rPr>
                <w:rFonts w:ascii="Calibri" w:hAnsi="Calibri" w:cs="Calibri"/>
                <w:sz w:val="22"/>
                <w:szCs w:val="22"/>
              </w:rPr>
              <w:br/>
              <w:t xml:space="preserve">вание   </w:t>
            </w:r>
            <w:r>
              <w:rPr>
                <w:rFonts w:ascii="Calibri" w:hAnsi="Calibri" w:cs="Calibri"/>
                <w:sz w:val="22"/>
                <w:szCs w:val="22"/>
              </w:rPr>
              <w:br/>
              <w:t xml:space="preserve">статьи, </w:t>
            </w:r>
            <w:r>
              <w:rPr>
                <w:rFonts w:ascii="Calibri" w:hAnsi="Calibri" w:cs="Calibri"/>
                <w:sz w:val="22"/>
                <w:szCs w:val="22"/>
              </w:rPr>
              <w:br/>
              <w:t xml:space="preserve">дата    </w:t>
            </w:r>
            <w:r>
              <w:rPr>
                <w:rFonts w:ascii="Calibri" w:hAnsi="Calibri" w:cs="Calibri"/>
                <w:sz w:val="22"/>
                <w:szCs w:val="22"/>
              </w:rPr>
              <w:br/>
              <w:t>предсто-</w:t>
            </w:r>
            <w:r>
              <w:rPr>
                <w:rFonts w:ascii="Calibri" w:hAnsi="Calibri" w:cs="Calibri"/>
                <w:sz w:val="22"/>
                <w:szCs w:val="22"/>
              </w:rPr>
              <w:br/>
              <w:t xml:space="preserve">ящего   </w:t>
            </w:r>
            <w:r>
              <w:rPr>
                <w:rFonts w:ascii="Calibri" w:hAnsi="Calibri" w:cs="Calibri"/>
                <w:sz w:val="22"/>
                <w:szCs w:val="22"/>
              </w:rPr>
              <w:br/>
              <w:t xml:space="preserve">уволь-  </w:t>
            </w:r>
            <w:r>
              <w:rPr>
                <w:rFonts w:ascii="Calibri" w:hAnsi="Calibri" w:cs="Calibri"/>
                <w:sz w:val="22"/>
                <w:szCs w:val="22"/>
              </w:rPr>
              <w:br/>
              <w:t xml:space="preserve">нения   </w:t>
            </w:r>
          </w:p>
        </w:tc>
        <w:tc>
          <w:tcPr>
            <w:tcW w:w="216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Общая продолжи-</w:t>
            </w:r>
            <w:r>
              <w:rPr>
                <w:rFonts w:ascii="Calibri" w:hAnsi="Calibri" w:cs="Calibri"/>
                <w:sz w:val="22"/>
                <w:szCs w:val="22"/>
              </w:rPr>
              <w:br/>
              <w:t>тельность воен-</w:t>
            </w:r>
            <w:r>
              <w:rPr>
                <w:rFonts w:ascii="Calibri" w:hAnsi="Calibri" w:cs="Calibri"/>
                <w:sz w:val="22"/>
                <w:szCs w:val="22"/>
              </w:rPr>
              <w:br/>
              <w:t xml:space="preserve">ной службы в   </w:t>
            </w:r>
            <w:r>
              <w:rPr>
                <w:rFonts w:ascii="Calibri" w:hAnsi="Calibri" w:cs="Calibri"/>
                <w:sz w:val="22"/>
                <w:szCs w:val="22"/>
              </w:rPr>
              <w:br/>
              <w:t>календарном ис-</w:t>
            </w:r>
            <w:r>
              <w:rPr>
                <w:rFonts w:ascii="Calibri" w:hAnsi="Calibri" w:cs="Calibri"/>
                <w:sz w:val="22"/>
                <w:szCs w:val="22"/>
              </w:rPr>
              <w:br/>
              <w:t xml:space="preserve">числении (не   </w:t>
            </w:r>
            <w:r>
              <w:rPr>
                <w:rFonts w:ascii="Calibri" w:hAnsi="Calibri" w:cs="Calibri"/>
                <w:sz w:val="22"/>
                <w:szCs w:val="22"/>
              </w:rPr>
              <w:br/>
              <w:t xml:space="preserve">считая времени </w:t>
            </w:r>
            <w:r>
              <w:rPr>
                <w:rFonts w:ascii="Calibri" w:hAnsi="Calibri" w:cs="Calibri"/>
                <w:sz w:val="22"/>
                <w:szCs w:val="22"/>
              </w:rPr>
              <w:br/>
              <w:t xml:space="preserve">обучения в во- </w:t>
            </w:r>
            <w:r>
              <w:rPr>
                <w:rFonts w:ascii="Calibri" w:hAnsi="Calibri" w:cs="Calibri"/>
                <w:sz w:val="22"/>
                <w:szCs w:val="22"/>
              </w:rPr>
              <w:br/>
              <w:t>енных образова-</w:t>
            </w:r>
            <w:r>
              <w:rPr>
                <w:rFonts w:ascii="Calibri" w:hAnsi="Calibri" w:cs="Calibri"/>
                <w:sz w:val="22"/>
                <w:szCs w:val="22"/>
              </w:rPr>
              <w:br/>
              <w:t xml:space="preserve">тельных учреж- </w:t>
            </w:r>
            <w:r>
              <w:rPr>
                <w:rFonts w:ascii="Calibri" w:hAnsi="Calibri" w:cs="Calibri"/>
                <w:sz w:val="22"/>
                <w:szCs w:val="22"/>
              </w:rPr>
              <w:br/>
              <w:t xml:space="preserve">дениях высшего </w:t>
            </w:r>
            <w:r>
              <w:rPr>
                <w:rFonts w:ascii="Calibri" w:hAnsi="Calibri" w:cs="Calibri"/>
                <w:sz w:val="22"/>
                <w:szCs w:val="22"/>
              </w:rPr>
              <w:br/>
              <w:t>и среднего про-</w:t>
            </w:r>
            <w:r>
              <w:rPr>
                <w:rFonts w:ascii="Calibri" w:hAnsi="Calibri" w:cs="Calibri"/>
                <w:sz w:val="22"/>
                <w:szCs w:val="22"/>
              </w:rPr>
              <w:br/>
              <w:t xml:space="preserve">фессионального </w:t>
            </w:r>
            <w:r>
              <w:rPr>
                <w:rFonts w:ascii="Calibri" w:hAnsi="Calibri" w:cs="Calibri"/>
                <w:sz w:val="22"/>
                <w:szCs w:val="22"/>
              </w:rPr>
              <w:br/>
              <w:t xml:space="preserve">образования)   </w:t>
            </w: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Уровень </w:t>
            </w:r>
            <w:r>
              <w:rPr>
                <w:rFonts w:ascii="Calibri" w:hAnsi="Calibri" w:cs="Calibri"/>
                <w:sz w:val="22"/>
                <w:szCs w:val="22"/>
              </w:rPr>
              <w:br/>
              <w:t xml:space="preserve">образо- </w:t>
            </w:r>
            <w:r>
              <w:rPr>
                <w:rFonts w:ascii="Calibri" w:hAnsi="Calibri" w:cs="Calibri"/>
                <w:sz w:val="22"/>
                <w:szCs w:val="22"/>
              </w:rPr>
              <w:br/>
              <w:t xml:space="preserve">вания,  </w:t>
            </w:r>
            <w:r>
              <w:rPr>
                <w:rFonts w:ascii="Calibri" w:hAnsi="Calibri" w:cs="Calibri"/>
                <w:sz w:val="22"/>
                <w:szCs w:val="22"/>
              </w:rPr>
              <w:br/>
              <w:t>имеющая-</w:t>
            </w:r>
            <w:r>
              <w:rPr>
                <w:rFonts w:ascii="Calibri" w:hAnsi="Calibri" w:cs="Calibri"/>
                <w:sz w:val="22"/>
                <w:szCs w:val="22"/>
              </w:rPr>
              <w:br/>
              <w:t>ся граж-</w:t>
            </w:r>
            <w:r>
              <w:rPr>
                <w:rFonts w:ascii="Calibri" w:hAnsi="Calibri" w:cs="Calibri"/>
                <w:sz w:val="22"/>
                <w:szCs w:val="22"/>
              </w:rPr>
              <w:br/>
              <w:t xml:space="preserve">данская </w:t>
            </w:r>
            <w:r>
              <w:rPr>
                <w:rFonts w:ascii="Calibri" w:hAnsi="Calibri" w:cs="Calibri"/>
                <w:sz w:val="22"/>
                <w:szCs w:val="22"/>
              </w:rPr>
              <w:br/>
              <w:t xml:space="preserve">специ-  </w:t>
            </w:r>
            <w:r>
              <w:rPr>
                <w:rFonts w:ascii="Calibri" w:hAnsi="Calibri" w:cs="Calibri"/>
                <w:sz w:val="22"/>
                <w:szCs w:val="22"/>
              </w:rPr>
              <w:br/>
              <w:t>альность</w:t>
            </w:r>
            <w:r>
              <w:rPr>
                <w:rFonts w:ascii="Calibri" w:hAnsi="Calibri" w:cs="Calibri"/>
                <w:sz w:val="22"/>
                <w:szCs w:val="22"/>
              </w:rPr>
              <w:br/>
              <w:t>и квали-</w:t>
            </w:r>
            <w:r>
              <w:rPr>
                <w:rFonts w:ascii="Calibri" w:hAnsi="Calibri" w:cs="Calibri"/>
                <w:sz w:val="22"/>
                <w:szCs w:val="22"/>
              </w:rPr>
              <w:br/>
              <w:t xml:space="preserve">фикация </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Выбранная </w:t>
            </w:r>
            <w:r>
              <w:rPr>
                <w:rFonts w:ascii="Calibri" w:hAnsi="Calibri" w:cs="Calibri"/>
                <w:sz w:val="22"/>
                <w:szCs w:val="22"/>
              </w:rPr>
              <w:br/>
              <w:t xml:space="preserve">программа </w:t>
            </w:r>
            <w:r>
              <w:rPr>
                <w:rFonts w:ascii="Calibri" w:hAnsi="Calibri" w:cs="Calibri"/>
                <w:sz w:val="22"/>
                <w:szCs w:val="22"/>
              </w:rPr>
              <w:br/>
              <w:t xml:space="preserve">обучения, </w:t>
            </w:r>
            <w:r>
              <w:rPr>
                <w:rFonts w:ascii="Calibri" w:hAnsi="Calibri" w:cs="Calibri"/>
                <w:sz w:val="22"/>
                <w:szCs w:val="22"/>
              </w:rPr>
              <w:br/>
              <w:t>профильная</w:t>
            </w:r>
            <w:r>
              <w:rPr>
                <w:rFonts w:ascii="Calibri" w:hAnsi="Calibri" w:cs="Calibri"/>
                <w:sz w:val="22"/>
                <w:szCs w:val="22"/>
              </w:rPr>
              <w:br/>
              <w:t>имеющемуся</w:t>
            </w:r>
            <w:r>
              <w:rPr>
                <w:rFonts w:ascii="Calibri" w:hAnsi="Calibri" w:cs="Calibri"/>
                <w:sz w:val="22"/>
                <w:szCs w:val="22"/>
              </w:rPr>
              <w:br/>
              <w:t xml:space="preserve">образова- </w:t>
            </w:r>
            <w:r>
              <w:rPr>
                <w:rFonts w:ascii="Calibri" w:hAnsi="Calibri" w:cs="Calibri"/>
                <w:sz w:val="22"/>
                <w:szCs w:val="22"/>
              </w:rPr>
              <w:br/>
              <w:t>нию, и ре-</w:t>
            </w:r>
            <w:r>
              <w:rPr>
                <w:rFonts w:ascii="Calibri" w:hAnsi="Calibri" w:cs="Calibri"/>
                <w:sz w:val="22"/>
                <w:szCs w:val="22"/>
              </w:rPr>
              <w:br/>
              <w:t xml:space="preserve">ализующее </w:t>
            </w:r>
            <w:r>
              <w:rPr>
                <w:rFonts w:ascii="Calibri" w:hAnsi="Calibri" w:cs="Calibri"/>
                <w:sz w:val="22"/>
                <w:szCs w:val="22"/>
              </w:rPr>
              <w:br/>
              <w:t>ее военное</w:t>
            </w:r>
            <w:r>
              <w:rPr>
                <w:rFonts w:ascii="Calibri" w:hAnsi="Calibri" w:cs="Calibri"/>
                <w:sz w:val="22"/>
                <w:szCs w:val="22"/>
              </w:rPr>
              <w:br/>
              <w:t xml:space="preserve">образова- </w:t>
            </w:r>
            <w:r>
              <w:rPr>
                <w:rFonts w:ascii="Calibri" w:hAnsi="Calibri" w:cs="Calibri"/>
                <w:sz w:val="22"/>
                <w:szCs w:val="22"/>
              </w:rPr>
              <w:br/>
              <w:t xml:space="preserve">тельное   </w:t>
            </w:r>
            <w:r>
              <w:rPr>
                <w:rFonts w:ascii="Calibri" w:hAnsi="Calibri" w:cs="Calibri"/>
                <w:sz w:val="22"/>
                <w:szCs w:val="22"/>
              </w:rPr>
              <w:br/>
              <w:t>учреждение</w:t>
            </w:r>
          </w:p>
        </w:tc>
        <w:tc>
          <w:tcPr>
            <w:tcW w:w="108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Служеб-</w:t>
            </w:r>
            <w:r>
              <w:rPr>
                <w:rFonts w:ascii="Calibri" w:hAnsi="Calibri" w:cs="Calibri"/>
                <w:sz w:val="22"/>
                <w:szCs w:val="22"/>
              </w:rPr>
              <w:br/>
              <w:t>ный те-</w:t>
            </w:r>
            <w:r>
              <w:rPr>
                <w:rFonts w:ascii="Calibri" w:hAnsi="Calibri" w:cs="Calibri"/>
                <w:sz w:val="22"/>
                <w:szCs w:val="22"/>
              </w:rPr>
              <w:br/>
              <w:t xml:space="preserve">лефон  </w:t>
            </w: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94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16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08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94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16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08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94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16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21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08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bl>
    <w:p w:rsidR="00882058" w:rsidRDefault="00882058">
      <w:pPr>
        <w:autoSpaceDE w:val="0"/>
        <w:autoSpaceDN w:val="0"/>
        <w:adjustRightInd w:val="0"/>
        <w:spacing w:after="0" w:line="240" w:lineRule="auto"/>
        <w:jc w:val="both"/>
        <w:rPr>
          <w:rFonts w:ascii="Calibri" w:hAnsi="Calibri" w:cs="Calibri"/>
        </w:rPr>
      </w:pPr>
    </w:p>
    <w:p w:rsidR="00882058" w:rsidRDefault="00882058">
      <w:pPr>
        <w:pStyle w:val="ConsPlusNonformat"/>
        <w:widowControl/>
      </w:pPr>
      <w:r>
        <w:t>Командир воинской части _______________________________________</w:t>
      </w:r>
    </w:p>
    <w:p w:rsidR="00882058" w:rsidRDefault="00882058">
      <w:pPr>
        <w:pStyle w:val="ConsPlusNonformat"/>
        <w:widowControl/>
      </w:pPr>
      <w:r>
        <w:t xml:space="preserve">                           (подпись, инициал имени, фамилия)</w:t>
      </w:r>
    </w:p>
    <w:p w:rsidR="00882058" w:rsidRDefault="00882058">
      <w:pPr>
        <w:pStyle w:val="ConsPlusNonformat"/>
        <w:widowControl/>
      </w:pPr>
    </w:p>
    <w:p w:rsidR="00882058" w:rsidRDefault="00882058">
      <w:pPr>
        <w:pStyle w:val="ConsPlusNonformat"/>
        <w:widowControl/>
      </w:pPr>
      <w:r>
        <w:t xml:space="preserve">    М.П.</w:t>
      </w:r>
    </w:p>
    <w:p w:rsidR="00882058" w:rsidRDefault="00882058">
      <w:pPr>
        <w:pStyle w:val="ConsPlusNonformat"/>
        <w:widowControl/>
      </w:pPr>
    </w:p>
    <w:p w:rsidR="00882058" w:rsidRDefault="00882058">
      <w:pPr>
        <w:pStyle w:val="ConsPlusNonformat"/>
        <w:widowControl/>
      </w:pPr>
      <w:r>
        <w:t>"__" _________ 20__ г.</w:t>
      </w: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к Порядку (п. 7)</w:t>
      </w:r>
    </w:p>
    <w:p w:rsidR="00882058" w:rsidRDefault="00882058">
      <w:pPr>
        <w:autoSpaceDE w:val="0"/>
        <w:autoSpaceDN w:val="0"/>
        <w:adjustRightInd w:val="0"/>
        <w:spacing w:after="0" w:line="240" w:lineRule="auto"/>
        <w:jc w:val="center"/>
        <w:rPr>
          <w:rFonts w:ascii="Calibri" w:hAnsi="Calibri" w:cs="Calibri"/>
        </w:rPr>
      </w:pPr>
    </w:p>
    <w:p w:rsidR="00882058" w:rsidRDefault="00882058">
      <w:pPr>
        <w:autoSpaceDE w:val="0"/>
        <w:autoSpaceDN w:val="0"/>
        <w:adjustRightInd w:val="0"/>
        <w:spacing w:after="0" w:line="240" w:lineRule="auto"/>
        <w:jc w:val="center"/>
        <w:rPr>
          <w:rFonts w:ascii="Calibri" w:hAnsi="Calibri" w:cs="Calibri"/>
        </w:rPr>
      </w:pPr>
      <w:r>
        <w:rPr>
          <w:rFonts w:ascii="Calibri" w:hAnsi="Calibri" w:cs="Calibri"/>
        </w:rPr>
        <w:t>(введено Приказом Министра обороны РФ от 24.04.2010 N 406)</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pStyle w:val="ConsPlusNonformat"/>
        <w:widowControl/>
      </w:pPr>
      <w:r>
        <w:t xml:space="preserve">                                 Сведения</w:t>
      </w:r>
    </w:p>
    <w:p w:rsidR="00882058" w:rsidRDefault="00882058">
      <w:pPr>
        <w:pStyle w:val="ConsPlusNonformat"/>
        <w:widowControl/>
      </w:pPr>
      <w:r>
        <w:t xml:space="preserve">       о численности военнослужащих _______________________________</w:t>
      </w:r>
    </w:p>
    <w:p w:rsidR="00882058" w:rsidRDefault="00882058">
      <w:pPr>
        <w:pStyle w:val="ConsPlusNonformat"/>
        <w:widowControl/>
      </w:pPr>
      <w:r>
        <w:t xml:space="preserve">                                     (наименование воинской части</w:t>
      </w:r>
    </w:p>
    <w:p w:rsidR="00882058" w:rsidRDefault="00882058">
      <w:pPr>
        <w:pStyle w:val="ConsPlusNonformat"/>
        <w:widowControl/>
      </w:pPr>
      <w:r>
        <w:t xml:space="preserve">       ____________________________________________________________,</w:t>
      </w:r>
    </w:p>
    <w:p w:rsidR="00882058" w:rsidRDefault="00882058">
      <w:pPr>
        <w:pStyle w:val="ConsPlusNonformat"/>
        <w:widowControl/>
      </w:pPr>
      <w:r>
        <w:t xml:space="preserve">                       (органа военного управления))</w:t>
      </w:r>
    </w:p>
    <w:p w:rsidR="00882058" w:rsidRDefault="00882058">
      <w:pPr>
        <w:pStyle w:val="ConsPlusNonformat"/>
        <w:widowControl/>
      </w:pPr>
      <w:r>
        <w:t xml:space="preserve">                изъявивших желание пройти профессиональную</w:t>
      </w:r>
    </w:p>
    <w:p w:rsidR="00882058" w:rsidRDefault="00882058">
      <w:pPr>
        <w:pStyle w:val="ConsPlusNonformat"/>
        <w:widowControl/>
      </w:pPr>
      <w:r>
        <w:t xml:space="preserve">           переподготовку по одной из гражданских специальностей</w:t>
      </w:r>
    </w:p>
    <w:p w:rsidR="00882058" w:rsidRDefault="00882058">
      <w:pPr>
        <w:pStyle w:val="ConsPlusNonformat"/>
        <w:widowControl/>
      </w:pPr>
      <w:r>
        <w:t xml:space="preserve">                   в военных образовательных учреждениях</w:t>
      </w:r>
    </w:p>
    <w:p w:rsidR="00882058" w:rsidRDefault="00882058">
      <w:pPr>
        <w:autoSpaceDE w:val="0"/>
        <w:autoSpaceDN w:val="0"/>
        <w:adjustRightInd w:val="0"/>
        <w:spacing w:after="0" w:line="240" w:lineRule="auto"/>
        <w:jc w:val="both"/>
        <w:rPr>
          <w:rFonts w:ascii="Calibri" w:hAnsi="Calibri" w:cs="Calibri"/>
        </w:rPr>
      </w:pPr>
    </w:p>
    <w:tbl>
      <w:tblPr>
        <w:tblW w:w="0" w:type="auto"/>
        <w:tblInd w:w="70" w:type="dxa"/>
        <w:tblLayout w:type="fixed"/>
        <w:tblCellMar>
          <w:left w:w="70" w:type="dxa"/>
          <w:right w:w="70" w:type="dxa"/>
        </w:tblCellMar>
        <w:tblLook w:val="0000"/>
      </w:tblPr>
      <w:tblGrid>
        <w:gridCol w:w="540"/>
        <w:gridCol w:w="2025"/>
        <w:gridCol w:w="1755"/>
        <w:gridCol w:w="1620"/>
        <w:gridCol w:w="1620"/>
        <w:gridCol w:w="810"/>
        <w:gridCol w:w="1350"/>
        <w:gridCol w:w="1485"/>
        <w:gridCol w:w="1485"/>
      </w:tblGrid>
      <w:tr w:rsidR="00882058">
        <w:trPr>
          <w:cantSplit/>
          <w:trHeight w:val="240"/>
        </w:trPr>
        <w:tc>
          <w:tcPr>
            <w:tcW w:w="540"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N </w:t>
            </w:r>
            <w:r>
              <w:rPr>
                <w:rFonts w:ascii="Calibri" w:hAnsi="Calibri" w:cs="Calibri"/>
                <w:sz w:val="22"/>
                <w:szCs w:val="22"/>
              </w:rPr>
              <w:br/>
              <w:t>п/п</w:t>
            </w:r>
          </w:p>
        </w:tc>
        <w:tc>
          <w:tcPr>
            <w:tcW w:w="2025"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Наименование </w:t>
            </w:r>
            <w:r>
              <w:rPr>
                <w:rFonts w:ascii="Calibri" w:hAnsi="Calibri" w:cs="Calibri"/>
                <w:sz w:val="22"/>
                <w:szCs w:val="22"/>
              </w:rPr>
              <w:br/>
              <w:t xml:space="preserve">воинской   </w:t>
            </w:r>
            <w:r>
              <w:rPr>
                <w:rFonts w:ascii="Calibri" w:hAnsi="Calibri" w:cs="Calibri"/>
                <w:sz w:val="22"/>
                <w:szCs w:val="22"/>
              </w:rPr>
              <w:br/>
              <w:t xml:space="preserve">части,    </w:t>
            </w:r>
            <w:r>
              <w:rPr>
                <w:rFonts w:ascii="Calibri" w:hAnsi="Calibri" w:cs="Calibri"/>
                <w:sz w:val="22"/>
                <w:szCs w:val="22"/>
              </w:rPr>
              <w:br/>
              <w:t xml:space="preserve">организации, </w:t>
            </w:r>
            <w:r>
              <w:rPr>
                <w:rFonts w:ascii="Calibri" w:hAnsi="Calibri" w:cs="Calibri"/>
                <w:sz w:val="22"/>
                <w:szCs w:val="22"/>
              </w:rPr>
              <w:br/>
              <w:t xml:space="preserve">учреждения  </w:t>
            </w:r>
          </w:p>
        </w:tc>
        <w:tc>
          <w:tcPr>
            <w:tcW w:w="1755"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Место    </w:t>
            </w:r>
            <w:r>
              <w:rPr>
                <w:rFonts w:ascii="Calibri" w:hAnsi="Calibri" w:cs="Calibri"/>
                <w:sz w:val="22"/>
                <w:szCs w:val="22"/>
              </w:rPr>
              <w:br/>
              <w:t xml:space="preserve">дислокации </w:t>
            </w:r>
          </w:p>
        </w:tc>
        <w:tc>
          <w:tcPr>
            <w:tcW w:w="8370" w:type="dxa"/>
            <w:gridSpan w:val="6"/>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Численность военнослужащих                  </w:t>
            </w:r>
          </w:p>
        </w:tc>
      </w:tr>
      <w:tr w:rsidR="00882058">
        <w:trPr>
          <w:cantSplit/>
          <w:trHeight w:val="360"/>
        </w:trPr>
        <w:tc>
          <w:tcPr>
            <w:tcW w:w="540"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2025"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1755"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1620"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подлежащих </w:t>
            </w:r>
            <w:r>
              <w:rPr>
                <w:rFonts w:ascii="Calibri" w:hAnsi="Calibri" w:cs="Calibri"/>
                <w:sz w:val="22"/>
                <w:szCs w:val="22"/>
              </w:rPr>
              <w:br/>
              <w:t xml:space="preserve">увольнению </w:t>
            </w:r>
          </w:p>
        </w:tc>
        <w:tc>
          <w:tcPr>
            <w:tcW w:w="1620"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имеющих    </w:t>
            </w:r>
            <w:r>
              <w:rPr>
                <w:rFonts w:ascii="Calibri" w:hAnsi="Calibri" w:cs="Calibri"/>
                <w:sz w:val="22"/>
                <w:szCs w:val="22"/>
              </w:rPr>
              <w:br/>
              <w:t xml:space="preserve">право на   </w:t>
            </w:r>
            <w:r>
              <w:rPr>
                <w:rFonts w:ascii="Calibri" w:hAnsi="Calibri" w:cs="Calibri"/>
                <w:sz w:val="22"/>
                <w:szCs w:val="22"/>
              </w:rPr>
              <w:br/>
              <w:t xml:space="preserve">профессио- </w:t>
            </w:r>
            <w:r>
              <w:rPr>
                <w:rFonts w:ascii="Calibri" w:hAnsi="Calibri" w:cs="Calibri"/>
                <w:sz w:val="22"/>
                <w:szCs w:val="22"/>
              </w:rPr>
              <w:br/>
              <w:t xml:space="preserve">нальную    </w:t>
            </w:r>
            <w:r>
              <w:rPr>
                <w:rFonts w:ascii="Calibri" w:hAnsi="Calibri" w:cs="Calibri"/>
                <w:sz w:val="22"/>
                <w:szCs w:val="22"/>
              </w:rPr>
              <w:br/>
              <w:t xml:space="preserve">переподго- </w:t>
            </w:r>
            <w:r>
              <w:rPr>
                <w:rFonts w:ascii="Calibri" w:hAnsi="Calibri" w:cs="Calibri"/>
                <w:sz w:val="22"/>
                <w:szCs w:val="22"/>
              </w:rPr>
              <w:br/>
              <w:t xml:space="preserve">товку      </w:t>
            </w:r>
          </w:p>
        </w:tc>
        <w:tc>
          <w:tcPr>
            <w:tcW w:w="5130" w:type="dxa"/>
            <w:gridSpan w:val="4"/>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изъявивших желание пройти      </w:t>
            </w:r>
            <w:r>
              <w:rPr>
                <w:rFonts w:ascii="Calibri" w:hAnsi="Calibri" w:cs="Calibri"/>
                <w:sz w:val="22"/>
                <w:szCs w:val="22"/>
              </w:rPr>
              <w:br/>
              <w:t xml:space="preserve">профессиональную переподготовку   </w:t>
            </w:r>
          </w:p>
        </w:tc>
      </w:tr>
      <w:tr w:rsidR="00882058">
        <w:trPr>
          <w:cantSplit/>
          <w:trHeight w:val="240"/>
        </w:trPr>
        <w:tc>
          <w:tcPr>
            <w:tcW w:w="540"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2025"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1755"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1620"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1620" w:type="dxa"/>
            <w:vMerge/>
            <w:tcBorders>
              <w:top w:val="nil"/>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p>
        </w:tc>
        <w:tc>
          <w:tcPr>
            <w:tcW w:w="810" w:type="dxa"/>
            <w:vMerge w:val="restart"/>
            <w:tcBorders>
              <w:top w:val="single" w:sz="6" w:space="0" w:color="auto"/>
              <w:left w:val="single" w:sz="6" w:space="0" w:color="auto"/>
              <w:bottom w:val="nil"/>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всего</w:t>
            </w:r>
          </w:p>
        </w:tc>
        <w:tc>
          <w:tcPr>
            <w:tcW w:w="4320" w:type="dxa"/>
            <w:gridSpan w:val="3"/>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в том числе по специальностям </w:t>
            </w:r>
          </w:p>
        </w:tc>
      </w:tr>
      <w:tr w:rsidR="00882058">
        <w:trPr>
          <w:cantSplit/>
          <w:trHeight w:val="480"/>
        </w:trPr>
        <w:tc>
          <w:tcPr>
            <w:tcW w:w="540"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025"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755"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vMerge/>
            <w:tcBorders>
              <w:top w:val="nil"/>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код      </w:t>
            </w:r>
            <w:r>
              <w:rPr>
                <w:rFonts w:ascii="Calibri" w:hAnsi="Calibri" w:cs="Calibri"/>
                <w:sz w:val="22"/>
                <w:szCs w:val="22"/>
              </w:rPr>
              <w:br/>
              <w:t>специаль-</w:t>
            </w:r>
            <w:r>
              <w:rPr>
                <w:rFonts w:ascii="Calibri" w:hAnsi="Calibri" w:cs="Calibri"/>
                <w:sz w:val="22"/>
                <w:szCs w:val="22"/>
              </w:rPr>
              <w:br/>
              <w:t xml:space="preserve">ности    </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код       </w:t>
            </w:r>
            <w:r>
              <w:rPr>
                <w:rFonts w:ascii="Calibri" w:hAnsi="Calibri" w:cs="Calibri"/>
                <w:sz w:val="22"/>
                <w:szCs w:val="22"/>
              </w:rPr>
              <w:br/>
              <w:t xml:space="preserve">специаль- </w:t>
            </w:r>
            <w:r>
              <w:rPr>
                <w:rFonts w:ascii="Calibri" w:hAnsi="Calibri" w:cs="Calibri"/>
                <w:sz w:val="22"/>
                <w:szCs w:val="22"/>
              </w:rPr>
              <w:br/>
              <w:t xml:space="preserve">ности     </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код       </w:t>
            </w:r>
            <w:r>
              <w:rPr>
                <w:rFonts w:ascii="Calibri" w:hAnsi="Calibri" w:cs="Calibri"/>
                <w:sz w:val="22"/>
                <w:szCs w:val="22"/>
              </w:rPr>
              <w:br/>
              <w:t xml:space="preserve">специаль- </w:t>
            </w:r>
            <w:r>
              <w:rPr>
                <w:rFonts w:ascii="Calibri" w:hAnsi="Calibri" w:cs="Calibri"/>
                <w:sz w:val="22"/>
                <w:szCs w:val="22"/>
              </w:rPr>
              <w:br/>
              <w:t xml:space="preserve">ности     </w:t>
            </w: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1 </w:t>
            </w:r>
          </w:p>
        </w:tc>
        <w:tc>
          <w:tcPr>
            <w:tcW w:w="202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2       </w:t>
            </w:r>
          </w:p>
        </w:tc>
        <w:tc>
          <w:tcPr>
            <w:tcW w:w="175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3      </w:t>
            </w: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4     </w:t>
            </w: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5     </w:t>
            </w: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6  </w:t>
            </w: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7    </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8     </w:t>
            </w: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9     </w:t>
            </w:r>
          </w:p>
        </w:tc>
      </w:tr>
      <w:tr w:rsidR="00882058">
        <w:trPr>
          <w:cantSplit/>
          <w:trHeight w:val="240"/>
        </w:trPr>
        <w:tc>
          <w:tcPr>
            <w:tcW w:w="12690" w:type="dxa"/>
            <w:gridSpan w:val="9"/>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По очной (очно-заочной) форме подготовки                           </w:t>
            </w: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02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75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240"/>
        </w:trPr>
        <w:tc>
          <w:tcPr>
            <w:tcW w:w="4320" w:type="dxa"/>
            <w:gridSpan w:val="3"/>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Всего    </w:t>
            </w: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360"/>
        </w:trPr>
        <w:tc>
          <w:tcPr>
            <w:tcW w:w="12690" w:type="dxa"/>
            <w:gridSpan w:val="9"/>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По месту военной службы (проживания) военнослужащих выездными группами          </w:t>
            </w:r>
            <w:r>
              <w:rPr>
                <w:rFonts w:ascii="Calibri" w:hAnsi="Calibri" w:cs="Calibri"/>
                <w:sz w:val="22"/>
                <w:szCs w:val="22"/>
              </w:rPr>
              <w:br/>
              <w:t xml:space="preserve">преподавателей военного образовательного учреждения                   </w:t>
            </w:r>
          </w:p>
        </w:tc>
      </w:tr>
      <w:tr w:rsidR="00882058">
        <w:trPr>
          <w:cantSplit/>
          <w:trHeight w:val="240"/>
        </w:trPr>
        <w:tc>
          <w:tcPr>
            <w:tcW w:w="54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202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75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240"/>
        </w:trPr>
        <w:tc>
          <w:tcPr>
            <w:tcW w:w="4320" w:type="dxa"/>
            <w:gridSpan w:val="3"/>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Всего </w:t>
            </w: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r w:rsidR="00882058">
        <w:trPr>
          <w:cantSplit/>
          <w:trHeight w:val="240"/>
        </w:trPr>
        <w:tc>
          <w:tcPr>
            <w:tcW w:w="4320" w:type="dxa"/>
            <w:gridSpan w:val="3"/>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r>
              <w:rPr>
                <w:rFonts w:ascii="Calibri" w:hAnsi="Calibri" w:cs="Calibri"/>
                <w:sz w:val="22"/>
                <w:szCs w:val="22"/>
              </w:rPr>
              <w:t xml:space="preserve">ИТОГО </w:t>
            </w: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81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350"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c>
          <w:tcPr>
            <w:tcW w:w="1485" w:type="dxa"/>
            <w:tcBorders>
              <w:top w:val="single" w:sz="6" w:space="0" w:color="auto"/>
              <w:left w:val="single" w:sz="6" w:space="0" w:color="auto"/>
              <w:bottom w:val="single" w:sz="6" w:space="0" w:color="auto"/>
              <w:right w:val="single" w:sz="6" w:space="0" w:color="auto"/>
            </w:tcBorders>
          </w:tcPr>
          <w:p w:rsidR="00882058" w:rsidRDefault="00882058">
            <w:pPr>
              <w:pStyle w:val="ConsPlusCell"/>
              <w:widowControl/>
              <w:rPr>
                <w:rFonts w:ascii="Calibri" w:hAnsi="Calibri" w:cs="Calibri"/>
                <w:sz w:val="22"/>
                <w:szCs w:val="22"/>
              </w:rPr>
            </w:pPr>
          </w:p>
        </w:tc>
      </w:tr>
    </w:tbl>
    <w:p w:rsidR="00882058" w:rsidRDefault="00882058">
      <w:pPr>
        <w:autoSpaceDE w:val="0"/>
        <w:autoSpaceDN w:val="0"/>
        <w:adjustRightInd w:val="0"/>
        <w:spacing w:after="0" w:line="240" w:lineRule="auto"/>
        <w:jc w:val="both"/>
        <w:rPr>
          <w:rFonts w:ascii="Calibri" w:hAnsi="Calibri" w:cs="Calibri"/>
        </w:rPr>
      </w:pPr>
    </w:p>
    <w:p w:rsidR="00882058" w:rsidRDefault="00882058">
      <w:pPr>
        <w:pStyle w:val="ConsPlusNonformat"/>
        <w:widowControl/>
      </w:pPr>
      <w:r>
        <w:t>Командир воинской части ___________________________________________________</w:t>
      </w:r>
    </w:p>
    <w:p w:rsidR="00882058" w:rsidRDefault="00882058">
      <w:pPr>
        <w:pStyle w:val="ConsPlusNonformat"/>
        <w:widowControl/>
      </w:pPr>
      <w:r>
        <w:t xml:space="preserve">                        (воинское звание, подпись, инициал имени, фамилия)</w:t>
      </w:r>
    </w:p>
    <w:p w:rsidR="00882058" w:rsidRDefault="00882058">
      <w:pPr>
        <w:pStyle w:val="ConsPlusNonformat"/>
        <w:widowControl/>
      </w:pPr>
      <w:r>
        <w:lastRenderedPageBreak/>
        <w:t>М.П.</w:t>
      </w:r>
    </w:p>
    <w:p w:rsidR="00882058" w:rsidRDefault="00882058">
      <w:pPr>
        <w:pStyle w:val="ConsPlusNonformat"/>
        <w:widowControl/>
      </w:pPr>
      <w:r>
        <w:t>"__" _____________ 20__ г.</w:t>
      </w: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882058" w:rsidRDefault="00882058">
      <w:pPr>
        <w:autoSpaceDE w:val="0"/>
        <w:autoSpaceDN w:val="0"/>
        <w:adjustRightInd w:val="0"/>
        <w:spacing w:after="0" w:line="240" w:lineRule="auto"/>
        <w:jc w:val="right"/>
        <w:rPr>
          <w:rFonts w:ascii="Calibri" w:hAnsi="Calibri" w:cs="Calibri"/>
        </w:rPr>
      </w:pPr>
      <w:r>
        <w:rPr>
          <w:rFonts w:ascii="Calibri" w:hAnsi="Calibri" w:cs="Calibri"/>
        </w:rPr>
        <w:t>к п. 10 Порядка</w:t>
      </w:r>
    </w:p>
    <w:p w:rsidR="00882058" w:rsidRDefault="00882058">
      <w:pPr>
        <w:autoSpaceDE w:val="0"/>
        <w:autoSpaceDN w:val="0"/>
        <w:adjustRightInd w:val="0"/>
        <w:spacing w:after="0" w:line="240" w:lineRule="auto"/>
        <w:ind w:firstLine="540"/>
        <w:jc w:val="both"/>
        <w:rPr>
          <w:rFonts w:ascii="Calibri" w:hAnsi="Calibri" w:cs="Calibri"/>
        </w:rPr>
      </w:pPr>
    </w:p>
    <w:p w:rsidR="00882058" w:rsidRDefault="00882058">
      <w:pPr>
        <w:pStyle w:val="ConsPlusNonformat"/>
        <w:widowControl/>
      </w:pPr>
      <w:r>
        <w:t>Угловой штамп</w:t>
      </w:r>
    </w:p>
    <w:p w:rsidR="00882058" w:rsidRDefault="00882058">
      <w:pPr>
        <w:pStyle w:val="ConsPlusNonformat"/>
        <w:widowControl/>
      </w:pPr>
      <w:r>
        <w:t>воинской части</w:t>
      </w:r>
    </w:p>
    <w:p w:rsidR="00882058" w:rsidRDefault="00882058">
      <w:pPr>
        <w:pStyle w:val="ConsPlusNonformat"/>
        <w:widowControl/>
      </w:pPr>
    </w:p>
    <w:p w:rsidR="00882058" w:rsidRDefault="00882058">
      <w:pPr>
        <w:pStyle w:val="ConsPlusNonformat"/>
        <w:widowControl/>
      </w:pPr>
      <w:r>
        <w:t xml:space="preserve">                                НАПРАВЛЕНИЕ</w:t>
      </w:r>
    </w:p>
    <w:p w:rsidR="00882058" w:rsidRDefault="00882058">
      <w:pPr>
        <w:pStyle w:val="ConsPlusNonformat"/>
        <w:widowControl/>
      </w:pPr>
    </w:p>
    <w:p w:rsidR="00882058" w:rsidRDefault="00882058">
      <w:pPr>
        <w:pStyle w:val="ConsPlusNonformat"/>
        <w:widowControl/>
      </w:pPr>
      <w:r>
        <w:t>___________________________________________________________________________</w:t>
      </w:r>
    </w:p>
    <w:p w:rsidR="00882058" w:rsidRDefault="00882058">
      <w:pPr>
        <w:pStyle w:val="ConsPlusNonformat"/>
        <w:widowControl/>
      </w:pPr>
      <w:r>
        <w:t xml:space="preserve">                 (воинское звание, фамилия, имя, отчество)</w:t>
      </w:r>
    </w:p>
    <w:p w:rsidR="00882058" w:rsidRDefault="00882058">
      <w:pPr>
        <w:pStyle w:val="ConsPlusNonformat"/>
        <w:widowControl/>
      </w:pPr>
      <w:r>
        <w:t>направляется в ____________________________________________________________</w:t>
      </w:r>
    </w:p>
    <w:p w:rsidR="00882058" w:rsidRDefault="00882058">
      <w:pPr>
        <w:pStyle w:val="ConsPlusNonformat"/>
        <w:widowControl/>
      </w:pPr>
      <w:r>
        <w:t xml:space="preserve">                   (наименование военного образовательного учреждения)</w:t>
      </w:r>
    </w:p>
    <w:p w:rsidR="00882058" w:rsidRDefault="00882058">
      <w:pPr>
        <w:pStyle w:val="ConsPlusNonformat"/>
        <w:widowControl/>
      </w:pPr>
      <w:r>
        <w:t>(____________________________) на профессиональную переподготовку с _______</w:t>
      </w:r>
    </w:p>
    <w:p w:rsidR="00882058" w:rsidRDefault="00882058">
      <w:pPr>
        <w:pStyle w:val="ConsPlusNonformat"/>
        <w:widowControl/>
      </w:pPr>
      <w:r>
        <w:t xml:space="preserve">     (населенный пункт)                                              (дата)</w:t>
      </w:r>
    </w:p>
    <w:p w:rsidR="00882058" w:rsidRDefault="00882058">
      <w:pPr>
        <w:pStyle w:val="ConsPlusNonformat"/>
        <w:widowControl/>
      </w:pPr>
      <w:r>
        <w:t>по ____________</w:t>
      </w:r>
    </w:p>
    <w:p w:rsidR="00882058" w:rsidRDefault="00882058">
      <w:pPr>
        <w:pStyle w:val="ConsPlusNonformat"/>
        <w:widowControl/>
      </w:pPr>
      <w:r>
        <w:t xml:space="preserve">      (дата)</w:t>
      </w:r>
    </w:p>
    <w:p w:rsidR="00882058" w:rsidRDefault="00882058">
      <w:pPr>
        <w:pStyle w:val="ConsPlusNonformat"/>
        <w:widowControl/>
      </w:pPr>
    </w:p>
    <w:p w:rsidR="00882058" w:rsidRDefault="00882058">
      <w:pPr>
        <w:pStyle w:val="ConsPlusNonformat"/>
        <w:widowControl/>
      </w:pPr>
      <w:r>
        <w:t xml:space="preserve">    Основание: уведомление ________________________________________________</w:t>
      </w:r>
    </w:p>
    <w:p w:rsidR="00882058" w:rsidRDefault="00882058">
      <w:pPr>
        <w:pStyle w:val="ConsPlusNonformat"/>
        <w:widowControl/>
      </w:pPr>
      <w:r>
        <w:t xml:space="preserve">                               (наименование военного образовательного</w:t>
      </w:r>
    </w:p>
    <w:p w:rsidR="00882058" w:rsidRDefault="00882058">
      <w:pPr>
        <w:pStyle w:val="ConsPlusNonformat"/>
        <w:widowControl/>
      </w:pPr>
      <w:r>
        <w:t xml:space="preserve">                                            учреждения)</w:t>
      </w:r>
    </w:p>
    <w:p w:rsidR="00882058" w:rsidRDefault="00882058">
      <w:pPr>
        <w:pStyle w:val="ConsPlusNonformat"/>
        <w:widowControl/>
      </w:pPr>
      <w:r>
        <w:t>от "__" _______________ 20__ г. N ________.</w:t>
      </w:r>
    </w:p>
    <w:p w:rsidR="00882058" w:rsidRDefault="00882058">
      <w:pPr>
        <w:pStyle w:val="ConsPlusNonformat"/>
        <w:widowControl/>
      </w:pPr>
    </w:p>
    <w:p w:rsidR="00882058" w:rsidRDefault="00882058">
      <w:pPr>
        <w:pStyle w:val="ConsPlusNonformat"/>
        <w:widowControl/>
      </w:pPr>
      <w:r>
        <w:t>Командир воинской части ___________________________________________________</w:t>
      </w:r>
    </w:p>
    <w:p w:rsidR="00882058" w:rsidRDefault="00882058">
      <w:pPr>
        <w:pStyle w:val="ConsPlusNonformat"/>
        <w:widowControl/>
      </w:pPr>
      <w:r>
        <w:t xml:space="preserve">                                 (подпись, инициал имени, фамилия)</w:t>
      </w:r>
    </w:p>
    <w:p w:rsidR="00882058" w:rsidRDefault="00882058">
      <w:pPr>
        <w:pStyle w:val="ConsPlusNonformat"/>
        <w:widowControl/>
      </w:pPr>
    </w:p>
    <w:p w:rsidR="00882058" w:rsidRDefault="00882058">
      <w:pPr>
        <w:pStyle w:val="ConsPlusNonformat"/>
        <w:widowControl/>
      </w:pPr>
      <w:r>
        <w:t xml:space="preserve">    М.П.</w:t>
      </w:r>
    </w:p>
    <w:p w:rsidR="00882058" w:rsidRDefault="00882058">
      <w:pPr>
        <w:pStyle w:val="ConsPlusNonformat"/>
        <w:widowControl/>
      </w:pPr>
    </w:p>
    <w:p w:rsidR="00882058" w:rsidRDefault="00882058">
      <w:pPr>
        <w:pStyle w:val="ConsPlusNonformat"/>
        <w:widowControl/>
      </w:pPr>
      <w:r>
        <w:t>"__" _______________ 20__ г.</w:t>
      </w:r>
    </w:p>
    <w:p w:rsidR="00882058" w:rsidRDefault="00882058">
      <w:pPr>
        <w:autoSpaceDE w:val="0"/>
        <w:autoSpaceDN w:val="0"/>
        <w:adjustRightInd w:val="0"/>
        <w:spacing w:after="0" w:line="240" w:lineRule="auto"/>
        <w:jc w:val="both"/>
        <w:rPr>
          <w:rFonts w:ascii="Calibri" w:hAnsi="Calibri" w:cs="Calibri"/>
        </w:rPr>
      </w:pPr>
    </w:p>
    <w:p w:rsidR="00882058" w:rsidRDefault="00882058">
      <w:pPr>
        <w:autoSpaceDE w:val="0"/>
        <w:autoSpaceDN w:val="0"/>
        <w:adjustRightInd w:val="0"/>
        <w:spacing w:after="0" w:line="240" w:lineRule="auto"/>
        <w:jc w:val="both"/>
        <w:rPr>
          <w:rFonts w:ascii="Calibri" w:hAnsi="Calibri" w:cs="Calibri"/>
        </w:rPr>
      </w:pPr>
    </w:p>
    <w:p w:rsidR="00882058" w:rsidRDefault="00882058">
      <w:pPr>
        <w:pStyle w:val="ConsPlusNonformat"/>
        <w:widowControl/>
        <w:pBdr>
          <w:top w:val="single" w:sz="6" w:space="0" w:color="auto"/>
        </w:pBdr>
        <w:rPr>
          <w:sz w:val="2"/>
          <w:szCs w:val="2"/>
        </w:rPr>
      </w:pPr>
    </w:p>
    <w:p w:rsidR="00C0103F" w:rsidRDefault="00C0103F"/>
    <w:sectPr w:rsidR="00C0103F" w:rsidSect="002B699F">
      <w:pgSz w:w="16838" w:h="11905" w:orient="landscape" w:code="9"/>
      <w:pgMar w:top="850" w:right="1134" w:bottom="1701"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E4D" w:rsidRDefault="00D97E4D" w:rsidP="00882058">
      <w:pPr>
        <w:spacing w:after="0" w:line="240" w:lineRule="auto"/>
      </w:pPr>
      <w:r>
        <w:separator/>
      </w:r>
    </w:p>
  </w:endnote>
  <w:endnote w:type="continuationSeparator" w:id="1">
    <w:p w:rsidR="00D97E4D" w:rsidRDefault="00D97E4D" w:rsidP="008820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E4D" w:rsidRDefault="00D97E4D" w:rsidP="00882058">
      <w:pPr>
        <w:spacing w:after="0" w:line="240" w:lineRule="auto"/>
      </w:pPr>
      <w:r>
        <w:separator/>
      </w:r>
    </w:p>
  </w:footnote>
  <w:footnote w:type="continuationSeparator" w:id="1">
    <w:p w:rsidR="00D97E4D" w:rsidRDefault="00D97E4D" w:rsidP="008820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6641"/>
      <w:docPartObj>
        <w:docPartGallery w:val="Page Numbers (Top of Page)"/>
        <w:docPartUnique/>
      </w:docPartObj>
    </w:sdtPr>
    <w:sdtEndPr>
      <w:rPr>
        <w:sz w:val="16"/>
        <w:szCs w:val="16"/>
      </w:rPr>
    </w:sdtEndPr>
    <w:sdtContent>
      <w:p w:rsidR="00882058" w:rsidRPr="00882058" w:rsidRDefault="004D76B6">
        <w:pPr>
          <w:pStyle w:val="a3"/>
          <w:jc w:val="center"/>
          <w:rPr>
            <w:sz w:val="16"/>
            <w:szCs w:val="16"/>
          </w:rPr>
        </w:pPr>
        <w:r w:rsidRPr="00882058">
          <w:rPr>
            <w:sz w:val="16"/>
            <w:szCs w:val="16"/>
          </w:rPr>
          <w:fldChar w:fldCharType="begin"/>
        </w:r>
        <w:r w:rsidR="00882058" w:rsidRPr="00882058">
          <w:rPr>
            <w:sz w:val="16"/>
            <w:szCs w:val="16"/>
          </w:rPr>
          <w:instrText xml:space="preserve"> PAGE   \* MERGEFORMAT </w:instrText>
        </w:r>
        <w:r w:rsidRPr="00882058">
          <w:rPr>
            <w:sz w:val="16"/>
            <w:szCs w:val="16"/>
          </w:rPr>
          <w:fldChar w:fldCharType="separate"/>
        </w:r>
        <w:r w:rsidR="00DC4A65">
          <w:rPr>
            <w:noProof/>
            <w:sz w:val="16"/>
            <w:szCs w:val="16"/>
          </w:rPr>
          <w:t>7</w:t>
        </w:r>
        <w:r w:rsidRPr="00882058">
          <w:rPr>
            <w:sz w:val="16"/>
            <w:szCs w:val="16"/>
          </w:rP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82058"/>
    <w:rsid w:val="001F2A18"/>
    <w:rsid w:val="00255388"/>
    <w:rsid w:val="002B699F"/>
    <w:rsid w:val="004D76B6"/>
    <w:rsid w:val="00595BB7"/>
    <w:rsid w:val="00882058"/>
    <w:rsid w:val="00A30B40"/>
    <w:rsid w:val="00A90FDE"/>
    <w:rsid w:val="00AC2C75"/>
    <w:rsid w:val="00BF3A6E"/>
    <w:rsid w:val="00C0103F"/>
    <w:rsid w:val="00C86C59"/>
    <w:rsid w:val="00D97E4D"/>
    <w:rsid w:val="00DC4A65"/>
    <w:rsid w:val="00FD4F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0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8205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882058"/>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88205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88205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2058"/>
  </w:style>
  <w:style w:type="paragraph" w:styleId="a5">
    <w:name w:val="footer"/>
    <w:basedOn w:val="a"/>
    <w:link w:val="a6"/>
    <w:uiPriority w:val="99"/>
    <w:semiHidden/>
    <w:unhideWhenUsed/>
    <w:rsid w:val="0088205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88205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3124</Words>
  <Characters>17810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20893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7</cp:revision>
  <dcterms:created xsi:type="dcterms:W3CDTF">2011-06-01T04:54:00Z</dcterms:created>
  <dcterms:modified xsi:type="dcterms:W3CDTF">2011-08-16T08:04:00Z</dcterms:modified>
</cp:coreProperties>
</file>