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831" w:rsidRDefault="002C4831">
      <w:pPr>
        <w:spacing w:before="32" w:after="32" w:line="240" w:lineRule="exact"/>
        <w:rPr>
          <w:sz w:val="19"/>
          <w:szCs w:val="19"/>
        </w:rPr>
      </w:pPr>
    </w:p>
    <w:p w:rsidR="002C4831" w:rsidRDefault="002C4831">
      <w:pPr>
        <w:rPr>
          <w:sz w:val="2"/>
          <w:szCs w:val="2"/>
        </w:rPr>
        <w:sectPr w:rsidR="002C4831">
          <w:pgSz w:w="11900" w:h="16840"/>
          <w:pgMar w:top="1192" w:right="0" w:bottom="772" w:left="0" w:header="0" w:footer="3" w:gutter="0"/>
          <w:cols w:space="720"/>
          <w:noEndnote/>
          <w:docGrid w:linePitch="360"/>
        </w:sectPr>
      </w:pPr>
    </w:p>
    <w:p w:rsidR="002C4831" w:rsidRDefault="007F3A82">
      <w:pPr>
        <w:pStyle w:val="20"/>
        <w:keepNext/>
        <w:keepLines/>
        <w:shd w:val="clear" w:color="auto" w:fill="auto"/>
        <w:ind w:right="74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7.5pt;margin-top:-2.25pt;width:135.35pt;height:60.95pt;z-index:-125829376;mso-wrap-distance-left:5pt;mso-wrap-distance-right:70.55pt;mso-wrap-distance-bottom:2.6pt;mso-position-horizontal-relative:margin" filled="f" stroked="f">
            <v:textbox style="mso-next-textbox:#_x0000_s1026;mso-fit-shape-to-text:t" inset="0,0,0,0">
              <w:txbxContent>
                <w:p w:rsidR="002C4831" w:rsidRDefault="007F3A82">
                  <w:pPr>
                    <w:pStyle w:val="3"/>
                    <w:shd w:val="clear" w:color="auto" w:fill="auto"/>
                  </w:pPr>
                  <w:r>
                    <w:t>МИНИСТЕРСТВО ОБОРОНЫ</w:t>
                  </w:r>
                  <w:r>
                    <w:br/>
                    <w:t>РОССИЙСКОЙ ФЕДЕРАЦИИ</w:t>
                  </w:r>
                  <w:r>
                    <w:br/>
                    <w:t>(МИНОБОРОНЫ РОССИИ)</w:t>
                  </w:r>
                </w:p>
              </w:txbxContent>
            </v:textbox>
            <w10:wrap type="square" side="right" anchorx="margin"/>
          </v:shape>
        </w:pict>
      </w:r>
    </w:p>
    <w:p w:rsidR="002C4831" w:rsidRPr="00477273" w:rsidRDefault="007F3A82">
      <w:pPr>
        <w:pStyle w:val="22"/>
        <w:shd w:val="clear" w:color="auto" w:fill="auto"/>
      </w:pPr>
      <w:r>
        <w:pict>
          <v:shape id="_x0000_s1027" type="#_x0000_t202" style="position:absolute;margin-left:18.7pt;margin-top:14.3pt;width:230.9pt;height:133.55pt;z-index:-125829375;mso-wrap-distance-left:18pt;mso-wrap-distance-right:5pt;mso-wrap-distance-bottom:13.9pt;mso-position-horizontal-relative:margin" filled="f" stroked="f">
            <v:textbox style="mso-next-textbox:#_x0000_s1027;mso-fit-shape-to-text:t" inset="0,0,0,0">
              <w:txbxContent>
                <w:p w:rsidR="002C4831" w:rsidRDefault="007F3A82">
                  <w:pPr>
                    <w:pStyle w:val="4"/>
                    <w:shd w:val="clear" w:color="auto" w:fill="auto"/>
                    <w:spacing w:line="200" w:lineRule="exact"/>
                  </w:pPr>
                  <w:r>
                    <w:t>ФЕДЕРАЛЬНОЕ ГОСУДАРСТВЕННОЕ</w:t>
                  </w:r>
                </w:p>
                <w:p w:rsidR="002C4831" w:rsidRDefault="007F3A82">
                  <w:pPr>
                    <w:pStyle w:val="4"/>
                    <w:shd w:val="clear" w:color="auto" w:fill="auto"/>
                    <w:spacing w:after="180" w:line="230" w:lineRule="exact"/>
                    <w:ind w:left="220" w:firstLine="940"/>
                  </w:pPr>
                  <w:r>
                    <w:t xml:space="preserve">БЮДЖЕТНОЕ УЧРЕЖДЕНИЕ «ВОЕННЫЙ </w:t>
                  </w:r>
                  <w:r>
                    <w:t>САНАТОРИЙ «</w:t>
                  </w:r>
                  <w:r w:rsidR="00477273">
                    <w:t xml:space="preserve"> </w:t>
                  </w:r>
                  <w:r>
                    <w:t>»</w:t>
                  </w:r>
                </w:p>
                <w:p w:rsidR="002C4831" w:rsidRDefault="007F3A82">
                  <w:pPr>
                    <w:pStyle w:val="3"/>
                    <w:shd w:val="clear" w:color="auto" w:fill="auto"/>
                    <w:ind w:right="680" w:firstLine="920"/>
                    <w:jc w:val="left"/>
                  </w:pPr>
                  <w:r>
                    <w:t xml:space="preserve">ул. Санаторная, д. 1, пгт. Партенит, г. Алушта, Республика </w:t>
                  </w:r>
                  <w:r w:rsidR="00477273">
                    <w:t xml:space="preserve"> </w:t>
                  </w:r>
                  <w:r>
                    <w:t xml:space="preserve">, 298542 тел. (06560) 45-711, тел./факс (06560) 22-534 </w:t>
                  </w:r>
                  <w:r>
                    <w:rPr>
                      <w:lang w:val="en-US" w:eastAsia="en-US" w:bidi="en-US"/>
                    </w:rPr>
                    <w:t>e</w:t>
                  </w:r>
                  <w:r w:rsidRPr="00477273">
                    <w:rPr>
                      <w:lang w:eastAsia="en-US" w:bidi="en-US"/>
                    </w:rPr>
                    <w:t>-</w:t>
                  </w:r>
                  <w:r>
                    <w:rPr>
                      <w:lang w:val="en-US" w:eastAsia="en-US" w:bidi="en-US"/>
                    </w:rPr>
                    <w:t>mail</w:t>
                  </w:r>
                  <w:r w:rsidRPr="00477273">
                    <w:rPr>
                      <w:lang w:eastAsia="en-US" w:bidi="en-US"/>
                    </w:rPr>
                    <w:t xml:space="preserve">: </w:t>
                  </w:r>
                  <w:hyperlink r:id="rId7" w:history="1">
                    <w:r>
                      <w:rPr>
                        <w:rStyle w:val="a3"/>
                        <w:lang w:val="en-US" w:eastAsia="en-US" w:bidi="en-US"/>
                      </w:rPr>
                      <w:t>san</w:t>
                    </w:r>
                    <w:r w:rsidRPr="00477273">
                      <w:rPr>
                        <w:rStyle w:val="a3"/>
                        <w:lang w:eastAsia="en-US" w:bidi="en-US"/>
                      </w:rPr>
                      <w:t>.</w:t>
                    </w:r>
                    <w:r>
                      <w:rPr>
                        <w:rStyle w:val="a3"/>
                        <w:lang w:val="en-US" w:eastAsia="en-US" w:bidi="en-US"/>
                      </w:rPr>
                      <w:t>crimea</w:t>
                    </w:r>
                    <w:r w:rsidRPr="00477273">
                      <w:rPr>
                        <w:rStyle w:val="a3"/>
                        <w:lang w:eastAsia="en-US" w:bidi="en-US"/>
                      </w:rPr>
                      <w:t>@</w:t>
                    </w:r>
                    <w:r>
                      <w:rPr>
                        <w:rStyle w:val="a3"/>
                        <w:lang w:val="en-US" w:eastAsia="en-US" w:bidi="en-US"/>
                      </w:rPr>
                      <w:t>yandex</w:t>
                    </w:r>
                    <w:r w:rsidRPr="00477273">
                      <w:rPr>
                        <w:rStyle w:val="a3"/>
                        <w:lang w:eastAsia="en-US" w:bidi="en-US"/>
                      </w:rPr>
                      <w:t>.</w:t>
                    </w:r>
                    <w:r>
                      <w:rPr>
                        <w:rStyle w:val="a3"/>
                        <w:lang w:val="en-US" w:eastAsia="en-US" w:bidi="en-US"/>
                      </w:rPr>
                      <w:t>ru</w:t>
                    </w:r>
                  </w:hyperlink>
                </w:p>
                <w:p w:rsidR="002C4831" w:rsidRDefault="007F3A82">
                  <w:pPr>
                    <w:pStyle w:val="1"/>
                    <w:keepNext/>
                    <w:keepLines/>
                    <w:shd w:val="clear" w:color="auto" w:fill="auto"/>
                    <w:tabs>
                      <w:tab w:val="left" w:leader="underscore" w:pos="2297"/>
                    </w:tabs>
                    <w:spacing w:line="260" w:lineRule="exact"/>
                    <w:ind w:left="660"/>
                  </w:pPr>
                  <w:bookmarkStart w:id="0" w:name="bookmark0"/>
                  <w:r>
                    <w:rPr>
                      <w:rStyle w:val="1Exact0"/>
                      <w:b/>
                      <w:bCs/>
                    </w:rPr>
                    <w:t>1</w:t>
                  </w:r>
                  <w:r>
                    <w:rPr>
                      <w:rStyle w:val="19pt100Exact"/>
                      <w:b/>
                      <w:bCs/>
                    </w:rPr>
                    <w:t xml:space="preserve"> </w:t>
                  </w:r>
                  <w:r>
                    <w:rPr>
                      <w:rStyle w:val="1Exact0"/>
                      <w:b/>
                      <w:bCs/>
                    </w:rPr>
                    <w:t>6</w:t>
                  </w:r>
                  <w:r>
                    <w:rPr>
                      <w:rStyle w:val="19pt100Exact"/>
                      <w:b/>
                      <w:bCs/>
                    </w:rPr>
                    <w:t xml:space="preserve">. </w:t>
                  </w:r>
                  <w:r>
                    <w:rPr>
                      <w:rStyle w:val="1Exact0"/>
                      <w:b/>
                      <w:bCs/>
                    </w:rPr>
                    <w:t>07</w:t>
                  </w:r>
                  <w:r>
                    <w:rPr>
                      <w:rStyle w:val="19pt100Exact"/>
                      <w:b/>
                      <w:bCs/>
                    </w:rPr>
                    <w:t xml:space="preserve">. </w:t>
                  </w:r>
                  <w:r>
                    <w:rPr>
                      <w:rStyle w:val="1Exact0"/>
                      <w:b/>
                      <w:bCs/>
                    </w:rPr>
                    <w:t>2018</w:t>
                  </w:r>
                  <w:r>
                    <w:rPr>
                      <w:rStyle w:val="19pt100Exact0"/>
                      <w:b/>
                      <w:bCs/>
                    </w:rPr>
                    <w:tab/>
                    <w:t>№</w:t>
                  </w:r>
                  <w:bookmarkEnd w:id="0"/>
                </w:p>
                <w:p w:rsidR="002C4831" w:rsidRDefault="007F3A82">
                  <w:pPr>
                    <w:pStyle w:val="50"/>
                    <w:shd w:val="clear" w:color="auto" w:fill="auto"/>
                    <w:spacing w:line="240" w:lineRule="exact"/>
                  </w:pPr>
                  <w:r>
                    <w:rPr>
                      <w:rStyle w:val="5Exact"/>
                      <w:b/>
                      <w:bCs/>
                    </w:rPr>
                    <w:t>У истец: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28" type="#_x0000_t202" style="position:absolute;margin-left:252pt;margin-top:37.75pt;width:105.85pt;height:31.95pt;z-index:-125829374;mso-wrap-distance-left:38.5pt;mso-wrap-distance-right:133.9pt;mso-wrap-distance-bottom:53.65pt;mso-position-horizontal-relative:margin" filled="f" stroked="f">
            <v:textbox style="mso-next-textbox:#_x0000_s1028;mso-fit-shape-to-text:t" inset="0,0,0,0">
              <w:txbxContent>
                <w:p w:rsidR="002C4831" w:rsidRDefault="002C4831">
                  <w:pPr>
                    <w:pStyle w:val="20"/>
                    <w:keepNext/>
                    <w:keepLines/>
                    <w:shd w:val="clear" w:color="auto" w:fill="auto"/>
                    <w:spacing w:line="274" w:lineRule="exact"/>
                  </w:pPr>
                </w:p>
              </w:txbxContent>
            </v:textbox>
            <w10:wrap type="topAndBottom" anchorx="margin"/>
          </v:shape>
        </w:pict>
      </w:r>
      <w:r>
        <w:pict>
          <v:shape id="_x0000_s1029" type="#_x0000_t202" style="position:absolute;margin-left:252.5pt;margin-top:121.9pt;width:80.15pt;height:14.9pt;z-index:-125829373;mso-wrap-distance-left:38.95pt;mso-wrap-distance-right:159.1pt;mso-position-horizontal-relative:margin" filled="f" stroked="f">
            <v:textbox style="mso-next-textbox:#_x0000_s1029;mso-fit-shape-to-text:t" inset="0,0,0,0">
              <w:txbxContent>
                <w:p w:rsidR="002C4831" w:rsidRDefault="002C4831">
                  <w:pPr>
                    <w:pStyle w:val="20"/>
                    <w:keepNext/>
                    <w:keepLines/>
                    <w:shd w:val="clear" w:color="auto" w:fill="auto"/>
                    <w:spacing w:line="240" w:lineRule="exact"/>
                  </w:pPr>
                </w:p>
              </w:txbxContent>
            </v:textbox>
            <w10:wrap type="topAndBottom" anchorx="margin"/>
          </v:shape>
        </w:pict>
      </w:r>
      <w:r>
        <w:pict>
          <v:shape id="_x0000_s1030" type="#_x0000_t202" style="position:absolute;margin-left:252.25pt;margin-top:133.8pt;width:239.3pt;height:30.5pt;z-index:-125829372;mso-wrap-distance-left:38.75pt;mso-wrap-distance-right:5pt;mso-position-horizontal-relative:margin" filled="f" stroked="f">
            <v:textbox style="mso-next-textbox:#_x0000_s1030;mso-fit-shape-to-text:t" inset="0,0,0,0">
              <w:txbxContent>
                <w:p w:rsidR="002C4831" w:rsidRDefault="002C4831">
                  <w:pPr>
                    <w:pStyle w:val="22"/>
                    <w:shd w:val="clear" w:color="auto" w:fill="auto"/>
                    <w:spacing w:line="278" w:lineRule="exact"/>
                    <w:jc w:val="both"/>
                  </w:pPr>
                </w:p>
              </w:txbxContent>
            </v:textbox>
            <w10:wrap type="topAndBottom" anchorx="margin"/>
          </v:shape>
        </w:pict>
      </w:r>
      <w:r w:rsidR="00477273" w:rsidRPr="00477273">
        <w:t xml:space="preserve"> </w:t>
      </w:r>
    </w:p>
    <w:p w:rsidR="002C4831" w:rsidRDefault="007F3A82">
      <w:pPr>
        <w:pStyle w:val="20"/>
        <w:keepNext/>
        <w:keepLines/>
        <w:shd w:val="clear" w:color="auto" w:fill="auto"/>
        <w:spacing w:line="288" w:lineRule="exact"/>
        <w:ind w:left="3900" w:firstLine="1160"/>
      </w:pPr>
      <w:bookmarkStart w:id="1" w:name="bookmark4"/>
      <w:r>
        <w:t>ФГБУ «Военный санаторий</w:t>
      </w:r>
      <w:r>
        <w:t>» ответчик: Минобороны России</w:t>
      </w:r>
      <w:bookmarkEnd w:id="1"/>
    </w:p>
    <w:p w:rsidR="00477273" w:rsidRDefault="00477273" w:rsidP="00477273">
      <w:pPr>
        <w:pStyle w:val="22"/>
        <w:shd w:val="clear" w:color="auto" w:fill="auto"/>
        <w:spacing w:line="274" w:lineRule="exact"/>
        <w:ind w:left="3900" w:firstLine="1160"/>
      </w:pPr>
    </w:p>
    <w:p w:rsidR="00477273" w:rsidRDefault="00477273" w:rsidP="00477273">
      <w:pPr>
        <w:pStyle w:val="22"/>
        <w:shd w:val="clear" w:color="auto" w:fill="auto"/>
        <w:spacing w:line="274" w:lineRule="exact"/>
        <w:ind w:left="3900" w:firstLine="1160"/>
      </w:pPr>
    </w:p>
    <w:p w:rsidR="002C4831" w:rsidRPr="00477273" w:rsidRDefault="00477273" w:rsidP="00477273">
      <w:pPr>
        <w:pStyle w:val="22"/>
        <w:shd w:val="clear" w:color="auto" w:fill="auto"/>
        <w:spacing w:line="274" w:lineRule="exact"/>
        <w:ind w:left="3900" w:firstLine="1160"/>
        <w:rPr>
          <w:lang w:val="en-US"/>
        </w:rPr>
      </w:pPr>
      <w:r w:rsidRPr="00477273">
        <w:rPr>
          <w:lang w:val="en-US"/>
        </w:rPr>
        <w:t xml:space="preserve"> </w:t>
      </w:r>
    </w:p>
    <w:p w:rsidR="002C4831" w:rsidRDefault="007F3A82">
      <w:pPr>
        <w:pStyle w:val="20"/>
        <w:keepNext/>
        <w:keepLines/>
        <w:shd w:val="clear" w:color="auto" w:fill="auto"/>
        <w:spacing w:line="240" w:lineRule="exact"/>
        <w:ind w:right="700"/>
        <w:jc w:val="center"/>
      </w:pPr>
      <w:bookmarkStart w:id="2" w:name="bookmark5"/>
      <w:r>
        <w:t>В</w:t>
      </w:r>
      <w:r>
        <w:t>ОЗРАЖЕНИЯ</w:t>
      </w:r>
      <w:bookmarkEnd w:id="2"/>
    </w:p>
    <w:p w:rsidR="002C4831" w:rsidRDefault="007F3A82">
      <w:pPr>
        <w:pStyle w:val="50"/>
        <w:shd w:val="clear" w:color="auto" w:fill="auto"/>
        <w:spacing w:after="240" w:line="274" w:lineRule="exact"/>
        <w:ind w:right="700"/>
        <w:jc w:val="center"/>
      </w:pPr>
      <w:r>
        <w:t xml:space="preserve">ФГБУ «Военный санаторий </w:t>
      </w:r>
      <w:r>
        <w:t>Минобороны России»</w:t>
      </w:r>
      <w:r>
        <w:br/>
        <w:t xml:space="preserve">на иск по делу 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 xml:space="preserve">В </w:t>
      </w:r>
      <w:r>
        <w:t xml:space="preserve">производстве </w:t>
      </w:r>
      <w:r>
        <w:t xml:space="preserve">суда города </w:t>
      </w:r>
      <w:r>
        <w:t xml:space="preserve">рассматривается гражданское дело № </w:t>
      </w:r>
      <w:r>
        <w:t xml:space="preserve">по иску </w:t>
      </w:r>
      <w:r>
        <w:t>к ФГБУ «Военный санаторий «</w:t>
      </w:r>
      <w:r>
        <w:t>» Минобороны России о предоставлении путевки с учетом льгот.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Судебное разбирательст</w:t>
      </w:r>
      <w:r>
        <w:t xml:space="preserve">во назначено на 16 </w:t>
      </w:r>
      <w:r>
        <w:rPr>
          <w:rStyle w:val="24"/>
        </w:rPr>
        <w:t xml:space="preserve">июля </w:t>
      </w:r>
      <w:r>
        <w:t xml:space="preserve">2018 года в 16 часов 00 </w:t>
      </w:r>
      <w:r>
        <w:rPr>
          <w:rStyle w:val="24"/>
        </w:rPr>
        <w:t xml:space="preserve">минут </w:t>
      </w:r>
      <w:r>
        <w:t xml:space="preserve">в помещении </w:t>
      </w:r>
      <w:r w:rsidR="00477273">
        <w:t xml:space="preserve"> </w:t>
      </w:r>
      <w:r>
        <w:t xml:space="preserve">ого районного суда города </w:t>
      </w:r>
      <w:r w:rsidR="00477273">
        <w:t xml:space="preserve"> </w:t>
      </w:r>
      <w:r>
        <w:t>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ФГБУ «Военный санаторий «</w:t>
      </w:r>
      <w:r w:rsidR="00477273">
        <w:t xml:space="preserve"> </w:t>
      </w:r>
      <w:r>
        <w:t>» Минобороны России с заявленными исковыми требованиями не согласен, считает требования необоснованными по следующи</w:t>
      </w:r>
      <w:r>
        <w:t>м основаниям.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ФГБУ «Военный санаторий «</w:t>
      </w:r>
      <w:r w:rsidR="00477273">
        <w:t xml:space="preserve"> </w:t>
      </w:r>
      <w:r>
        <w:t xml:space="preserve">» Минобороны России - специализированная здравница предназначена для лечения, отдыха и реабилитации военнослужащих РФ, членов их семей, пенсионеров МО РФ, инвалидов ВОВ и участников боевых действий, чернобыльцев, </w:t>
      </w:r>
      <w:r>
        <w:t>а также гражданского персонала по договорным путевкам.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ФГБУ «Военный санаторий «</w:t>
      </w:r>
      <w:r w:rsidR="00477273">
        <w:t xml:space="preserve"> </w:t>
      </w:r>
      <w:r>
        <w:t xml:space="preserve">» Минобороны России (далее - Санаторий) является некоммерческой организацией, созданной для выполнения работ, оказания услуг в целях обеспечения реализации предусмотренных </w:t>
      </w:r>
      <w:r>
        <w:t>законодательством Российской Федерации полномочий Министерства обороны Российской Федерации в сфере санаторно-курортного обеспечения Вооруженных Сил Российской Федерации и не имеющей извлечение прибыли в качестве основной цели своей деятельности.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Полномочи</w:t>
      </w:r>
      <w:r>
        <w:t>я собственника имущества ФГБУ «Военный санаторий «</w:t>
      </w:r>
      <w:r w:rsidR="00477273">
        <w:t xml:space="preserve"> </w:t>
      </w:r>
      <w:r>
        <w:t>» Минобороны России в соответствии с законодательством Российской Федерации осуществляет Министерство обороны.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ФГБУ «Военный санаторий «</w:t>
      </w:r>
      <w:r w:rsidR="00477273">
        <w:t xml:space="preserve"> </w:t>
      </w:r>
      <w:r>
        <w:t>» Минобороны России находится в ведомственном подчинении Минис</w:t>
      </w:r>
      <w:r>
        <w:t>терства обороны.</w:t>
      </w:r>
      <w:r>
        <w:br w:type="page"/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lastRenderedPageBreak/>
        <w:t>ФГБУ «Военный санаторий «</w:t>
      </w:r>
      <w:r w:rsidR="00477273">
        <w:t xml:space="preserve"> </w:t>
      </w:r>
      <w:r>
        <w:t>» Минобороны России руководствуется в своей деятельности Конституцией Российской Федерации, федеральными законами, актами Президента Российской Федерации, Правительства Российской Федерации, иными нормативными</w:t>
      </w:r>
      <w:r>
        <w:t xml:space="preserve"> правовыми актами Российской Федерации, международными договорами, правовыми актами Министерства обороны и настоящим Уставом.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ФГБУ «Военный санаторий «</w:t>
      </w:r>
      <w:r w:rsidR="00477273">
        <w:t xml:space="preserve"> </w:t>
      </w:r>
      <w:r>
        <w:t>» Минобороны России создано для выполнения работ, оказания услуг в целях обеспечения реализации преду</w:t>
      </w:r>
      <w:r>
        <w:t>смотренных законодательством Российской Федерации полномочий Министерства обороны в сфере организации и обеспечения санаторно-курортного, лечения и оздоровительного отдыха, медицинской и медико-психологической реабилитации в Вооруженных Силах Российской Фе</w:t>
      </w:r>
      <w:r>
        <w:t xml:space="preserve">дерации, оказания медицинской помощи в соответствии с законодательством и осуществления организационно-методической, учебной деятельности лечебнопрофилактических учреждений Вооруженных Сил Российской Федерации, организации активного отдыха военнослужащих, </w:t>
      </w:r>
      <w:r>
        <w:t>проходящих военную службу по контракту в Вооруженных Силах Российской Федерации, и других лиц, имеющих право на льготное медицинское обеспечение и организованный отдых, в соответствии с федеральным законом «О статусе военнослужащих» и гражданского персонал</w:t>
      </w:r>
      <w:r>
        <w:t>а Вооруженных Сил Российской Федерации.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Основной целью деятельности ФГБУ «Военный санаторий «</w:t>
      </w:r>
      <w:r w:rsidR="00477273">
        <w:t xml:space="preserve"> </w:t>
      </w:r>
      <w:r>
        <w:t>» Минобороны России является обеспечение санаторно-курортного лечения и организованного отдыха военнослужащих Вооружённых Сил Российской Федерации, граждан, ув</w:t>
      </w:r>
      <w:r>
        <w:t>оленных с военной службы, членов их семей, а также других граждан, имеющих право на санаторно-курортное лечение и организованный отдых.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В соответствии с подпунктом 61 пункта 7 Положения о Министерстве обороны Российской Федерации, утвержденного Указом През</w:t>
      </w:r>
      <w:r>
        <w:t>идентом Российской Федерации от 16 августа 2004 года № 1082 «Вопросы Министерства обороны Российской Федерации», Минобороны России в числе прочих полномочий организует деятельность медицинских, санаторно-курортных и оздоровительных организаций.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 xml:space="preserve">В </w:t>
      </w:r>
      <w:r>
        <w:t xml:space="preserve">соответствии с подпунктами 7 и 9 пункта 10 названного Положения Министр обороны издает по вопросам обороны и другим вопросам, отнесенным к его компетенции, нормативные правовые акты, обязательные для исполнения федеральными органами исполнительной власти, </w:t>
      </w:r>
      <w:r>
        <w:t>органами исполнительной власти субъектов Российской Федерации, органами местного самоуправления, организациями, должностными лицами и гражданами, в форме приказов, директив, положения, наставлений, инструкций, уставов и иных нормативных (правовых, норматив</w:t>
      </w:r>
      <w:r>
        <w:t>ных правовых) актов, в необходимых случаях - совместно с федеральными органами исполнительной власти, дает указания, организует и проверяет их исполнение.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Приказ Министра обороны Российской Федерации от 15 марта 2011 г. № 333 «О порядке санаторно-курортног</w:t>
      </w:r>
      <w:r>
        <w:t>о обеспечения в Вооруженных Силах Российской Федерации» (далее - Приказ № 333) издан в целях организации деятельности санаторно-курортных организаций Министерства обороны Российской Федерации, предназначенных для санаторно-курортного лечения и организованн</w:t>
      </w:r>
      <w:r>
        <w:t>ого отдыха военнослужащих, членов их семей, лиц уволенных с военной службы с членами их семей в соответствии с пунктами 4-5 статьи 16 Федерального закона «О статусе военнослужащих» от 27 мая 1998 г. № 76-ФЗ.</w:t>
      </w:r>
    </w:p>
    <w:p w:rsidR="002C4831" w:rsidRDefault="007F3A82">
      <w:pPr>
        <w:pStyle w:val="22"/>
        <w:shd w:val="clear" w:color="auto" w:fill="auto"/>
        <w:tabs>
          <w:tab w:val="left" w:pos="2482"/>
        </w:tabs>
        <w:spacing w:line="274" w:lineRule="exact"/>
        <w:ind w:firstLine="740"/>
        <w:jc w:val="both"/>
      </w:pPr>
      <w:r>
        <w:t>Приказом №</w:t>
      </w:r>
      <w:r>
        <w:tab/>
        <w:t>333 утвержден Порядок санаторно-курор</w:t>
      </w:r>
      <w:r>
        <w:t>тного обеспечения в</w:t>
      </w:r>
    </w:p>
    <w:p w:rsidR="002C4831" w:rsidRDefault="007F3A82">
      <w:pPr>
        <w:pStyle w:val="22"/>
        <w:shd w:val="clear" w:color="auto" w:fill="auto"/>
        <w:spacing w:line="274" w:lineRule="exact"/>
      </w:pPr>
      <w:r>
        <w:t>Вооруженных Силах Российской Федерации (далее - Порядок).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Пунктом 1 Порядка предусмотрено, что в санатории, дома отдыха, базы отдыха Министерства обороны Российской Федерации</w:t>
      </w:r>
      <w:r>
        <w:rPr>
          <w:vertAlign w:val="superscript"/>
        </w:rPr>
        <w:t>1</w:t>
      </w:r>
      <w:r>
        <w:t xml:space="preserve"> (далее именуются - санаторно-курортные учреждения) на основании медицинских показаний и при отсутствии противопоказаний во время отпуска, но не более одного раза в год на льготных основаниях направляются:</w:t>
      </w:r>
    </w:p>
    <w:p w:rsidR="002C4831" w:rsidRDefault="007F3A82">
      <w:pPr>
        <w:pStyle w:val="22"/>
        <w:shd w:val="clear" w:color="auto" w:fill="auto"/>
        <w:tabs>
          <w:tab w:val="left" w:pos="1018"/>
        </w:tabs>
        <w:spacing w:line="274" w:lineRule="exact"/>
        <w:ind w:firstLine="740"/>
        <w:jc w:val="both"/>
      </w:pPr>
      <w:r>
        <w:rPr>
          <w:rStyle w:val="24"/>
        </w:rPr>
        <w:t>а)</w:t>
      </w:r>
      <w:r>
        <w:rPr>
          <w:rStyle w:val="24"/>
        </w:rPr>
        <w:tab/>
        <w:t>военнослужащие, проходящие военную службу по ко</w:t>
      </w:r>
      <w:r>
        <w:rPr>
          <w:rStyle w:val="24"/>
        </w:rPr>
        <w:t xml:space="preserve">нтракту </w:t>
      </w:r>
      <w:r>
        <w:t xml:space="preserve">(за исключением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</w:t>
      </w:r>
      <w:r>
        <w:t xml:space="preserve">контракту после 1 января 2004 г., а также курсантов военных образовательных учреждений профессионального </w:t>
      </w:r>
      <w:r>
        <w:lastRenderedPageBreak/>
        <w:t>образования);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б)</w:t>
      </w:r>
      <w:r>
        <w:tab/>
        <w:t>офицеры, уволенные с военной службы по достижении ими предельного возраста пребывания на военной службе, состоянию здоровья или в связ</w:t>
      </w:r>
      <w:r>
        <w:t>и с организационноштатными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в)</w:t>
      </w:r>
      <w:r>
        <w:tab/>
        <w:t>прапорщики и м</w:t>
      </w:r>
      <w:r>
        <w:t>ичманы,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г)</w:t>
      </w:r>
      <w:r>
        <w:tab/>
        <w:t>чле</w:t>
      </w:r>
      <w:r>
        <w:t xml:space="preserve">ны семей военнослужащих и офицеров, уволенных с военной службы, указанных в подпунктах "а" и "б" настоящего пункта (супруга (супруг) и дети в возрасте до 18 лет, а также </w:t>
      </w:r>
      <w:r w:rsidR="00477273">
        <w:t xml:space="preserve"> </w:t>
      </w:r>
      <w:r>
        <w:t xml:space="preserve"> этого возраста, ставшие инвалидами до достижения ими возраста 18 лет, дети в во</w:t>
      </w:r>
      <w:r>
        <w:t>зрасте до 23 лет, обучающиеся в образовательных учреждениях по очной форме обучения), а также лица, находящиеся на иждивении военнослужащих, указанных в подпунктах "а" и "б" настоящего пункта, и проживающие совместно с ними. При этом дети до 18 лет направл</w:t>
      </w:r>
      <w:r>
        <w:t>яются при наличии медицинских показаний в детские санатории, не нуждающиеся в специальном лечении дети в возрасте до 18 лет направляются в санаторно- курортные учреждения, в которых предусмотрен семейный отдых, по путевкам совместно с родителями (родителем</w:t>
      </w:r>
      <w:r>
        <w:t>);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д)</w:t>
      </w:r>
      <w:r>
        <w:tab/>
        <w:t>члены семей военнослужащих, потерявшие кормильца, родители, достигшие пенсионного возраста, и родители-инвалиды старших и высших офицеров, погибших (умерших) в период прохождения ими военной службы, а также старших и высших офицеров, погибших (умерши</w:t>
      </w:r>
      <w:r>
        <w:t>х)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имевших общую продолжительность военной службы 20 лет и более, которые при жиз</w:t>
      </w:r>
      <w:r>
        <w:t>ни военнослужащего пользовались правом на санаторно-курортное лечение;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е)</w:t>
      </w:r>
      <w:r>
        <w:tab/>
        <w:t>вдовы (вдовцы) военнослужащих, погибших (умерших) в период прохождения военной службы по контракту или после увольнения с военной службы по достижении ими предельного возраста пребыв</w:t>
      </w:r>
      <w:r>
        <w:t>ания на военной службе, состоянию здоровья или в связи с организационно-штатными мероприятиями, имевших общую продолжительность военной службы 20 лет и более, которые при жизни военнослужащего пользовались правом на санаторно-курортное лечение, - до повтор</w:t>
      </w:r>
      <w:r>
        <w:t>ного вступления в брак;</w:t>
      </w:r>
    </w:p>
    <w:p w:rsidR="002C4831" w:rsidRDefault="007F3A82">
      <w:pPr>
        <w:pStyle w:val="22"/>
        <w:shd w:val="clear" w:color="auto" w:fill="auto"/>
        <w:tabs>
          <w:tab w:val="left" w:pos="1066"/>
        </w:tabs>
        <w:spacing w:line="274" w:lineRule="exact"/>
        <w:ind w:firstLine="740"/>
        <w:jc w:val="both"/>
      </w:pPr>
      <w:r>
        <w:t>ж)</w:t>
      </w:r>
      <w:r>
        <w:tab/>
        <w:t>супруги и родители военнослужащих, погибших (пропавших без вести) при выполнении задач на территории Северо-Кавказского региона Российской Федерации в связи с выполнением служебных обязанностей после 1 августа 1999 г.;</w:t>
      </w:r>
    </w:p>
    <w:p w:rsidR="002C4831" w:rsidRDefault="007F3A82">
      <w:pPr>
        <w:pStyle w:val="22"/>
        <w:shd w:val="clear" w:color="auto" w:fill="auto"/>
        <w:tabs>
          <w:tab w:val="left" w:pos="1066"/>
        </w:tabs>
        <w:spacing w:line="274" w:lineRule="exact"/>
        <w:ind w:firstLine="740"/>
        <w:jc w:val="both"/>
      </w:pPr>
      <w:r>
        <w:t>з)</w:t>
      </w:r>
      <w:r>
        <w:tab/>
        <w:t>супруги</w:t>
      </w:r>
      <w:r>
        <w:t xml:space="preserve"> и родители военнослужащих, погибших при исполнении обязанностей военной службы на атомном подводном крейсере "Курск";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и)</w:t>
      </w:r>
      <w:r>
        <w:tab/>
        <w:t>Герои Российской Федерации, Герои Советского Союза, Герои Социалистического Труда, полные кавалеры орденов Славы и Трудовой Славы из ч</w:t>
      </w:r>
      <w:r>
        <w:t>исла военнослужащих и пенсионеров Министерства обороны;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к)</w:t>
      </w:r>
      <w:r>
        <w:tab/>
        <w:t xml:space="preserve">члены семей (супруги, родители, дети в возрасте до 18 лет и дети в возрасте до 23 лет, обучающиеся в образовательных учреждениях по очной форме обучения) Героев Российской Федерации, Героев </w:t>
      </w:r>
      <w:r>
        <w:t>Советского Союза, полных кавалеров ордена Славы из числа военнослужащих и пенсионеров Министерства обороны;</w:t>
      </w:r>
    </w:p>
    <w:p w:rsidR="002C4831" w:rsidRDefault="007F3A82">
      <w:pPr>
        <w:pStyle w:val="22"/>
        <w:shd w:val="clear" w:color="auto" w:fill="auto"/>
        <w:tabs>
          <w:tab w:val="left" w:pos="1039"/>
        </w:tabs>
        <w:spacing w:line="274" w:lineRule="exact"/>
        <w:ind w:firstLine="740"/>
        <w:jc w:val="both"/>
      </w:pPr>
      <w:r>
        <w:t>л)</w:t>
      </w:r>
      <w:r>
        <w:tab/>
        <w:t>супруги и родители умерших (погибших) Героев Российской Федерации, Героев Советского Союза, полных кавалеров ордена Славы из числа военнослужащих</w:t>
      </w:r>
      <w:r>
        <w:t xml:space="preserve"> и пенсионеров Министерства обороны;</w:t>
      </w:r>
    </w:p>
    <w:p w:rsidR="002C4831" w:rsidRDefault="007F3A82">
      <w:pPr>
        <w:pStyle w:val="22"/>
        <w:shd w:val="clear" w:color="auto" w:fill="auto"/>
        <w:tabs>
          <w:tab w:val="left" w:pos="1062"/>
        </w:tabs>
        <w:spacing w:line="274" w:lineRule="exact"/>
        <w:ind w:firstLine="740"/>
        <w:jc w:val="both"/>
      </w:pPr>
      <w:r>
        <w:t>м)</w:t>
      </w:r>
      <w:r>
        <w:tab/>
        <w:t xml:space="preserve">лица гражданского персонала Вооруженных Сил (в случае установления отраслевым соглашением между профсоюзами гражданского персонала Вооруженных Сил и Министерством обороны на соответствующий период таких обязательств </w:t>
      </w:r>
      <w:r>
        <w:t>в порядке и на условиях, определяемых данным соглашением).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Так, 30 ноября 2017 года в адрес ФГБУ «Военный санаторий «</w:t>
      </w:r>
      <w:r w:rsidR="00477273">
        <w:t xml:space="preserve"> </w:t>
      </w:r>
      <w:r>
        <w:t xml:space="preserve">» Минобороны России (далее - Санаторий) было направлено заявление от </w:t>
      </w:r>
      <w:r w:rsidR="00477273">
        <w:t xml:space="preserve"> </w:t>
      </w:r>
      <w:r>
        <w:t xml:space="preserve">го </w:t>
      </w:r>
      <w:r w:rsidR="00477273">
        <w:t xml:space="preserve"> </w:t>
      </w:r>
      <w:r>
        <w:t xml:space="preserve">а </w:t>
      </w:r>
      <w:r w:rsidR="00477273">
        <w:t xml:space="preserve"> </w:t>
      </w:r>
      <w:r>
        <w:t xml:space="preserve">а Д.В. под категорией «а» Порядка о </w:t>
      </w:r>
      <w:r>
        <w:lastRenderedPageBreak/>
        <w:t>пр</w:t>
      </w:r>
      <w:r>
        <w:t xml:space="preserve">едоставлении ему </w:t>
      </w:r>
      <w:r w:rsidR="00C37E17">
        <w:t xml:space="preserve">и </w:t>
      </w:r>
      <w:r>
        <w:t>путевки на санаторно- курортное лечение в Санаторий - лето 2018год.</w:t>
      </w:r>
    </w:p>
    <w:p w:rsidR="002C4831" w:rsidRDefault="007F3A82">
      <w:pPr>
        <w:pStyle w:val="22"/>
        <w:shd w:val="clear" w:color="auto" w:fill="auto"/>
        <w:tabs>
          <w:tab w:val="left" w:pos="4950"/>
        </w:tabs>
        <w:spacing w:line="274" w:lineRule="exact"/>
        <w:ind w:firstLine="740"/>
        <w:jc w:val="both"/>
      </w:pPr>
      <w:r>
        <w:t>Во исполнение распоряжения №</w:t>
      </w:r>
      <w:r>
        <w:tab/>
        <w:t>161/2/3/962 начальника Главного военно</w:t>
      </w:r>
    </w:p>
    <w:p w:rsidR="002C4831" w:rsidRDefault="007F3A82">
      <w:pPr>
        <w:pStyle w:val="22"/>
        <w:shd w:val="clear" w:color="auto" w:fill="auto"/>
        <w:spacing w:line="274" w:lineRule="exact"/>
        <w:jc w:val="both"/>
      </w:pPr>
      <w:r>
        <w:t>медицин</w:t>
      </w:r>
      <w:r>
        <w:t>ского управления Министерства обороны Российской Федерации Д.Тришкина об исключении случаев отказов в предоставлении путевок военнослужащим, проходящим службу по контракту, и членов их семей Санаторием было выдано Уведомление № СК- 14737 от 18.10.2017 о пр</w:t>
      </w:r>
      <w:r>
        <w:t xml:space="preserve">едоставлении путевки в санаторно-курортное учреждение Министерства обороны Российской Федерации на </w:t>
      </w:r>
      <w:r w:rsidR="00477273">
        <w:t xml:space="preserve"> </w:t>
      </w:r>
      <w:r>
        <w:t>., с расселение</w:t>
      </w:r>
      <w:r>
        <w:t>м в двухместный однокомнатный номер плюс два дополнительных места. Срок путевки с 10.07.2018 по 30.07.2018гг.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 xml:space="preserve">Затем, 06.02.2018 в адрес Санатория от </w:t>
      </w:r>
      <w:r w:rsidR="00477273">
        <w:t xml:space="preserve"> </w:t>
      </w:r>
      <w:r>
        <w:t xml:space="preserve">поступило заявление о предоставлении дополнительной путевки его жене </w:t>
      </w:r>
      <w:r w:rsidR="00477273">
        <w:t xml:space="preserve"> </w:t>
      </w:r>
      <w:r>
        <w:t xml:space="preserve">. на тот </w:t>
      </w:r>
      <w:r>
        <w:t>же период с</w:t>
      </w:r>
    </w:p>
    <w:p w:rsidR="002C4831" w:rsidRDefault="007F3A82">
      <w:pPr>
        <w:pStyle w:val="22"/>
        <w:numPr>
          <w:ilvl w:val="0"/>
          <w:numId w:val="1"/>
        </w:numPr>
        <w:shd w:val="clear" w:color="auto" w:fill="auto"/>
        <w:tabs>
          <w:tab w:val="left" w:pos="1177"/>
        </w:tabs>
        <w:spacing w:line="274" w:lineRule="exact"/>
        <w:jc w:val="both"/>
      </w:pPr>
      <w:r>
        <w:t>по 30.07.2018гг.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Следует отметить, что в соответствии с требованиями приказа Министра обороны Российской Федерации от 15 марта 2011г. № 333 «О порядке санаторно-курортного обеспечения в Вооруженных Силах Российской Федерации» реализация путевок</w:t>
      </w:r>
      <w:r>
        <w:t xml:space="preserve"> в санаторно-курортные организации Минобороны России (в том числе ФГБУ «Военный санаторий «</w:t>
      </w:r>
      <w:r w:rsidR="00477273">
        <w:t xml:space="preserve"> </w:t>
      </w:r>
      <w:r>
        <w:t xml:space="preserve">» Минобороны России) на 2018 год начата с 1 ноября 2017г. Указанная Информация размещена на официальном сайте Министерства обороны Российской Федерации - </w:t>
      </w:r>
      <w:hyperlink r:id="rId8" w:history="1">
        <w:r>
          <w:rPr>
            <w:rStyle w:val="a3"/>
          </w:rPr>
          <w:t>www.mil.ru</w:t>
        </w:r>
      </w:hyperlink>
      <w:r w:rsidRPr="00477273">
        <w:rPr>
          <w:lang w:eastAsia="en-US" w:bidi="en-US"/>
        </w:rPr>
        <w:t xml:space="preserve"> </w:t>
      </w:r>
      <w:r>
        <w:t>(раздел «Социальное развитие», подраздел «Санаторно-курортное обеспечение в Вооруженных Силах Российской Федерации»),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Количество заявлений (более 15.000,00 тысяч), поступивших от граждан, имеющих право на льготное санато</w:t>
      </w:r>
      <w:r>
        <w:t xml:space="preserve">рно-курортное лечение по линии Минобороны России (в том числе, первоочередное и преимущественное право предоставления путевок) в Санаторий, превысило его коечную емкость (всего 1060 койки) на период с 1 июня по 30 сентября 2018 года. При этом максимальная </w:t>
      </w:r>
      <w:r>
        <w:t>численность контингентов, возможных к размещению на указанных койках в период с 1 июня по 30 сентября 2018 года с учетом 21-дневного срока лечения, не превышает 4140 человек.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В соответствии с требованиями распоряжения № 161/2/3/977 от 3 ноября 2017г. замес</w:t>
      </w:r>
      <w:r>
        <w:t>тителя начальника 2 управления Главного военно-медицинского управления Министерства обороны Российской Федерации полковника медицинской службы А. Малых в трехдневный срок Санаторием обеспечена выдача уведомлений о предоставлении путевок по ранее полученным</w:t>
      </w:r>
      <w:r>
        <w:t xml:space="preserve"> заявлениям, сформированы и погружены в единую персонифицированную базу данных реестры по выданным уведомлениям.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Учитывая, что реализация путевок в Санаторий на указанный период уже 1 ноября 2017г. была приостановлена (согласно распоряжения № 161/2/11048 о</w:t>
      </w:r>
      <w:r>
        <w:t>т 02.11.2017г.)</w:t>
      </w:r>
    </w:p>
    <w:p w:rsidR="002C4831" w:rsidRDefault="007F3A82">
      <w:pPr>
        <w:pStyle w:val="22"/>
        <w:numPr>
          <w:ilvl w:val="0"/>
          <w:numId w:val="2"/>
        </w:numPr>
        <w:shd w:val="clear" w:color="auto" w:fill="auto"/>
        <w:tabs>
          <w:tab w:val="left" w:pos="1201"/>
        </w:tabs>
        <w:spacing w:line="274" w:lineRule="exact"/>
        <w:jc w:val="both"/>
      </w:pPr>
      <w:r>
        <w:t>№ 17593 ФГБУ «Военный санаторий «</w:t>
      </w:r>
      <w:r w:rsidR="00477273">
        <w:t xml:space="preserve"> </w:t>
      </w:r>
      <w:r>
        <w:t xml:space="preserve">» Минобороны России направило ответ о невозможности предоставить путевку жене </w:t>
      </w:r>
      <w:r w:rsidR="00477273">
        <w:t xml:space="preserve"> 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 xml:space="preserve">Затем, в этот же день 07.02.2018 в адрес Санатория поступило заявление от </w:t>
      </w:r>
      <w:r w:rsidR="00477273">
        <w:t xml:space="preserve"> </w:t>
      </w:r>
      <w:r>
        <w:t xml:space="preserve"> уже как </w:t>
      </w:r>
      <w:r w:rsidR="00477273">
        <w:t xml:space="preserve"> </w:t>
      </w:r>
      <w:r>
        <w:t xml:space="preserve">го </w:t>
      </w:r>
      <w:r w:rsidR="00477273">
        <w:t xml:space="preserve"> </w:t>
      </w:r>
      <w:r>
        <w:t xml:space="preserve">а </w:t>
      </w:r>
      <w:r>
        <w:rPr>
          <w:rStyle w:val="23"/>
          <w:lang w:val="ru-RU" w:eastAsia="ru-RU" w:bidi="ru-RU"/>
        </w:rPr>
        <w:t>запаса</w:t>
      </w:r>
      <w:r>
        <w:t xml:space="preserve"> с просьбой предоставить путевку по льготной цене на тех же условиях расселения для него и его несовершеннолетних детей.</w:t>
      </w:r>
    </w:p>
    <w:p w:rsidR="002C4831" w:rsidRDefault="007F3A82">
      <w:pPr>
        <w:pStyle w:val="22"/>
        <w:shd w:val="clear" w:color="auto" w:fill="auto"/>
        <w:spacing w:line="274" w:lineRule="exact"/>
        <w:ind w:firstLine="740"/>
        <w:jc w:val="both"/>
      </w:pPr>
      <w:r>
        <w:t>В связи с те</w:t>
      </w:r>
      <w:r>
        <w:t xml:space="preserve">м, что от </w:t>
      </w:r>
      <w:r w:rsidR="00477273">
        <w:t xml:space="preserve"> </w:t>
      </w:r>
      <w:r>
        <w:t>поступили противоречивые сведения о его статусе и не полным пакетом документов, в целях принятия решения о предоставлении ему путевки на льготных основаниях ФГБУ «Военный санаторий «</w:t>
      </w:r>
      <w:r w:rsidR="00477273">
        <w:t xml:space="preserve"> </w:t>
      </w:r>
      <w:r>
        <w:t>» Минобороны России направило запрос в Военны</w:t>
      </w:r>
      <w:r>
        <w:t xml:space="preserve">й комиссариат </w:t>
      </w:r>
      <w:r w:rsidR="00477273">
        <w:t xml:space="preserve"> </w:t>
      </w:r>
      <w:r>
        <w:t xml:space="preserve">ого района города </w:t>
      </w:r>
      <w:r w:rsidR="00477273">
        <w:t xml:space="preserve"> </w:t>
      </w:r>
      <w:r>
        <w:t xml:space="preserve"> от 07.02.2018.</w:t>
      </w:r>
    </w:p>
    <w:p w:rsidR="002C4831" w:rsidRDefault="007F3A82">
      <w:pPr>
        <w:pStyle w:val="22"/>
        <w:numPr>
          <w:ilvl w:val="0"/>
          <w:numId w:val="3"/>
        </w:numPr>
        <w:shd w:val="clear" w:color="auto" w:fill="auto"/>
        <w:tabs>
          <w:tab w:val="left" w:pos="1987"/>
        </w:tabs>
        <w:spacing w:line="274" w:lineRule="exact"/>
        <w:ind w:firstLine="740"/>
        <w:jc w:val="both"/>
      </w:pPr>
      <w:r>
        <w:t>в адрес ФГБУ «Военный санаторий «</w:t>
      </w:r>
      <w:r w:rsidR="00477273">
        <w:t xml:space="preserve"> </w:t>
      </w:r>
      <w:r>
        <w:t xml:space="preserve">» Минобороны России направлен ответ от Военного комиссариата </w:t>
      </w:r>
      <w:r w:rsidR="00477273">
        <w:t xml:space="preserve"> </w:t>
      </w:r>
      <w:r>
        <w:t xml:space="preserve">ого района города </w:t>
      </w:r>
      <w:r w:rsidR="00477273">
        <w:t xml:space="preserve"> </w:t>
      </w:r>
      <w:r>
        <w:t xml:space="preserve"> (исх.№ со/379), согласно которого </w:t>
      </w:r>
      <w:r w:rsidR="00477273">
        <w:t xml:space="preserve"> </w:t>
      </w:r>
      <w:r>
        <w:t xml:space="preserve"> </w:t>
      </w:r>
      <w:r>
        <w:t xml:space="preserve"> состоит</w:t>
      </w:r>
      <w:r>
        <w:t xml:space="preserve"> на воинском учете как </w:t>
      </w:r>
      <w:r w:rsidR="00477273">
        <w:t xml:space="preserve"> </w:t>
      </w:r>
      <w:r>
        <w:t xml:space="preserve"> </w:t>
      </w:r>
      <w:r w:rsidR="00477273">
        <w:t xml:space="preserve"> </w:t>
      </w:r>
      <w:r>
        <w:t xml:space="preserve"> запаса, военную службу по контракту в Вооруженных Силах Российской Федерации не проходит.</w:t>
      </w:r>
    </w:p>
    <w:p w:rsidR="002C4831" w:rsidRDefault="007F3A82">
      <w:pPr>
        <w:pStyle w:val="22"/>
        <w:numPr>
          <w:ilvl w:val="0"/>
          <w:numId w:val="4"/>
        </w:numPr>
        <w:shd w:val="clear" w:color="auto" w:fill="auto"/>
        <w:tabs>
          <w:tab w:val="left" w:pos="1966"/>
        </w:tabs>
        <w:spacing w:line="274" w:lineRule="exact"/>
        <w:ind w:firstLine="760"/>
        <w:jc w:val="both"/>
      </w:pPr>
      <w:r>
        <w:t xml:space="preserve">в адрес </w:t>
      </w:r>
      <w:r>
        <w:t xml:space="preserve">от Санатория направлен ответ о невозможности предоставить путевку как </w:t>
      </w:r>
      <w:r w:rsidR="00477273">
        <w:t xml:space="preserve"> </w:t>
      </w:r>
      <w:r>
        <w:t xml:space="preserve">му </w:t>
      </w:r>
      <w:r w:rsidR="00477273">
        <w:t xml:space="preserve"> </w:t>
      </w:r>
      <w:r>
        <w:t xml:space="preserve">у </w:t>
      </w:r>
      <w:r>
        <w:rPr>
          <w:rStyle w:val="23"/>
          <w:lang w:val="ru-RU" w:eastAsia="ru-RU" w:bidi="ru-RU"/>
        </w:rPr>
        <w:t>запаса</w:t>
      </w:r>
      <w:r>
        <w:t xml:space="preserve">, </w:t>
      </w:r>
      <w:r>
        <w:t>поскольку квота уже реализована.</w:t>
      </w:r>
    </w:p>
    <w:p w:rsidR="002C4831" w:rsidRDefault="007F3A82">
      <w:pPr>
        <w:pStyle w:val="22"/>
        <w:shd w:val="clear" w:color="auto" w:fill="auto"/>
        <w:spacing w:line="274" w:lineRule="exact"/>
        <w:ind w:firstLine="760"/>
        <w:jc w:val="both"/>
      </w:pPr>
      <w:r>
        <w:t>Однако, обращаю внимание Суда на тот факт, что Уведомление № СК-14737 от</w:t>
      </w:r>
    </w:p>
    <w:p w:rsidR="002C4831" w:rsidRDefault="007F3A82">
      <w:pPr>
        <w:pStyle w:val="22"/>
        <w:numPr>
          <w:ilvl w:val="0"/>
          <w:numId w:val="5"/>
        </w:numPr>
        <w:shd w:val="clear" w:color="auto" w:fill="auto"/>
        <w:tabs>
          <w:tab w:val="left" w:pos="1280"/>
        </w:tabs>
        <w:spacing w:line="274" w:lineRule="exact"/>
        <w:jc w:val="both"/>
      </w:pPr>
      <w:r>
        <w:t xml:space="preserve">о предоставлении путевки в санаторно-курортное учреждение Министерства обороны Российской Федерации на </w:t>
      </w:r>
      <w:r w:rsidR="00477273">
        <w:t xml:space="preserve"> </w:t>
      </w:r>
      <w:r>
        <w:t>, с расселением в двухместный однокомнатный номер плюс два дополнительных места, срок путевки с 10.07.2018 по 30.07.2018гг. является действующим.</w:t>
      </w:r>
      <w:bookmarkStart w:id="3" w:name="_GoBack"/>
      <w:bookmarkEnd w:id="3"/>
    </w:p>
    <w:p w:rsidR="002C4831" w:rsidRDefault="007F3A82">
      <w:pPr>
        <w:pStyle w:val="50"/>
        <w:shd w:val="clear" w:color="auto" w:fill="auto"/>
        <w:spacing w:line="274" w:lineRule="exact"/>
        <w:ind w:firstLine="760"/>
        <w:jc w:val="both"/>
      </w:pPr>
      <w:r>
        <w:rPr>
          <w:rStyle w:val="51"/>
          <w:b/>
          <w:bCs/>
        </w:rPr>
        <w:lastRenderedPageBreak/>
        <w:t>Кроме того, доп</w:t>
      </w:r>
      <w:r>
        <w:rPr>
          <w:rStyle w:val="51"/>
          <w:b/>
          <w:bCs/>
        </w:rPr>
        <w:t>олнительно сообщаю, что 10.07.2018 в ФГБУ «Военный санаторий «</w:t>
      </w:r>
      <w:r w:rsidR="00477273">
        <w:rPr>
          <w:rStyle w:val="51"/>
          <w:b/>
          <w:bCs/>
        </w:rPr>
        <w:t xml:space="preserve"> » Минобороны России прибыл</w:t>
      </w:r>
      <w:r>
        <w:rPr>
          <w:rStyle w:val="51"/>
          <w:b/>
          <w:bCs/>
        </w:rPr>
        <w:t>, размещен по Уведомлению № СК-14737 от 18.10.2017 в двухместный однокомнатный номер плюс два дополнительных</w:t>
      </w:r>
      <w:r>
        <w:rPr>
          <w:rStyle w:val="51"/>
          <w:b/>
          <w:bCs/>
        </w:rPr>
        <w:t xml:space="preserve"> места, срок путевки с</w:t>
      </w:r>
    </w:p>
    <w:p w:rsidR="002C4831" w:rsidRDefault="007F3A82">
      <w:pPr>
        <w:pStyle w:val="20"/>
        <w:keepNext/>
        <w:keepLines/>
        <w:numPr>
          <w:ilvl w:val="0"/>
          <w:numId w:val="6"/>
        </w:numPr>
        <w:shd w:val="clear" w:color="auto" w:fill="auto"/>
        <w:tabs>
          <w:tab w:val="left" w:pos="1256"/>
        </w:tabs>
        <w:spacing w:line="274" w:lineRule="exact"/>
        <w:jc w:val="both"/>
      </w:pPr>
      <w:bookmarkStart w:id="4" w:name="bookmark6"/>
      <w:r>
        <w:rPr>
          <w:rStyle w:val="25"/>
          <w:b/>
          <w:bCs/>
        </w:rPr>
        <w:t>по 30.07.2018гг.</w:t>
      </w:r>
      <w:bookmarkEnd w:id="4"/>
    </w:p>
    <w:p w:rsidR="002C4831" w:rsidRDefault="007F3A82">
      <w:pPr>
        <w:pStyle w:val="22"/>
        <w:shd w:val="clear" w:color="auto" w:fill="auto"/>
        <w:spacing w:line="274" w:lineRule="exact"/>
        <w:ind w:firstLine="760"/>
        <w:jc w:val="both"/>
      </w:pPr>
      <w:r>
        <w:t>Таким образом, требование о предоставлении путевки в ФГБУ «Военный санаторий «</w:t>
      </w:r>
      <w:r w:rsidR="00477273">
        <w:t xml:space="preserve"> </w:t>
      </w:r>
      <w:r>
        <w:t xml:space="preserve">» Минобороны России безосновательно, истец прибыл по предоставленному Уведомлению № СК-14737 от 18.10.2017 о предоставлении путевки в </w:t>
      </w:r>
      <w:r>
        <w:t>санаторно-курортное учреждение в Санаторий - 10.07.2018, а значит спор о праве отсутствует.</w:t>
      </w:r>
    </w:p>
    <w:p w:rsidR="002C4831" w:rsidRDefault="007F3A82">
      <w:pPr>
        <w:pStyle w:val="22"/>
        <w:shd w:val="clear" w:color="auto" w:fill="auto"/>
        <w:spacing w:after="346" w:line="298" w:lineRule="exact"/>
        <w:ind w:firstLine="760"/>
        <w:jc w:val="both"/>
      </w:pPr>
      <w:r>
        <w:t>Учитывая изложенное и руководствуясь 194, 195 Гражданского процессуального кодекса Российской Федерации,</w:t>
      </w:r>
    </w:p>
    <w:p w:rsidR="002C4831" w:rsidRDefault="007F3A82">
      <w:pPr>
        <w:pStyle w:val="20"/>
        <w:keepNext/>
        <w:keepLines/>
        <w:shd w:val="clear" w:color="auto" w:fill="auto"/>
        <w:spacing w:after="215" w:line="240" w:lineRule="exact"/>
        <w:ind w:right="20"/>
        <w:jc w:val="center"/>
      </w:pPr>
      <w:bookmarkStart w:id="5" w:name="bookmark7"/>
      <w:r>
        <w:t>ПРОШУ СУД:</w:t>
      </w:r>
      <w:bookmarkEnd w:id="5"/>
    </w:p>
    <w:p w:rsidR="002C4831" w:rsidRDefault="007F3A82">
      <w:pPr>
        <w:pStyle w:val="22"/>
        <w:numPr>
          <w:ilvl w:val="0"/>
          <w:numId w:val="7"/>
        </w:numPr>
        <w:shd w:val="clear" w:color="auto" w:fill="auto"/>
        <w:tabs>
          <w:tab w:val="left" w:pos="1054"/>
        </w:tabs>
        <w:ind w:firstLine="760"/>
        <w:jc w:val="both"/>
      </w:pPr>
      <w:r>
        <w:t>Принять возражения на исковое заявление по гражд</w:t>
      </w:r>
      <w:r>
        <w:t xml:space="preserve">анскому делу № </w:t>
      </w:r>
      <w:r>
        <w:t xml:space="preserve">по иску </w:t>
      </w:r>
      <w:r w:rsidR="00477273">
        <w:t xml:space="preserve"> </w:t>
      </w:r>
      <w:r>
        <w:t>к ФГБУ «Военный санаторий «</w:t>
      </w:r>
      <w:r w:rsidR="00477273">
        <w:t xml:space="preserve"> </w:t>
      </w:r>
      <w:r>
        <w:t>» Минобороны России о предоставлении путевки с учетом льгот.</w:t>
      </w:r>
    </w:p>
    <w:p w:rsidR="002C4831" w:rsidRDefault="007F3A82">
      <w:pPr>
        <w:pStyle w:val="22"/>
        <w:numPr>
          <w:ilvl w:val="0"/>
          <w:numId w:val="7"/>
        </w:numPr>
        <w:shd w:val="clear" w:color="auto" w:fill="auto"/>
        <w:tabs>
          <w:tab w:val="left" w:pos="1085"/>
        </w:tabs>
        <w:spacing w:after="263"/>
        <w:ind w:firstLine="760"/>
        <w:jc w:val="both"/>
      </w:pPr>
      <w:r>
        <w:t>Отказать в удовлетворении заявленных требований истцом о предоставлении повторной санаторно-курортно</w:t>
      </w:r>
      <w:r>
        <w:t>й путевки в полном объеме.</w:t>
      </w:r>
    </w:p>
    <w:p w:rsidR="002C4831" w:rsidRDefault="007F3A82">
      <w:pPr>
        <w:pStyle w:val="20"/>
        <w:keepNext/>
        <w:keepLines/>
        <w:shd w:val="clear" w:color="auto" w:fill="auto"/>
        <w:spacing w:after="206" w:line="240" w:lineRule="exact"/>
        <w:ind w:firstLine="760"/>
        <w:jc w:val="both"/>
      </w:pPr>
      <w:bookmarkStart w:id="6" w:name="bookmark8"/>
      <w:r>
        <w:t>Приложения (заверенные копии):</w:t>
      </w:r>
      <w:bookmarkEnd w:id="6"/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090"/>
        </w:tabs>
        <w:spacing w:line="274" w:lineRule="exact"/>
        <w:ind w:firstLine="760"/>
        <w:jc w:val="both"/>
      </w:pPr>
      <w:r>
        <w:t>Приказ Министерства обороны Российской Федерации от 15.03.2011 № 333 «О</w:t>
      </w:r>
    </w:p>
    <w:p w:rsidR="002C4831" w:rsidRDefault="007F3A82">
      <w:pPr>
        <w:pStyle w:val="22"/>
        <w:shd w:val="clear" w:color="auto" w:fill="auto"/>
        <w:tabs>
          <w:tab w:val="left" w:leader="underscore" w:pos="593"/>
        </w:tabs>
        <w:spacing w:line="274" w:lineRule="exact"/>
        <w:jc w:val="both"/>
      </w:pPr>
      <w:r>
        <w:t>порядке санаторно-курортного обеспечения в Вооруженных Силах Российской Федерации» на</w:t>
      </w:r>
      <w:r>
        <w:tab/>
        <w:t>листах;</w:t>
      </w:r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114"/>
        </w:tabs>
        <w:spacing w:line="274" w:lineRule="exact"/>
        <w:ind w:firstLine="760"/>
        <w:jc w:val="both"/>
      </w:pPr>
      <w:r>
        <w:t xml:space="preserve">Выписка из приказа командующего </w:t>
      </w:r>
      <w:r>
        <w:t>флотом №75 от 16.01.2015г. о</w:t>
      </w:r>
    </w:p>
    <w:p w:rsidR="002C4831" w:rsidRDefault="007F3A82">
      <w:pPr>
        <w:pStyle w:val="a6"/>
        <w:shd w:val="clear" w:color="auto" w:fill="auto"/>
        <w:tabs>
          <w:tab w:val="left" w:leader="underscore" w:pos="6858"/>
        </w:tabs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назначении руководителей федеральных государственных бюджетных и казенного учреждений Министерств обороны Российской Федерации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114"/>
        </w:tabs>
        <w:ind w:firstLine="760"/>
      </w:pPr>
      <w:r>
        <w:t>Устав ФГБУ «Военный санаторий «</w:t>
      </w:r>
      <w:r w:rsidR="00477273">
        <w:t xml:space="preserve"> </w:t>
      </w:r>
      <w:r>
        <w:t>» Минобороны России от 16</w:t>
      </w:r>
      <w:r>
        <w:t>.01.2015 №39</w:t>
      </w:r>
    </w:p>
    <w:p w:rsidR="002C4831" w:rsidRDefault="007F3A82">
      <w:pPr>
        <w:pStyle w:val="a6"/>
        <w:shd w:val="clear" w:color="auto" w:fill="auto"/>
        <w:tabs>
          <w:tab w:val="left" w:leader="underscore" w:pos="593"/>
        </w:tabs>
      </w:pPr>
      <w:r>
        <w:t>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114"/>
          <w:tab w:val="left" w:leader="underscore" w:pos="7240"/>
        </w:tabs>
        <w:ind w:firstLine="760"/>
      </w:pPr>
      <w:r>
        <w:t>Свидетельство о постановке на учет в налогом органе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114"/>
          <w:tab w:val="left" w:leader="underscore" w:pos="6907"/>
        </w:tabs>
        <w:ind w:firstLine="760"/>
      </w:pPr>
      <w:r>
        <w:t>Письмо о порядке выдаче дубликата свидетельства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114"/>
          <w:tab w:val="left" w:leader="underscore" w:pos="3750"/>
        </w:tabs>
        <w:ind w:firstLine="760"/>
      </w:pPr>
      <w:r>
        <w:t>Лист записи ЕГРЮЛ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114"/>
          <w:tab w:val="left" w:leader="underscore" w:pos="3750"/>
        </w:tabs>
        <w:ind w:firstLine="760"/>
      </w:pPr>
      <w:r>
        <w:t>Выписка из ЕГРЮЛ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114"/>
          <w:tab w:val="left" w:leader="underscore" w:pos="8018"/>
        </w:tabs>
        <w:ind w:firstLine="760"/>
      </w:pPr>
      <w:r>
        <w:t xml:space="preserve">Заявление от </w:t>
      </w:r>
      <w:r w:rsidR="00477273">
        <w:t xml:space="preserve"> </w:t>
      </w:r>
      <w:r>
        <w:t xml:space="preserve">го </w:t>
      </w:r>
      <w:r w:rsidR="00477273">
        <w:t xml:space="preserve"> </w:t>
      </w:r>
      <w:r>
        <w:t xml:space="preserve">а </w:t>
      </w:r>
      <w:r w:rsidR="00477273">
        <w:t xml:space="preserve"> </w:t>
      </w:r>
      <w:r>
        <w:t>а Д.В. 30.11.2017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114"/>
          <w:tab w:val="left" w:pos="3448"/>
        </w:tabs>
        <w:ind w:firstLine="760"/>
      </w:pPr>
      <w:r>
        <w:t>Распоряжение №</w:t>
      </w:r>
      <w:r>
        <w:tab/>
        <w:t>161/2/3/962 начальника Главного военно-медицинского</w:t>
      </w:r>
    </w:p>
    <w:p w:rsidR="002C4831" w:rsidRDefault="007F3A82">
      <w:pPr>
        <w:pStyle w:val="a6"/>
        <w:shd w:val="clear" w:color="auto" w:fill="auto"/>
      </w:pPr>
      <w:r>
        <w:t>управления Министерства обороны Российской Федерации Д.Тришкина на 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210"/>
          <w:tab w:val="left" w:leader="underscore" w:pos="5920"/>
        </w:tabs>
        <w:ind w:firstLine="760"/>
      </w:pPr>
      <w:r>
        <w:t>Уведомление № СК-14737 от 18.10.2017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214"/>
        </w:tabs>
        <w:ind w:firstLine="760"/>
      </w:pPr>
      <w:r>
        <w:t xml:space="preserve">Заявление </w:t>
      </w:r>
      <w:r w:rsidR="00477273">
        <w:t xml:space="preserve"> </w:t>
      </w:r>
      <w:r>
        <w:t>. о предоставлении дополнительной путевки от</w:t>
      </w:r>
    </w:p>
    <w:p w:rsidR="002C4831" w:rsidRDefault="007F3A82">
      <w:pPr>
        <w:pStyle w:val="a6"/>
        <w:numPr>
          <w:ilvl w:val="0"/>
          <w:numId w:val="9"/>
        </w:numPr>
        <w:shd w:val="clear" w:color="auto" w:fill="auto"/>
        <w:tabs>
          <w:tab w:val="left" w:pos="1261"/>
          <w:tab w:val="left" w:leader="underscore" w:pos="1680"/>
        </w:tabs>
      </w:pPr>
      <w:r>
        <w:t>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214"/>
        </w:tabs>
        <w:spacing w:line="269" w:lineRule="exact"/>
        <w:ind w:firstLine="760"/>
      </w:pPr>
      <w:r>
        <w:t>Распоряжение № 161/2/3/977 от 3 ноября 2017г. заместителя начальника 2</w:t>
      </w:r>
    </w:p>
    <w:p w:rsidR="002C4831" w:rsidRDefault="007F3A82">
      <w:pPr>
        <w:pStyle w:val="a6"/>
        <w:shd w:val="clear" w:color="auto" w:fill="auto"/>
        <w:tabs>
          <w:tab w:val="left" w:leader="underscore" w:pos="6442"/>
        </w:tabs>
        <w:spacing w:line="269" w:lineRule="exact"/>
      </w:pPr>
      <w:r>
        <w:t>управления Главного военно-медицинского управления Министерства обороны Российской Федерации полковника медицинской службы А. Малых на</w:t>
      </w:r>
      <w:r>
        <w:tab/>
        <w:t>л.;</w:t>
      </w:r>
      <w:r>
        <w:br w:type="page"/>
      </w:r>
      <w:r>
        <w:fldChar w:fldCharType="end"/>
      </w:r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210"/>
          <w:tab w:val="left" w:leader="underscore" w:pos="6402"/>
        </w:tabs>
        <w:spacing w:line="274" w:lineRule="exact"/>
        <w:ind w:left="760"/>
        <w:jc w:val="both"/>
      </w:pPr>
      <w:r>
        <w:lastRenderedPageBreak/>
        <w:t xml:space="preserve">Распоряжение № 161/2/11048 от </w:t>
      </w:r>
      <w:r>
        <w:t>02.11.2017г. на</w:t>
      </w:r>
      <w:r>
        <w:tab/>
        <w:t>л.;</w:t>
      </w:r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214"/>
          <w:tab w:val="left" w:leader="underscore" w:pos="6402"/>
        </w:tabs>
        <w:spacing w:line="274" w:lineRule="exact"/>
        <w:ind w:left="760"/>
        <w:jc w:val="both"/>
      </w:pPr>
      <w:r>
        <w:t xml:space="preserve">Ответ </w:t>
      </w:r>
      <w:r w:rsidR="00477273">
        <w:t xml:space="preserve"> </w:t>
      </w:r>
      <w:r>
        <w:t>у Д.В. от 07.02.2018 № 17593 на</w:t>
      </w:r>
      <w:r>
        <w:tab/>
        <w:t>л.;</w:t>
      </w:r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179"/>
        </w:tabs>
        <w:spacing w:line="274" w:lineRule="exact"/>
        <w:ind w:firstLine="760"/>
      </w:pPr>
      <w:r>
        <w:t xml:space="preserve">Заявление </w:t>
      </w:r>
      <w:r w:rsidR="00477273">
        <w:t xml:space="preserve"> </w:t>
      </w:r>
      <w:r>
        <w:t>а Д.В. от 07.02.2018 о предоставлении путевки по льготе на _ л.;</w:t>
      </w:r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214"/>
        </w:tabs>
        <w:spacing w:line="274" w:lineRule="exact"/>
        <w:ind w:left="760"/>
        <w:jc w:val="both"/>
      </w:pPr>
      <w:r>
        <w:t xml:space="preserve">Запрос в Военный комиссариат </w:t>
      </w:r>
      <w:r w:rsidR="00477273">
        <w:t xml:space="preserve"> </w:t>
      </w:r>
      <w:r>
        <w:t xml:space="preserve">ого района города </w:t>
      </w:r>
      <w:r w:rsidR="00477273">
        <w:t xml:space="preserve"> </w:t>
      </w:r>
      <w:r>
        <w:t xml:space="preserve"> от</w:t>
      </w:r>
    </w:p>
    <w:p w:rsidR="002C4831" w:rsidRDefault="007F3A82">
      <w:pPr>
        <w:pStyle w:val="22"/>
        <w:numPr>
          <w:ilvl w:val="0"/>
          <w:numId w:val="10"/>
        </w:numPr>
        <w:shd w:val="clear" w:color="auto" w:fill="auto"/>
        <w:tabs>
          <w:tab w:val="left" w:pos="1266"/>
        </w:tabs>
        <w:spacing w:line="274" w:lineRule="exact"/>
        <w:jc w:val="both"/>
      </w:pPr>
      <w:r>
        <w:t>на _ л.;</w:t>
      </w:r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214"/>
        </w:tabs>
        <w:spacing w:line="274" w:lineRule="exact"/>
        <w:ind w:left="760"/>
        <w:jc w:val="both"/>
      </w:pPr>
      <w:r>
        <w:t>Ответ Военного комиссариа</w:t>
      </w:r>
      <w:r>
        <w:t xml:space="preserve">та </w:t>
      </w:r>
      <w:r w:rsidR="00477273">
        <w:t xml:space="preserve"> </w:t>
      </w:r>
      <w:r>
        <w:t xml:space="preserve">ого района города </w:t>
      </w:r>
      <w:r w:rsidR="00477273">
        <w:t xml:space="preserve"> </w:t>
      </w:r>
      <w:r>
        <w:t xml:space="preserve"> от</w:t>
      </w:r>
    </w:p>
    <w:p w:rsidR="002C4831" w:rsidRDefault="007F3A82">
      <w:pPr>
        <w:pStyle w:val="22"/>
        <w:numPr>
          <w:ilvl w:val="0"/>
          <w:numId w:val="11"/>
        </w:numPr>
        <w:shd w:val="clear" w:color="auto" w:fill="auto"/>
        <w:tabs>
          <w:tab w:val="left" w:pos="1266"/>
        </w:tabs>
        <w:spacing w:line="274" w:lineRule="exact"/>
        <w:jc w:val="both"/>
      </w:pPr>
      <w:r>
        <w:t>№со/379 на_л.;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214"/>
          <w:tab w:val="left" w:leader="underscore" w:pos="5440"/>
        </w:tabs>
        <w:ind w:left="76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 xml:space="preserve">Ответ </w:t>
      </w:r>
      <w:r w:rsidR="00477273">
        <w:t xml:space="preserve"> </w:t>
      </w:r>
      <w:r>
        <w:t>у Д.В. от 13.02.2018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214"/>
        </w:tabs>
        <w:ind w:left="760"/>
      </w:pPr>
      <w:r>
        <w:t>Пояснения начальника отделения реализации и распространения санаторно-</w:t>
      </w:r>
    </w:p>
    <w:p w:rsidR="002C4831" w:rsidRDefault="007F3A82">
      <w:pPr>
        <w:pStyle w:val="a6"/>
        <w:shd w:val="clear" w:color="auto" w:fill="auto"/>
        <w:tabs>
          <w:tab w:val="left" w:leader="underscore" w:pos="3955"/>
        </w:tabs>
      </w:pPr>
      <w:r>
        <w:t>курортных путевок Дубей Л.В. на</w:t>
      </w:r>
      <w:r>
        <w:tab/>
        <w:t>л.;</w:t>
      </w:r>
    </w:p>
    <w:p w:rsidR="002C4831" w:rsidRDefault="007F3A82">
      <w:pPr>
        <w:pStyle w:val="a6"/>
        <w:numPr>
          <w:ilvl w:val="0"/>
          <w:numId w:val="8"/>
        </w:numPr>
        <w:shd w:val="clear" w:color="auto" w:fill="auto"/>
        <w:tabs>
          <w:tab w:val="left" w:pos="1234"/>
          <w:tab w:val="left" w:leader="underscore" w:pos="8699"/>
        </w:tabs>
        <w:ind w:left="760"/>
      </w:pPr>
      <w:r>
        <w:t xml:space="preserve">Заявление </w:t>
      </w:r>
      <w:r w:rsidR="00477273">
        <w:t xml:space="preserve"> </w:t>
      </w:r>
      <w:r>
        <w:t xml:space="preserve">а Д.В. от </w:t>
      </w:r>
      <w:r>
        <w:t>10.07.2018 о предоставлении путевки на</w:t>
      </w:r>
      <w:r>
        <w:tab/>
        <w:t>л.;</w:t>
      </w:r>
      <w:r>
        <w:fldChar w:fldCharType="end"/>
      </w:r>
    </w:p>
    <w:p w:rsidR="002C4831" w:rsidRDefault="007F3A82">
      <w:pPr>
        <w:pStyle w:val="22"/>
        <w:numPr>
          <w:ilvl w:val="0"/>
          <w:numId w:val="8"/>
        </w:numPr>
        <w:shd w:val="clear" w:color="auto" w:fill="auto"/>
        <w:tabs>
          <w:tab w:val="left" w:pos="1179"/>
        </w:tabs>
        <w:spacing w:after="240" w:line="274" w:lineRule="exact"/>
        <w:ind w:firstLine="760"/>
      </w:pPr>
      <w:r>
        <w:t xml:space="preserve">Доверенность представителя ФГБУ «Военный санаторий </w:t>
      </w:r>
      <w:r w:rsidR="00477273">
        <w:t xml:space="preserve"> </w:t>
      </w:r>
      <w:r>
        <w:t>» Минобороны России на л.</w:t>
      </w:r>
    </w:p>
    <w:p w:rsidR="002C4831" w:rsidRDefault="007F3A82">
      <w:pPr>
        <w:pStyle w:val="22"/>
        <w:shd w:val="clear" w:color="auto" w:fill="auto"/>
        <w:spacing w:line="274" w:lineRule="exact"/>
        <w:jc w:val="both"/>
      </w:pPr>
      <w:r>
        <w:pict>
          <v:shape id="_x0000_s1031" type="#_x0000_t202" style="position:absolute;left:0;text-align:left;margin-left:417.6pt;margin-top:25.65pt;width:73.45pt;height:14.9pt;z-index:-125829371;mso-wrap-distance-left:27.35pt;mso-wrap-distance-top:5.3pt;mso-wrap-distance-right:5pt;mso-wrap-distance-bottom:20pt;mso-position-horizontal-relative:margin" filled="f" stroked="f">
            <v:textbox style="mso-fit-shape-to-text:t" inset="0,0,0,0">
              <w:txbxContent>
                <w:p w:rsidR="002C4831" w:rsidRDefault="007F3A82">
                  <w:pPr>
                    <w:pStyle w:val="a4"/>
                    <w:shd w:val="clear" w:color="auto" w:fill="auto"/>
                    <w:spacing w:line="240" w:lineRule="exact"/>
                  </w:pPr>
                  <w:r>
                    <w:t>Ю.В. Косенко</w:t>
                  </w:r>
                </w:p>
              </w:txbxContent>
            </v:textbox>
            <w10:wrap type="square" side="left"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294.5pt;margin-top:9.35pt;width:115.7pt;height:59.05pt;z-index:-125829370;mso-wrap-distance-left:27.35pt;mso-wrap-distance-top:5.3pt;mso-wrap-distance-right:5pt;mso-wrap-distance-bottom:20pt;mso-position-horizontal-relative:margin">
            <v:imagedata r:id="rId9" o:title="image1"/>
            <w10:wrap type="square" side="left" anchorx="margin"/>
          </v:shape>
        </w:pict>
      </w:r>
      <w:r>
        <w:t>Представитель ФГБУ «Военный санаторий «</w:t>
      </w:r>
      <w:r w:rsidR="00477273">
        <w:t xml:space="preserve"> </w:t>
      </w:r>
      <w:r>
        <w:t>» Минобороны России</w:t>
      </w:r>
    </w:p>
    <w:sectPr w:rsidR="002C4831">
      <w:type w:val="continuous"/>
      <w:pgSz w:w="11900" w:h="16840"/>
      <w:pgMar w:top="1192" w:right="770" w:bottom="772" w:left="12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A82" w:rsidRDefault="007F3A82">
      <w:r>
        <w:separator/>
      </w:r>
    </w:p>
  </w:endnote>
  <w:endnote w:type="continuationSeparator" w:id="0">
    <w:p w:rsidR="007F3A82" w:rsidRDefault="007F3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A82" w:rsidRDefault="007F3A82"/>
  </w:footnote>
  <w:footnote w:type="continuationSeparator" w:id="0">
    <w:p w:rsidR="007F3A82" w:rsidRDefault="007F3A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5999"/>
    <w:multiLevelType w:val="multilevel"/>
    <w:tmpl w:val="FF2AB7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4B5E0E"/>
    <w:multiLevelType w:val="multilevel"/>
    <w:tmpl w:val="3092AB2E"/>
    <w:lvl w:ilvl="0">
      <w:start w:val="2018"/>
      <w:numFmt w:val="decimal"/>
      <w:lvlText w:val="12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F84B88"/>
    <w:multiLevelType w:val="multilevel"/>
    <w:tmpl w:val="A9E8C704"/>
    <w:lvl w:ilvl="0">
      <w:start w:val="2018"/>
      <w:numFmt w:val="decimal"/>
      <w:lvlText w:val="10.07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E84F9B"/>
    <w:multiLevelType w:val="multilevel"/>
    <w:tmpl w:val="4C76E2DE"/>
    <w:lvl w:ilvl="0">
      <w:start w:val="2018"/>
      <w:numFmt w:val="decimal"/>
      <w:lvlText w:val="10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2B2CBF"/>
    <w:multiLevelType w:val="multilevel"/>
    <w:tmpl w:val="CED69896"/>
    <w:lvl w:ilvl="0">
      <w:start w:val="2017"/>
      <w:numFmt w:val="decimal"/>
      <w:lvlText w:val="18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007476"/>
    <w:multiLevelType w:val="multilevel"/>
    <w:tmpl w:val="5638FD72"/>
    <w:lvl w:ilvl="0">
      <w:start w:val="2018"/>
      <w:numFmt w:val="decimal"/>
      <w:lvlText w:val="06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07D327F"/>
    <w:multiLevelType w:val="multilevel"/>
    <w:tmpl w:val="E18E8AB6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1FB073B"/>
    <w:multiLevelType w:val="multilevel"/>
    <w:tmpl w:val="1CDEF07C"/>
    <w:lvl w:ilvl="0">
      <w:start w:val="2018"/>
      <w:numFmt w:val="decimal"/>
      <w:lvlText w:val="13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FD70C90"/>
    <w:multiLevelType w:val="multilevel"/>
    <w:tmpl w:val="5AA83580"/>
    <w:lvl w:ilvl="0">
      <w:start w:val="2018"/>
      <w:numFmt w:val="decimal"/>
      <w:lvlText w:val="0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8676A4A"/>
    <w:multiLevelType w:val="multilevel"/>
    <w:tmpl w:val="CD8E773C"/>
    <w:lvl w:ilvl="0">
      <w:start w:val="2018"/>
      <w:numFmt w:val="decimal"/>
      <w:lvlText w:val="12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9562077"/>
    <w:multiLevelType w:val="multilevel"/>
    <w:tmpl w:val="66C2BFFE"/>
    <w:lvl w:ilvl="0">
      <w:start w:val="2018"/>
      <w:numFmt w:val="decimal"/>
      <w:lvlText w:val="0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5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C4831"/>
    <w:rsid w:val="002C4831"/>
    <w:rsid w:val="00477273"/>
    <w:rsid w:val="007F3A82"/>
    <w:rsid w:val="00C3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3BDA7655"/>
  <w15:docId w15:val="{6148BB50-D21B-4DC0-881E-F434BC6C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Exact">
    <w:name w:val="Заголовок №1 Exact"/>
    <w:basedOn w:val="a0"/>
    <w:link w:val="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75"/>
      <w:sz w:val="26"/>
      <w:szCs w:val="26"/>
      <w:u w:val="none"/>
    </w:rPr>
  </w:style>
  <w:style w:type="character" w:customStyle="1" w:styleId="1Exact0">
    <w:name w:val="Заголовок №1 Exact"/>
    <w:basedOn w:val="1Exact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75"/>
      <w:position w:val="0"/>
      <w:sz w:val="26"/>
      <w:szCs w:val="26"/>
      <w:u w:val="single"/>
      <w:lang w:val="ru-RU" w:eastAsia="ru-RU" w:bidi="ru-RU"/>
    </w:rPr>
  </w:style>
  <w:style w:type="character" w:customStyle="1" w:styleId="19pt100Exact">
    <w:name w:val="Заголовок №1 + 9 pt;Масштаб 100% Exact"/>
    <w:basedOn w:val="1Exact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19pt100Exact0">
    <w:name w:val="Заголовок №1 + 9 pt;Масштаб 100% Exact"/>
    <w:basedOn w:val="1Exact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">
    <w:name w:val="Заголовок №2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0">
    <w:name w:val="Заголовок №2 Exac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2Exact1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5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ArialNarrow11pt">
    <w:name w:val="Основной текст (2) + Arial Narrow;11 pt"/>
    <w:basedOn w:val="2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orbel75pt">
    <w:name w:val="Основной текст (2) + Corbel;7;5 pt;Полужирный"/>
    <w:basedOn w:val="21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5">
    <w:name w:val="Оглавлени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b/>
      <w:bCs/>
      <w:w w:val="75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269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69" w:lineRule="exact"/>
    </w:pPr>
    <w:rPr>
      <w:rFonts w:ascii="Times New Roman" w:eastAsia="Times New Roman" w:hAnsi="Times New Roman" w:cs="Times New Roman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6">
    <w:name w:val="Оглавление"/>
    <w:basedOn w:val="a"/>
    <w:link w:val="a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styleId="26">
    <w:name w:val="toc 2"/>
    <w:basedOn w:val="a"/>
    <w:next w:val="a"/>
    <w:autoRedefine/>
    <w:uiPriority w:val="39"/>
    <w:unhideWhenUsed/>
    <w:rsid w:val="00477273"/>
    <w:pPr>
      <w:spacing w:after="100"/>
      <w:ind w:left="240"/>
    </w:pPr>
  </w:style>
  <w:style w:type="paragraph" w:styleId="10">
    <w:name w:val="toc 1"/>
    <w:basedOn w:val="a"/>
    <w:next w:val="a"/>
    <w:autoRedefine/>
    <w:uiPriority w:val="39"/>
    <w:unhideWhenUsed/>
    <w:rsid w:val="0047727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n.crime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2441</Words>
  <Characters>13914</Characters>
  <Application>Microsoft Office Word</Application>
  <DocSecurity>0</DocSecurity>
  <Lines>115</Lines>
  <Paragraphs>32</Paragraphs>
  <ScaleCrop>false</ScaleCrop>
  <Company/>
  <LinksUpToDate>false</LinksUpToDate>
  <CharactersWithSpaces>16323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3</cp:revision>
  <dcterms:created xsi:type="dcterms:W3CDTF">2018-08-07T17:07:00Z</dcterms:created>
  <dcterms:modified xsi:type="dcterms:W3CDTF">2018-08-07T17:17:00Z</dcterms:modified>
</cp:coreProperties>
</file>