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61A" w:rsidRPr="003B6DDA" w:rsidRDefault="007D661A" w:rsidP="00C57879">
      <w:pPr>
        <w:spacing w:after="0" w:line="240" w:lineRule="auto"/>
        <w:ind w:left="4536" w:firstLine="6"/>
        <w:jc w:val="both"/>
        <w:rPr>
          <w:bCs/>
          <w:sz w:val="26"/>
          <w:szCs w:val="26"/>
        </w:rPr>
      </w:pPr>
      <w:r w:rsidRPr="003B6DDA">
        <w:rPr>
          <w:bCs/>
          <w:sz w:val="26"/>
          <w:szCs w:val="26"/>
        </w:rPr>
        <w:t>В 3 окружной военный суд</w:t>
      </w:r>
    </w:p>
    <w:p w:rsidR="007D661A" w:rsidRPr="003B6DDA" w:rsidRDefault="007D661A" w:rsidP="00C57879">
      <w:pPr>
        <w:spacing w:after="0" w:line="240" w:lineRule="auto"/>
        <w:ind w:left="4536"/>
        <w:jc w:val="both"/>
        <w:rPr>
          <w:b/>
          <w:bCs/>
          <w:sz w:val="26"/>
          <w:szCs w:val="26"/>
        </w:rPr>
      </w:pPr>
    </w:p>
    <w:p w:rsidR="007D661A" w:rsidRPr="003B6DDA" w:rsidRDefault="007D661A" w:rsidP="00C57879">
      <w:pPr>
        <w:spacing w:after="0" w:line="240" w:lineRule="auto"/>
        <w:ind w:left="4536"/>
        <w:jc w:val="both"/>
        <w:rPr>
          <w:b/>
          <w:bCs/>
          <w:sz w:val="26"/>
          <w:szCs w:val="26"/>
        </w:rPr>
      </w:pPr>
      <w:r w:rsidRPr="003B6DDA">
        <w:rPr>
          <w:b/>
          <w:bCs/>
          <w:sz w:val="26"/>
          <w:szCs w:val="26"/>
        </w:rPr>
        <w:t>Заявитель</w:t>
      </w:r>
      <w:r w:rsidR="005B5BBB" w:rsidRPr="003B6DDA">
        <w:rPr>
          <w:b/>
          <w:bCs/>
          <w:sz w:val="26"/>
          <w:szCs w:val="26"/>
        </w:rPr>
        <w:t xml:space="preserve"> (административный истец)</w:t>
      </w:r>
      <w:r w:rsidRPr="003B6DDA">
        <w:rPr>
          <w:b/>
          <w:bCs/>
          <w:sz w:val="26"/>
          <w:szCs w:val="26"/>
        </w:rPr>
        <w:t>:</w:t>
      </w:r>
    </w:p>
    <w:p w:rsidR="007D661A" w:rsidRDefault="00537221" w:rsidP="00537221">
      <w:pPr>
        <w:spacing w:after="0"/>
        <w:ind w:left="4536"/>
        <w:rPr>
          <w:sz w:val="26"/>
          <w:szCs w:val="26"/>
        </w:rPr>
      </w:pPr>
      <w:r>
        <w:rPr>
          <w:sz w:val="26"/>
          <w:szCs w:val="26"/>
        </w:rPr>
        <w:t>ФИО</w:t>
      </w:r>
      <w:r w:rsidR="007D661A" w:rsidRPr="003B6DDA">
        <w:rPr>
          <w:sz w:val="26"/>
          <w:szCs w:val="26"/>
        </w:rPr>
        <w:t xml:space="preserve">, проживающий по адресу: </w:t>
      </w:r>
    </w:p>
    <w:p w:rsidR="00537221" w:rsidRPr="003B6DDA" w:rsidRDefault="00537221" w:rsidP="00537221">
      <w:pPr>
        <w:spacing w:after="0"/>
        <w:ind w:left="4536"/>
        <w:rPr>
          <w:sz w:val="26"/>
          <w:szCs w:val="26"/>
        </w:rPr>
      </w:pPr>
    </w:p>
    <w:p w:rsidR="007D661A" w:rsidRPr="003B6DDA" w:rsidRDefault="007D661A" w:rsidP="00C57879">
      <w:pPr>
        <w:spacing w:after="0" w:line="240" w:lineRule="auto"/>
        <w:ind w:left="4536" w:firstLine="6"/>
        <w:jc w:val="both"/>
        <w:rPr>
          <w:b/>
          <w:sz w:val="26"/>
          <w:szCs w:val="26"/>
        </w:rPr>
      </w:pPr>
      <w:r w:rsidRPr="003B6DDA">
        <w:rPr>
          <w:sz w:val="26"/>
          <w:szCs w:val="26"/>
        </w:rPr>
        <w:t xml:space="preserve">на определение </w:t>
      </w:r>
      <w:r w:rsidR="00537221">
        <w:rPr>
          <w:sz w:val="26"/>
          <w:szCs w:val="26"/>
        </w:rPr>
        <w:t>Х</w:t>
      </w:r>
      <w:r w:rsidRPr="003B6DDA">
        <w:rPr>
          <w:sz w:val="26"/>
          <w:szCs w:val="26"/>
        </w:rPr>
        <w:t xml:space="preserve"> гарнизонного военного суда от </w:t>
      </w:r>
      <w:r w:rsidR="00537221">
        <w:rPr>
          <w:sz w:val="26"/>
          <w:szCs w:val="26"/>
        </w:rPr>
        <w:t>хх</w:t>
      </w:r>
      <w:r w:rsidRPr="003B6DDA">
        <w:rPr>
          <w:sz w:val="26"/>
          <w:szCs w:val="26"/>
        </w:rPr>
        <w:t xml:space="preserve"> </w:t>
      </w:r>
      <w:r w:rsidR="00784E80" w:rsidRPr="003B6DDA">
        <w:rPr>
          <w:sz w:val="26"/>
          <w:szCs w:val="26"/>
        </w:rPr>
        <w:t>августа</w:t>
      </w:r>
      <w:r w:rsidRPr="003B6DDA">
        <w:rPr>
          <w:sz w:val="26"/>
          <w:szCs w:val="26"/>
        </w:rPr>
        <w:t xml:space="preserve"> 201</w:t>
      </w:r>
      <w:r w:rsidR="00784E80" w:rsidRPr="003B6DDA">
        <w:rPr>
          <w:sz w:val="26"/>
          <w:szCs w:val="26"/>
        </w:rPr>
        <w:t>8</w:t>
      </w:r>
      <w:r w:rsidRPr="003B6DDA">
        <w:rPr>
          <w:sz w:val="26"/>
          <w:szCs w:val="26"/>
        </w:rPr>
        <w:t xml:space="preserve"> г. </w:t>
      </w:r>
      <w:r w:rsidR="00784E80" w:rsidRPr="003B6DDA">
        <w:rPr>
          <w:sz w:val="26"/>
          <w:szCs w:val="26"/>
        </w:rPr>
        <w:t>№ </w:t>
      </w:r>
      <w:r w:rsidR="00537221">
        <w:rPr>
          <w:sz w:val="26"/>
          <w:szCs w:val="26"/>
        </w:rPr>
        <w:t>555</w:t>
      </w:r>
      <w:r w:rsidR="005B5BBB" w:rsidRPr="003B6DDA">
        <w:rPr>
          <w:sz w:val="26"/>
          <w:szCs w:val="26"/>
        </w:rPr>
        <w:t>/2018</w:t>
      </w:r>
      <w:r w:rsidR="00784E80" w:rsidRPr="003B6DDA">
        <w:rPr>
          <w:sz w:val="26"/>
          <w:szCs w:val="26"/>
        </w:rPr>
        <w:t xml:space="preserve"> </w:t>
      </w:r>
    </w:p>
    <w:p w:rsidR="007D661A" w:rsidRPr="003B6DDA" w:rsidRDefault="007D661A" w:rsidP="00C57879">
      <w:pPr>
        <w:spacing w:after="0" w:line="240" w:lineRule="auto"/>
        <w:ind w:left="4536" w:firstLine="6"/>
        <w:jc w:val="both"/>
        <w:rPr>
          <w:b/>
          <w:sz w:val="26"/>
          <w:szCs w:val="26"/>
        </w:rPr>
      </w:pPr>
    </w:p>
    <w:p w:rsidR="007D661A" w:rsidRPr="003B6DDA" w:rsidRDefault="005B5BBB" w:rsidP="00C57879">
      <w:pPr>
        <w:spacing w:after="0" w:line="240" w:lineRule="auto"/>
        <w:ind w:left="4536" w:firstLine="6"/>
        <w:jc w:val="both"/>
        <w:rPr>
          <w:b/>
          <w:sz w:val="26"/>
          <w:szCs w:val="26"/>
        </w:rPr>
      </w:pPr>
      <w:r w:rsidRPr="003B6DDA">
        <w:rPr>
          <w:b/>
          <w:sz w:val="26"/>
          <w:szCs w:val="26"/>
        </w:rPr>
        <w:t>адм.д</w:t>
      </w:r>
      <w:r w:rsidR="007D661A" w:rsidRPr="003B6DDA">
        <w:rPr>
          <w:b/>
          <w:sz w:val="26"/>
          <w:szCs w:val="26"/>
        </w:rPr>
        <w:t>ело № </w:t>
      </w:r>
      <w:r w:rsidR="00537221">
        <w:rPr>
          <w:b/>
          <w:sz w:val="26"/>
          <w:szCs w:val="26"/>
        </w:rPr>
        <w:t>555</w:t>
      </w:r>
      <w:r w:rsidR="007D661A" w:rsidRPr="003B6DDA">
        <w:rPr>
          <w:b/>
          <w:sz w:val="26"/>
          <w:szCs w:val="26"/>
        </w:rPr>
        <w:t>/</w:t>
      </w:r>
      <w:r w:rsidRPr="003B6DDA">
        <w:rPr>
          <w:b/>
          <w:sz w:val="26"/>
          <w:szCs w:val="26"/>
        </w:rPr>
        <w:t>2018</w:t>
      </w:r>
    </w:p>
    <w:p w:rsidR="005B5BBB" w:rsidRPr="003B6DDA" w:rsidRDefault="005B5BBB" w:rsidP="005B5BBB">
      <w:pPr>
        <w:spacing w:after="0" w:line="240" w:lineRule="auto"/>
        <w:ind w:left="4820" w:firstLine="6"/>
        <w:jc w:val="both"/>
        <w:rPr>
          <w:b/>
          <w:sz w:val="26"/>
          <w:szCs w:val="26"/>
        </w:rPr>
      </w:pPr>
    </w:p>
    <w:p w:rsidR="007D661A" w:rsidRPr="003B6DDA" w:rsidRDefault="007D661A" w:rsidP="00F13688">
      <w:pPr>
        <w:spacing w:after="0" w:line="360" w:lineRule="exact"/>
        <w:jc w:val="center"/>
        <w:rPr>
          <w:b/>
          <w:sz w:val="26"/>
          <w:szCs w:val="26"/>
        </w:rPr>
      </w:pPr>
      <w:r w:rsidRPr="003B6DDA">
        <w:rPr>
          <w:b/>
          <w:sz w:val="26"/>
          <w:szCs w:val="26"/>
        </w:rPr>
        <w:t>Частная жалоба</w:t>
      </w:r>
    </w:p>
    <w:p w:rsidR="007D661A" w:rsidRPr="003B6DDA" w:rsidRDefault="007D661A" w:rsidP="00F13688">
      <w:pPr>
        <w:spacing w:after="0" w:line="360" w:lineRule="exact"/>
        <w:jc w:val="center"/>
        <w:rPr>
          <w:b/>
          <w:sz w:val="26"/>
          <w:szCs w:val="26"/>
        </w:rPr>
      </w:pPr>
    </w:p>
    <w:p w:rsidR="00073065" w:rsidRPr="003B6DDA" w:rsidRDefault="007D661A" w:rsidP="007F435C">
      <w:pPr>
        <w:spacing w:after="0" w:line="360" w:lineRule="auto"/>
        <w:ind w:firstLine="708"/>
        <w:jc w:val="both"/>
        <w:rPr>
          <w:sz w:val="26"/>
          <w:szCs w:val="26"/>
        </w:rPr>
      </w:pPr>
      <w:r w:rsidRPr="003B6DDA">
        <w:rPr>
          <w:sz w:val="26"/>
          <w:szCs w:val="26"/>
        </w:rPr>
        <w:t xml:space="preserve">Обжалуемым </w:t>
      </w:r>
      <w:r w:rsidRPr="003B6DDA">
        <w:rPr>
          <w:b/>
          <w:sz w:val="26"/>
          <w:szCs w:val="26"/>
        </w:rPr>
        <w:t xml:space="preserve">определением </w:t>
      </w:r>
      <w:r w:rsidR="00537221">
        <w:rPr>
          <w:sz w:val="26"/>
          <w:szCs w:val="26"/>
        </w:rPr>
        <w:t xml:space="preserve">х </w:t>
      </w:r>
      <w:r w:rsidRPr="003B6DDA">
        <w:rPr>
          <w:sz w:val="26"/>
          <w:szCs w:val="26"/>
        </w:rPr>
        <w:t xml:space="preserve">гарнизонного военного суда (далее – </w:t>
      </w:r>
      <w:r w:rsidR="00537221">
        <w:rPr>
          <w:sz w:val="26"/>
          <w:szCs w:val="26"/>
        </w:rPr>
        <w:t>Х</w:t>
      </w:r>
      <w:r w:rsidRPr="003B6DDA">
        <w:rPr>
          <w:sz w:val="26"/>
          <w:szCs w:val="26"/>
        </w:rPr>
        <w:t xml:space="preserve"> ГВС) </w:t>
      </w:r>
      <w:r w:rsidRPr="003B6DDA">
        <w:rPr>
          <w:b/>
          <w:sz w:val="26"/>
          <w:szCs w:val="26"/>
        </w:rPr>
        <w:t xml:space="preserve">от </w:t>
      </w:r>
      <w:r w:rsidR="00537221">
        <w:rPr>
          <w:b/>
          <w:sz w:val="26"/>
          <w:szCs w:val="26"/>
        </w:rPr>
        <w:t>хх</w:t>
      </w:r>
      <w:r w:rsidRPr="003B6DDA">
        <w:rPr>
          <w:b/>
          <w:sz w:val="26"/>
          <w:szCs w:val="26"/>
        </w:rPr>
        <w:t>.0</w:t>
      </w:r>
      <w:r w:rsidR="005B5BBB" w:rsidRPr="003B6DDA">
        <w:rPr>
          <w:b/>
          <w:sz w:val="26"/>
          <w:szCs w:val="26"/>
        </w:rPr>
        <w:t>8</w:t>
      </w:r>
      <w:r w:rsidRPr="003B6DDA">
        <w:rPr>
          <w:b/>
          <w:sz w:val="26"/>
          <w:szCs w:val="26"/>
        </w:rPr>
        <w:t>.201</w:t>
      </w:r>
      <w:r w:rsidR="005B5BBB" w:rsidRPr="003B6DDA">
        <w:rPr>
          <w:b/>
          <w:sz w:val="26"/>
          <w:szCs w:val="26"/>
        </w:rPr>
        <w:t>8 </w:t>
      </w:r>
      <w:r w:rsidRPr="003B6DDA">
        <w:rPr>
          <w:b/>
          <w:sz w:val="26"/>
          <w:szCs w:val="26"/>
        </w:rPr>
        <w:t>г</w:t>
      </w:r>
      <w:r w:rsidR="005B5BBB" w:rsidRPr="003B6DDA">
        <w:rPr>
          <w:b/>
          <w:sz w:val="26"/>
          <w:szCs w:val="26"/>
        </w:rPr>
        <w:t>.</w:t>
      </w:r>
      <w:r w:rsidRPr="003B6DDA">
        <w:rPr>
          <w:b/>
          <w:sz w:val="26"/>
          <w:szCs w:val="26"/>
        </w:rPr>
        <w:t xml:space="preserve"> </w:t>
      </w:r>
      <w:r w:rsidR="00073065" w:rsidRPr="003B6DDA">
        <w:rPr>
          <w:sz w:val="26"/>
          <w:szCs w:val="26"/>
        </w:rPr>
        <w:t>п</w:t>
      </w:r>
      <w:r w:rsidRPr="003B6DDA">
        <w:rPr>
          <w:sz w:val="26"/>
          <w:szCs w:val="26"/>
        </w:rPr>
        <w:t xml:space="preserve">о </w:t>
      </w:r>
      <w:r w:rsidR="005B5BBB" w:rsidRPr="003B6DDA">
        <w:rPr>
          <w:sz w:val="26"/>
          <w:szCs w:val="26"/>
        </w:rPr>
        <w:t xml:space="preserve">административному </w:t>
      </w:r>
      <w:r w:rsidRPr="003B6DDA">
        <w:rPr>
          <w:sz w:val="26"/>
          <w:szCs w:val="26"/>
        </w:rPr>
        <w:t xml:space="preserve">делу </w:t>
      </w:r>
      <w:r w:rsidR="00073065" w:rsidRPr="003B6DDA">
        <w:rPr>
          <w:b/>
          <w:sz w:val="26"/>
          <w:szCs w:val="26"/>
        </w:rPr>
        <w:t>№ </w:t>
      </w:r>
      <w:r w:rsidR="00537221">
        <w:rPr>
          <w:b/>
          <w:sz w:val="26"/>
          <w:szCs w:val="26"/>
        </w:rPr>
        <w:t>555</w:t>
      </w:r>
      <w:r w:rsidR="00073065" w:rsidRPr="003B6DDA">
        <w:rPr>
          <w:b/>
          <w:sz w:val="26"/>
          <w:szCs w:val="26"/>
        </w:rPr>
        <w:t>/2018</w:t>
      </w:r>
      <w:r w:rsidR="00073065" w:rsidRPr="003B6DDA">
        <w:rPr>
          <w:sz w:val="26"/>
          <w:szCs w:val="26"/>
        </w:rPr>
        <w:t xml:space="preserve"> </w:t>
      </w:r>
      <w:r w:rsidR="00537221">
        <w:rPr>
          <w:sz w:val="26"/>
          <w:szCs w:val="26"/>
        </w:rPr>
        <w:t>ФИО</w:t>
      </w:r>
      <w:r w:rsidR="00EA57C9" w:rsidRPr="003B6DDA">
        <w:rPr>
          <w:sz w:val="26"/>
          <w:szCs w:val="26"/>
        </w:rPr>
        <w:t xml:space="preserve"> в удовлетворении </w:t>
      </w:r>
      <w:r w:rsidR="00DA7380" w:rsidRPr="003B6DDA">
        <w:rPr>
          <w:sz w:val="26"/>
          <w:szCs w:val="26"/>
        </w:rPr>
        <w:t xml:space="preserve">его </w:t>
      </w:r>
      <w:r w:rsidRPr="003B6DDA">
        <w:rPr>
          <w:b/>
          <w:sz w:val="26"/>
          <w:szCs w:val="26"/>
        </w:rPr>
        <w:t>заявлени</w:t>
      </w:r>
      <w:r w:rsidR="00EA57C9" w:rsidRPr="003B6DDA">
        <w:rPr>
          <w:b/>
          <w:sz w:val="26"/>
          <w:szCs w:val="26"/>
        </w:rPr>
        <w:t>я</w:t>
      </w:r>
      <w:r w:rsidR="00073065" w:rsidRPr="003B6DDA">
        <w:rPr>
          <w:sz w:val="26"/>
          <w:szCs w:val="26"/>
        </w:rPr>
        <w:t xml:space="preserve"> </w:t>
      </w:r>
      <w:r w:rsidR="00073065" w:rsidRPr="003B6DDA">
        <w:rPr>
          <w:b/>
          <w:sz w:val="26"/>
          <w:szCs w:val="26"/>
          <w:lang w:eastAsia="ru-RU"/>
        </w:rPr>
        <w:t>о пересмотре по новым обстоятельствам</w:t>
      </w:r>
      <w:r w:rsidR="00073065" w:rsidRPr="003B6DDA">
        <w:rPr>
          <w:sz w:val="26"/>
          <w:szCs w:val="26"/>
          <w:lang w:eastAsia="ru-RU"/>
        </w:rPr>
        <w:t xml:space="preserve"> решения </w:t>
      </w:r>
      <w:r w:rsidR="00537221">
        <w:rPr>
          <w:sz w:val="26"/>
          <w:szCs w:val="26"/>
          <w:lang w:eastAsia="ru-RU"/>
        </w:rPr>
        <w:t>Х</w:t>
      </w:r>
      <w:r w:rsidR="00073065" w:rsidRPr="003B6DDA">
        <w:rPr>
          <w:sz w:val="26"/>
          <w:szCs w:val="26"/>
          <w:lang w:eastAsia="ru-RU"/>
        </w:rPr>
        <w:t xml:space="preserve"> ГВС от </w:t>
      </w:r>
      <w:r w:rsidR="00537221">
        <w:rPr>
          <w:sz w:val="26"/>
          <w:szCs w:val="26"/>
          <w:lang w:eastAsia="ru-RU"/>
        </w:rPr>
        <w:t>хх</w:t>
      </w:r>
      <w:r w:rsidR="00073065" w:rsidRPr="003B6DDA">
        <w:rPr>
          <w:sz w:val="26"/>
          <w:szCs w:val="26"/>
          <w:lang w:eastAsia="ru-RU"/>
        </w:rPr>
        <w:t>.0</w:t>
      </w:r>
      <w:r w:rsidR="00537221">
        <w:rPr>
          <w:sz w:val="26"/>
          <w:szCs w:val="26"/>
          <w:lang w:eastAsia="ru-RU"/>
        </w:rPr>
        <w:t>х</w:t>
      </w:r>
      <w:r w:rsidR="00073065" w:rsidRPr="003B6DDA">
        <w:rPr>
          <w:sz w:val="26"/>
          <w:szCs w:val="26"/>
          <w:lang w:eastAsia="ru-RU"/>
        </w:rPr>
        <w:t>.2015 г. № </w:t>
      </w:r>
      <w:r w:rsidR="00537221">
        <w:rPr>
          <w:sz w:val="26"/>
          <w:szCs w:val="26"/>
          <w:lang w:eastAsia="ru-RU"/>
        </w:rPr>
        <w:t>333</w:t>
      </w:r>
      <w:r w:rsidR="00073065" w:rsidRPr="003B6DDA">
        <w:rPr>
          <w:sz w:val="26"/>
          <w:szCs w:val="26"/>
          <w:lang w:eastAsia="ru-RU"/>
        </w:rPr>
        <w:t>/2015 об оспаривании действий административных ответчиков, связанных с существенным нарушением порядка его увольнения</w:t>
      </w:r>
      <w:r w:rsidR="00537221">
        <w:rPr>
          <w:sz w:val="26"/>
          <w:szCs w:val="26"/>
          <w:lang w:eastAsia="ru-RU"/>
        </w:rPr>
        <w:t xml:space="preserve"> </w:t>
      </w:r>
      <w:r w:rsidR="00073065" w:rsidRPr="003B6DDA">
        <w:rPr>
          <w:sz w:val="26"/>
          <w:szCs w:val="26"/>
        </w:rPr>
        <w:t xml:space="preserve">– </w:t>
      </w:r>
      <w:r w:rsidR="00073065" w:rsidRPr="003B6DDA">
        <w:rPr>
          <w:b/>
          <w:sz w:val="26"/>
          <w:szCs w:val="26"/>
        </w:rPr>
        <w:t>отказано</w:t>
      </w:r>
      <w:r w:rsidR="00073065" w:rsidRPr="003B6DDA">
        <w:rPr>
          <w:sz w:val="26"/>
          <w:szCs w:val="26"/>
          <w:lang w:eastAsia="ru-RU"/>
        </w:rPr>
        <w:t>.</w:t>
      </w:r>
    </w:p>
    <w:p w:rsidR="007D661A" w:rsidRPr="003B6DDA" w:rsidRDefault="007D661A" w:rsidP="007F435C">
      <w:pPr>
        <w:spacing w:after="0" w:line="360" w:lineRule="auto"/>
        <w:ind w:firstLine="708"/>
        <w:jc w:val="both"/>
        <w:rPr>
          <w:sz w:val="26"/>
          <w:szCs w:val="26"/>
        </w:rPr>
      </w:pPr>
      <w:r w:rsidRPr="003B6DDA">
        <w:rPr>
          <w:sz w:val="26"/>
          <w:szCs w:val="26"/>
        </w:rPr>
        <w:t xml:space="preserve">С определением </w:t>
      </w:r>
      <w:r w:rsidR="00073065" w:rsidRPr="003B6DDA">
        <w:rPr>
          <w:sz w:val="26"/>
          <w:szCs w:val="26"/>
        </w:rPr>
        <w:t xml:space="preserve">суда </w:t>
      </w:r>
      <w:r w:rsidR="00EA57C9" w:rsidRPr="003B6DDA">
        <w:rPr>
          <w:sz w:val="26"/>
          <w:szCs w:val="26"/>
        </w:rPr>
        <w:t xml:space="preserve">заявитель </w:t>
      </w:r>
      <w:r w:rsidRPr="003B6DDA">
        <w:rPr>
          <w:sz w:val="26"/>
          <w:szCs w:val="26"/>
        </w:rPr>
        <w:t>не согласен, счита</w:t>
      </w:r>
      <w:r w:rsidR="00EA57C9" w:rsidRPr="003B6DDA">
        <w:rPr>
          <w:sz w:val="26"/>
          <w:szCs w:val="26"/>
        </w:rPr>
        <w:t>ет</w:t>
      </w:r>
      <w:r w:rsidRPr="003B6DDA">
        <w:rPr>
          <w:sz w:val="26"/>
          <w:szCs w:val="26"/>
        </w:rPr>
        <w:t xml:space="preserve"> его незаконным и необоснованным по следующим основаниям.</w:t>
      </w:r>
    </w:p>
    <w:p w:rsidR="00A548A4" w:rsidRPr="003B6DDA" w:rsidRDefault="00A548A4" w:rsidP="00C44D58">
      <w:pPr>
        <w:spacing w:after="0" w:line="240" w:lineRule="auto"/>
        <w:ind w:firstLine="709"/>
        <w:jc w:val="both"/>
        <w:rPr>
          <w:i/>
          <w:sz w:val="26"/>
          <w:szCs w:val="26"/>
          <w:lang w:eastAsia="ru-RU"/>
        </w:rPr>
      </w:pPr>
      <w:r w:rsidRPr="003B6DDA">
        <w:rPr>
          <w:sz w:val="26"/>
          <w:szCs w:val="26"/>
          <w:lang w:eastAsia="ru-RU"/>
        </w:rPr>
        <w:t xml:space="preserve">Отказывая заявителю в удовлетворении его заявления о пересмотре решения </w:t>
      </w:r>
      <w:r w:rsidR="00537221">
        <w:rPr>
          <w:sz w:val="26"/>
          <w:szCs w:val="26"/>
          <w:lang w:eastAsia="ru-RU"/>
        </w:rPr>
        <w:t>Х</w:t>
      </w:r>
      <w:r w:rsidRPr="003B6DDA">
        <w:rPr>
          <w:sz w:val="26"/>
          <w:szCs w:val="26"/>
          <w:lang w:eastAsia="ru-RU"/>
        </w:rPr>
        <w:t xml:space="preserve"> ГВС № </w:t>
      </w:r>
      <w:r w:rsidR="00537221">
        <w:rPr>
          <w:sz w:val="26"/>
          <w:szCs w:val="26"/>
          <w:lang w:eastAsia="ru-RU"/>
        </w:rPr>
        <w:t>333</w:t>
      </w:r>
      <w:r w:rsidRPr="003B6DDA">
        <w:rPr>
          <w:sz w:val="26"/>
          <w:szCs w:val="26"/>
          <w:lang w:eastAsia="ru-RU"/>
        </w:rPr>
        <w:t xml:space="preserve">/2015 по новым обстоятельствам, суд </w:t>
      </w:r>
      <w:r w:rsidR="00920C5C">
        <w:rPr>
          <w:sz w:val="26"/>
          <w:szCs w:val="26"/>
          <w:lang w:eastAsia="ru-RU"/>
        </w:rPr>
        <w:t xml:space="preserve">первой инстанции </w:t>
      </w:r>
      <w:r w:rsidRPr="003B6DDA">
        <w:rPr>
          <w:sz w:val="26"/>
          <w:szCs w:val="26"/>
          <w:lang w:eastAsia="ru-RU"/>
        </w:rPr>
        <w:t>указывает</w:t>
      </w:r>
      <w:r w:rsidR="00EB1091" w:rsidRPr="003B6DDA">
        <w:rPr>
          <w:sz w:val="26"/>
          <w:szCs w:val="26"/>
          <w:lang w:eastAsia="ru-RU"/>
        </w:rPr>
        <w:t>, что</w:t>
      </w:r>
      <w:r w:rsidR="007D661A" w:rsidRPr="003B6DDA">
        <w:rPr>
          <w:sz w:val="26"/>
          <w:szCs w:val="26"/>
          <w:lang w:eastAsia="ru-RU"/>
        </w:rPr>
        <w:t xml:space="preserve">: </w:t>
      </w:r>
      <w:r w:rsidR="007D661A" w:rsidRPr="003B6DDA">
        <w:rPr>
          <w:i/>
          <w:sz w:val="26"/>
          <w:szCs w:val="26"/>
          <w:lang w:eastAsia="ru-RU"/>
        </w:rPr>
        <w:t>«</w:t>
      </w:r>
      <w:r w:rsidR="00FC2F57" w:rsidRPr="003B6DDA">
        <w:rPr>
          <w:i/>
          <w:sz w:val="26"/>
          <w:szCs w:val="26"/>
          <w:lang w:eastAsia="ru-RU"/>
        </w:rPr>
        <w:t xml:space="preserve">В качестве такого нового обстоятельства </w:t>
      </w:r>
      <w:r w:rsidR="00537221">
        <w:rPr>
          <w:i/>
          <w:sz w:val="26"/>
          <w:szCs w:val="26"/>
          <w:lang w:eastAsia="ru-RU"/>
        </w:rPr>
        <w:t>ФИО</w:t>
      </w:r>
      <w:r w:rsidR="00FC2F57" w:rsidRPr="003B6DDA">
        <w:rPr>
          <w:i/>
          <w:sz w:val="26"/>
          <w:szCs w:val="26"/>
          <w:lang w:eastAsia="ru-RU"/>
        </w:rPr>
        <w:t xml:space="preserve"> расценил вышеупомянутое Постановление Конституционного суда РФ</w:t>
      </w:r>
      <w:r w:rsidRPr="003B6DDA">
        <w:rPr>
          <w:i/>
          <w:sz w:val="26"/>
          <w:szCs w:val="26"/>
          <w:lang w:eastAsia="ru-RU"/>
        </w:rPr>
        <w:t>.</w:t>
      </w:r>
    </w:p>
    <w:p w:rsidR="008225C3" w:rsidRPr="003B6DDA" w:rsidRDefault="00A548A4" w:rsidP="00C44D58">
      <w:pPr>
        <w:spacing w:after="0" w:line="240" w:lineRule="auto"/>
        <w:ind w:firstLine="709"/>
        <w:jc w:val="both"/>
        <w:rPr>
          <w:i/>
          <w:sz w:val="26"/>
          <w:szCs w:val="26"/>
          <w:lang w:eastAsia="ru-RU"/>
        </w:rPr>
      </w:pPr>
      <w:r w:rsidRPr="003B6DDA">
        <w:rPr>
          <w:i/>
          <w:sz w:val="26"/>
          <w:szCs w:val="26"/>
          <w:lang w:eastAsia="ru-RU"/>
        </w:rPr>
        <w:t xml:space="preserve">Однако, по убеждению суда, данное Постановление, как принятое по заявлению иного гражданина и по другому делу, вопреки ошибочному мнению </w:t>
      </w:r>
      <w:r w:rsidR="00537221">
        <w:rPr>
          <w:i/>
          <w:sz w:val="26"/>
          <w:szCs w:val="26"/>
          <w:lang w:eastAsia="ru-RU"/>
        </w:rPr>
        <w:t>ФИО</w:t>
      </w:r>
      <w:r w:rsidRPr="003B6DDA">
        <w:rPr>
          <w:i/>
          <w:sz w:val="26"/>
          <w:szCs w:val="26"/>
          <w:lang w:eastAsia="ru-RU"/>
        </w:rPr>
        <w:t xml:space="preserve">, не является основаниями для пересмотра решения </w:t>
      </w:r>
      <w:r w:rsidR="00537221">
        <w:rPr>
          <w:i/>
          <w:sz w:val="26"/>
          <w:szCs w:val="26"/>
          <w:lang w:eastAsia="ru-RU"/>
        </w:rPr>
        <w:t>Х</w:t>
      </w:r>
      <w:r w:rsidRPr="003B6DDA">
        <w:rPr>
          <w:i/>
          <w:sz w:val="26"/>
          <w:szCs w:val="26"/>
          <w:lang w:eastAsia="ru-RU"/>
        </w:rPr>
        <w:t xml:space="preserve"> </w:t>
      </w:r>
      <w:r w:rsidR="008225C3" w:rsidRPr="003B6DDA">
        <w:rPr>
          <w:i/>
          <w:sz w:val="26"/>
          <w:szCs w:val="26"/>
          <w:lang w:eastAsia="ru-RU"/>
        </w:rPr>
        <w:t xml:space="preserve">гарнизонного военного суда от </w:t>
      </w:r>
      <w:r w:rsidR="00537221">
        <w:rPr>
          <w:i/>
          <w:sz w:val="26"/>
          <w:szCs w:val="26"/>
          <w:lang w:eastAsia="ru-RU"/>
        </w:rPr>
        <w:t>ххюхх</w:t>
      </w:r>
      <w:r w:rsidR="008225C3" w:rsidRPr="003B6DDA">
        <w:rPr>
          <w:i/>
          <w:sz w:val="26"/>
          <w:szCs w:val="26"/>
          <w:lang w:eastAsia="ru-RU"/>
        </w:rPr>
        <w:t xml:space="preserve"> 2015 года в порядке главы 37 КАС РФ.</w:t>
      </w:r>
    </w:p>
    <w:p w:rsidR="007D661A" w:rsidRPr="003B6DDA" w:rsidRDefault="00FA7D30" w:rsidP="00C44D58">
      <w:pPr>
        <w:spacing w:after="0" w:line="240" w:lineRule="auto"/>
        <w:ind w:firstLine="709"/>
        <w:jc w:val="both"/>
        <w:rPr>
          <w:i/>
          <w:sz w:val="26"/>
          <w:szCs w:val="26"/>
          <w:lang w:eastAsia="ru-RU"/>
        </w:rPr>
      </w:pPr>
      <w:r w:rsidRPr="003B6DDA">
        <w:rPr>
          <w:i/>
          <w:sz w:val="26"/>
          <w:szCs w:val="26"/>
          <w:lang w:eastAsia="ru-RU"/>
        </w:rPr>
        <w:t>Что же касается утверждения административного истца о том, что в данной ситуации необходимо применить аналогию закона, то оно является ошибочным, поскольку в тексте названного Постановления Конституционного Суда РФ об этом упоминания нет»</w:t>
      </w:r>
      <w:r w:rsidR="007D661A" w:rsidRPr="003B6DDA">
        <w:rPr>
          <w:i/>
          <w:sz w:val="26"/>
          <w:szCs w:val="26"/>
          <w:lang w:eastAsia="ru-RU"/>
        </w:rPr>
        <w:t xml:space="preserve"> </w:t>
      </w:r>
      <w:r w:rsidRPr="003B6DDA">
        <w:rPr>
          <w:sz w:val="26"/>
          <w:szCs w:val="26"/>
          <w:lang w:eastAsia="ru-RU"/>
        </w:rPr>
        <w:t>(определение, л </w:t>
      </w:r>
      <w:r w:rsidR="00A548A4" w:rsidRPr="003B6DDA">
        <w:rPr>
          <w:sz w:val="26"/>
          <w:szCs w:val="26"/>
          <w:lang w:eastAsia="ru-RU"/>
        </w:rPr>
        <w:t>3</w:t>
      </w:r>
      <w:r w:rsidR="007D661A" w:rsidRPr="003B6DDA">
        <w:rPr>
          <w:i/>
          <w:sz w:val="26"/>
          <w:szCs w:val="26"/>
          <w:lang w:eastAsia="ru-RU"/>
        </w:rPr>
        <w:t>).</w:t>
      </w:r>
    </w:p>
    <w:p w:rsidR="007D661A" w:rsidRPr="003B6DDA" w:rsidRDefault="007D661A" w:rsidP="003B6DDA">
      <w:pPr>
        <w:spacing w:after="0" w:line="360" w:lineRule="exact"/>
        <w:ind w:firstLine="708"/>
        <w:jc w:val="both"/>
        <w:rPr>
          <w:sz w:val="26"/>
          <w:szCs w:val="26"/>
        </w:rPr>
      </w:pPr>
      <w:r w:rsidRPr="003B6DDA">
        <w:rPr>
          <w:sz w:val="26"/>
          <w:szCs w:val="26"/>
        </w:rPr>
        <w:t>Данны</w:t>
      </w:r>
      <w:r w:rsidR="00C44D58" w:rsidRPr="003B6DDA">
        <w:rPr>
          <w:sz w:val="26"/>
          <w:szCs w:val="26"/>
        </w:rPr>
        <w:t>е</w:t>
      </w:r>
      <w:r w:rsidRPr="003B6DDA">
        <w:rPr>
          <w:sz w:val="26"/>
          <w:szCs w:val="26"/>
        </w:rPr>
        <w:t xml:space="preserve"> вывод</w:t>
      </w:r>
      <w:r w:rsidR="00C44D58" w:rsidRPr="003B6DDA">
        <w:rPr>
          <w:sz w:val="26"/>
          <w:szCs w:val="26"/>
        </w:rPr>
        <w:t>ы</w:t>
      </w:r>
      <w:r w:rsidRPr="003B6DDA">
        <w:rPr>
          <w:sz w:val="26"/>
          <w:szCs w:val="26"/>
        </w:rPr>
        <w:t xml:space="preserve"> суда явля</w:t>
      </w:r>
      <w:r w:rsidR="00537221">
        <w:rPr>
          <w:sz w:val="26"/>
          <w:szCs w:val="26"/>
        </w:rPr>
        <w:t>ю</w:t>
      </w:r>
      <w:r w:rsidRPr="003B6DDA">
        <w:rPr>
          <w:sz w:val="26"/>
          <w:szCs w:val="26"/>
        </w:rPr>
        <w:t xml:space="preserve">тся </w:t>
      </w:r>
      <w:r w:rsidR="00920C5C">
        <w:rPr>
          <w:sz w:val="26"/>
          <w:szCs w:val="26"/>
        </w:rPr>
        <w:t>незаконными</w:t>
      </w:r>
      <w:r w:rsidR="004F5967" w:rsidRPr="003B6DDA">
        <w:rPr>
          <w:sz w:val="26"/>
          <w:szCs w:val="26"/>
        </w:rPr>
        <w:t xml:space="preserve">, поскольку </w:t>
      </w:r>
      <w:r w:rsidR="00EB1091" w:rsidRPr="003B6DDA">
        <w:rPr>
          <w:sz w:val="26"/>
          <w:szCs w:val="26"/>
        </w:rPr>
        <w:t xml:space="preserve">заявитель </w:t>
      </w:r>
      <w:r w:rsidR="00FA7D30" w:rsidRPr="003B6DDA">
        <w:rPr>
          <w:sz w:val="26"/>
          <w:szCs w:val="26"/>
        </w:rPr>
        <w:t xml:space="preserve">в своём заявлении </w:t>
      </w:r>
      <w:r w:rsidR="00FA7D30" w:rsidRPr="00022595">
        <w:rPr>
          <w:color w:val="FF0000"/>
          <w:sz w:val="26"/>
          <w:szCs w:val="26"/>
        </w:rPr>
        <w:t>(лд )</w:t>
      </w:r>
      <w:r w:rsidR="00FA7D30" w:rsidRPr="003B6DDA">
        <w:rPr>
          <w:sz w:val="26"/>
          <w:szCs w:val="26"/>
        </w:rPr>
        <w:t xml:space="preserve"> и в судебном заседании </w:t>
      </w:r>
      <w:r w:rsidR="00FA7D30" w:rsidRPr="00022595">
        <w:rPr>
          <w:color w:val="FF0000"/>
          <w:sz w:val="26"/>
          <w:szCs w:val="26"/>
        </w:rPr>
        <w:t>(лд</w:t>
      </w:r>
      <w:r w:rsidR="00FA7D30" w:rsidRPr="003B6DDA">
        <w:rPr>
          <w:sz w:val="26"/>
          <w:szCs w:val="26"/>
        </w:rPr>
        <w:t xml:space="preserve">  ) указывал на </w:t>
      </w:r>
      <w:r w:rsidR="00FA7D30" w:rsidRPr="003B6DDA">
        <w:rPr>
          <w:b/>
          <w:sz w:val="26"/>
          <w:szCs w:val="26"/>
        </w:rPr>
        <w:t xml:space="preserve">применение </w:t>
      </w:r>
      <w:r w:rsidR="00FA7D30" w:rsidRPr="003B6DDA">
        <w:rPr>
          <w:sz w:val="26"/>
          <w:szCs w:val="26"/>
        </w:rPr>
        <w:t xml:space="preserve">выявленного в Постановлении КС РФ от 06.07.2018 № 29-П </w:t>
      </w:r>
      <w:r w:rsidR="00FA7D30" w:rsidRPr="003B6DDA">
        <w:rPr>
          <w:b/>
          <w:sz w:val="26"/>
          <w:szCs w:val="26"/>
        </w:rPr>
        <w:t>конституционно-правового смысла п. 1 ч. 3 ст. 311 АПК РФ</w:t>
      </w:r>
      <w:r w:rsidR="00FA7D30" w:rsidRPr="003B6DDA">
        <w:rPr>
          <w:sz w:val="26"/>
          <w:szCs w:val="26"/>
        </w:rPr>
        <w:t xml:space="preserve"> </w:t>
      </w:r>
      <w:r w:rsidR="00FA7D30" w:rsidRPr="003B6DDA">
        <w:rPr>
          <w:b/>
          <w:sz w:val="26"/>
          <w:szCs w:val="26"/>
        </w:rPr>
        <w:t xml:space="preserve">об отсутствии препятствий в пересмотре по новым обстоятельствам </w:t>
      </w:r>
      <w:r w:rsidR="00FA7D30" w:rsidRPr="003B6DDA">
        <w:rPr>
          <w:sz w:val="26"/>
          <w:szCs w:val="26"/>
        </w:rPr>
        <w:t>вступившего в законную силу судебного акта арбитражного суда по заявлению лица,</w:t>
      </w:r>
      <w:r w:rsidR="00FA7D30" w:rsidRPr="003B6DDA">
        <w:rPr>
          <w:b/>
          <w:sz w:val="26"/>
          <w:szCs w:val="26"/>
        </w:rPr>
        <w:t xml:space="preserve"> </w:t>
      </w:r>
      <w:r w:rsidR="00FA7D30" w:rsidRPr="003B6DDA">
        <w:rPr>
          <w:sz w:val="26"/>
          <w:szCs w:val="26"/>
        </w:rPr>
        <w:t xml:space="preserve">в связи с административным иском которого положенный в основу этого судебного акта НПА признан недействующим судом общей юрисдикции, вне зависимости от того, с какого момента данный НПА признан недействующим </w:t>
      </w:r>
      <w:r w:rsidR="00FA7D30" w:rsidRPr="003B6DDA">
        <w:rPr>
          <w:b/>
          <w:sz w:val="26"/>
          <w:szCs w:val="26"/>
        </w:rPr>
        <w:t>по</w:t>
      </w:r>
      <w:r w:rsidR="00FA7D30" w:rsidRPr="003B6DDA">
        <w:rPr>
          <w:sz w:val="26"/>
          <w:szCs w:val="26"/>
        </w:rPr>
        <w:t xml:space="preserve"> </w:t>
      </w:r>
      <w:r w:rsidR="00FA7D30" w:rsidRPr="003B6DDA">
        <w:rPr>
          <w:b/>
          <w:sz w:val="26"/>
          <w:szCs w:val="26"/>
        </w:rPr>
        <w:t>аналогии к п. 1 ч. 1 ст. 350 КАС РФ</w:t>
      </w:r>
      <w:r w:rsidR="00FA7D30" w:rsidRPr="003B6DDA">
        <w:rPr>
          <w:sz w:val="26"/>
          <w:szCs w:val="26"/>
        </w:rPr>
        <w:t>.</w:t>
      </w:r>
    </w:p>
    <w:p w:rsidR="00EB1091" w:rsidRPr="003B6DDA" w:rsidRDefault="008225C3" w:rsidP="003B6DDA">
      <w:pPr>
        <w:spacing w:after="0" w:line="360" w:lineRule="exact"/>
        <w:ind w:firstLine="708"/>
        <w:jc w:val="both"/>
        <w:rPr>
          <w:b/>
          <w:sz w:val="26"/>
          <w:szCs w:val="26"/>
        </w:rPr>
      </w:pPr>
      <w:r w:rsidRPr="003B6DDA">
        <w:rPr>
          <w:sz w:val="26"/>
          <w:szCs w:val="26"/>
        </w:rPr>
        <w:t>Основанием пересмотра по новым обстоятельствам решения 94 ГВС от 26 февраля 2015 г. № 2-2/2015</w:t>
      </w:r>
      <w:r w:rsidR="004B014E" w:rsidRPr="003B6DDA">
        <w:rPr>
          <w:sz w:val="26"/>
          <w:szCs w:val="26"/>
        </w:rPr>
        <w:t>,</w:t>
      </w:r>
      <w:r w:rsidRPr="003B6DDA">
        <w:rPr>
          <w:sz w:val="26"/>
          <w:szCs w:val="26"/>
        </w:rPr>
        <w:t xml:space="preserve"> согласно </w:t>
      </w:r>
      <w:r w:rsidRPr="003B6DDA">
        <w:rPr>
          <w:b/>
          <w:sz w:val="26"/>
          <w:szCs w:val="26"/>
        </w:rPr>
        <w:t>п. 1 ч. 1 ст. 350 КАС РФ</w:t>
      </w:r>
      <w:r w:rsidR="00920C5C">
        <w:rPr>
          <w:b/>
          <w:sz w:val="26"/>
          <w:szCs w:val="26"/>
        </w:rPr>
        <w:t xml:space="preserve"> с учётом </w:t>
      </w:r>
      <w:r w:rsidR="00920C5C">
        <w:rPr>
          <w:b/>
          <w:sz w:val="26"/>
          <w:szCs w:val="26"/>
        </w:rPr>
        <w:lastRenderedPageBreak/>
        <w:t xml:space="preserve">выявленного </w:t>
      </w:r>
      <w:r w:rsidR="00920C5C" w:rsidRPr="003B6DDA">
        <w:rPr>
          <w:b/>
          <w:sz w:val="26"/>
          <w:szCs w:val="26"/>
        </w:rPr>
        <w:t>Постановлением КС РФ № 29-П</w:t>
      </w:r>
      <w:r w:rsidR="00920C5C" w:rsidRPr="00920C5C">
        <w:rPr>
          <w:b/>
          <w:sz w:val="26"/>
          <w:szCs w:val="26"/>
        </w:rPr>
        <w:t xml:space="preserve"> </w:t>
      </w:r>
      <w:r w:rsidR="00920C5C" w:rsidRPr="003B6DDA">
        <w:rPr>
          <w:b/>
          <w:sz w:val="26"/>
          <w:szCs w:val="26"/>
        </w:rPr>
        <w:t>конституционно-правов</w:t>
      </w:r>
      <w:r w:rsidR="00920C5C">
        <w:rPr>
          <w:b/>
          <w:sz w:val="26"/>
          <w:szCs w:val="26"/>
        </w:rPr>
        <w:t>ого</w:t>
      </w:r>
      <w:r w:rsidR="00920C5C" w:rsidRPr="003B6DDA">
        <w:rPr>
          <w:b/>
          <w:sz w:val="26"/>
          <w:szCs w:val="26"/>
        </w:rPr>
        <w:t xml:space="preserve"> смысл</w:t>
      </w:r>
      <w:r w:rsidR="00920C5C">
        <w:rPr>
          <w:b/>
          <w:sz w:val="26"/>
          <w:szCs w:val="26"/>
        </w:rPr>
        <w:t>а</w:t>
      </w:r>
      <w:r w:rsidR="00920C5C" w:rsidRPr="003B6DDA">
        <w:rPr>
          <w:b/>
          <w:sz w:val="26"/>
          <w:szCs w:val="26"/>
        </w:rPr>
        <w:t xml:space="preserve"> п. 1 ч. 3 ст. 311 АПК РФ</w:t>
      </w:r>
      <w:r w:rsidR="004B014E" w:rsidRPr="003B6DDA">
        <w:rPr>
          <w:b/>
          <w:sz w:val="26"/>
          <w:szCs w:val="26"/>
        </w:rPr>
        <w:t>,</w:t>
      </w:r>
      <w:r w:rsidRPr="003B6DDA">
        <w:rPr>
          <w:b/>
          <w:sz w:val="26"/>
          <w:szCs w:val="26"/>
        </w:rPr>
        <w:t xml:space="preserve"> и является </w:t>
      </w:r>
      <w:r w:rsidR="00C44D58" w:rsidRPr="003B6DDA">
        <w:rPr>
          <w:b/>
          <w:sz w:val="26"/>
          <w:szCs w:val="26"/>
        </w:rPr>
        <w:t xml:space="preserve">признание </w:t>
      </w:r>
      <w:r w:rsidR="006055BF" w:rsidRPr="003B6DDA">
        <w:rPr>
          <w:b/>
          <w:sz w:val="26"/>
          <w:szCs w:val="26"/>
        </w:rPr>
        <w:t xml:space="preserve">решением Верховного Суда РФ от </w:t>
      </w:r>
      <w:r w:rsidR="00537221">
        <w:rPr>
          <w:b/>
          <w:sz w:val="26"/>
          <w:szCs w:val="26"/>
        </w:rPr>
        <w:t>хх</w:t>
      </w:r>
      <w:r w:rsidR="006055BF" w:rsidRPr="003B6DDA">
        <w:rPr>
          <w:b/>
          <w:sz w:val="26"/>
          <w:szCs w:val="26"/>
        </w:rPr>
        <w:t>.0</w:t>
      </w:r>
      <w:r w:rsidR="00537221">
        <w:rPr>
          <w:b/>
          <w:sz w:val="26"/>
          <w:szCs w:val="26"/>
        </w:rPr>
        <w:t>х</w:t>
      </w:r>
      <w:r w:rsidR="006055BF" w:rsidRPr="003B6DDA">
        <w:rPr>
          <w:b/>
          <w:sz w:val="26"/>
          <w:szCs w:val="26"/>
        </w:rPr>
        <w:t>.2015 г. № ВКАПИ15-</w:t>
      </w:r>
      <w:r w:rsidR="00537221">
        <w:rPr>
          <w:b/>
          <w:sz w:val="26"/>
          <w:szCs w:val="26"/>
        </w:rPr>
        <w:t>хх</w:t>
      </w:r>
      <w:r w:rsidR="006055BF" w:rsidRPr="003B6DDA">
        <w:rPr>
          <w:b/>
          <w:sz w:val="26"/>
          <w:szCs w:val="26"/>
        </w:rPr>
        <w:t xml:space="preserve"> недействующим нормативного правового акта (приказа </w:t>
      </w:r>
      <w:r w:rsidR="00537221">
        <w:rPr>
          <w:b/>
          <w:sz w:val="26"/>
          <w:szCs w:val="26"/>
        </w:rPr>
        <w:t>ХХХ</w:t>
      </w:r>
      <w:r w:rsidR="006055BF" w:rsidRPr="003B6DDA">
        <w:rPr>
          <w:b/>
          <w:sz w:val="26"/>
          <w:szCs w:val="26"/>
        </w:rPr>
        <w:t xml:space="preserve"> России № </w:t>
      </w:r>
      <w:r w:rsidR="00537221">
        <w:rPr>
          <w:b/>
          <w:sz w:val="26"/>
          <w:szCs w:val="26"/>
        </w:rPr>
        <w:t>ХХХ</w:t>
      </w:r>
      <w:r w:rsidR="006055BF" w:rsidRPr="003B6DDA">
        <w:rPr>
          <w:b/>
          <w:sz w:val="26"/>
          <w:szCs w:val="26"/>
        </w:rPr>
        <w:t xml:space="preserve">), </w:t>
      </w:r>
      <w:r w:rsidRPr="003B6DDA">
        <w:rPr>
          <w:b/>
          <w:sz w:val="26"/>
          <w:szCs w:val="26"/>
        </w:rPr>
        <w:t>примен</w:t>
      </w:r>
      <w:r w:rsidR="006055BF" w:rsidRPr="003B6DDA">
        <w:rPr>
          <w:b/>
          <w:sz w:val="26"/>
          <w:szCs w:val="26"/>
        </w:rPr>
        <w:t>ённого</w:t>
      </w:r>
      <w:r w:rsidRPr="003B6DDA">
        <w:rPr>
          <w:b/>
          <w:sz w:val="26"/>
          <w:szCs w:val="26"/>
        </w:rPr>
        <w:t xml:space="preserve"> в деле </w:t>
      </w:r>
      <w:r w:rsidR="006055BF" w:rsidRPr="003B6DDA">
        <w:rPr>
          <w:b/>
          <w:sz w:val="26"/>
          <w:szCs w:val="26"/>
        </w:rPr>
        <w:t>№ </w:t>
      </w:r>
      <w:r w:rsidR="00537221">
        <w:rPr>
          <w:b/>
          <w:sz w:val="26"/>
          <w:szCs w:val="26"/>
        </w:rPr>
        <w:t>333</w:t>
      </w:r>
      <w:r w:rsidR="006055BF" w:rsidRPr="003B6DDA">
        <w:rPr>
          <w:b/>
          <w:sz w:val="26"/>
          <w:szCs w:val="26"/>
        </w:rPr>
        <w:t xml:space="preserve">/2015 заявителя </w:t>
      </w:r>
      <w:r w:rsidRPr="003B6DDA">
        <w:rPr>
          <w:b/>
          <w:sz w:val="26"/>
          <w:szCs w:val="26"/>
        </w:rPr>
        <w:t xml:space="preserve">независимо от того, что приказ </w:t>
      </w:r>
      <w:r w:rsidR="00537221">
        <w:rPr>
          <w:b/>
          <w:sz w:val="26"/>
          <w:szCs w:val="26"/>
        </w:rPr>
        <w:t>ХХХ</w:t>
      </w:r>
      <w:r w:rsidRPr="003B6DDA">
        <w:rPr>
          <w:b/>
          <w:sz w:val="26"/>
          <w:szCs w:val="26"/>
        </w:rPr>
        <w:t xml:space="preserve"> № </w:t>
      </w:r>
      <w:r w:rsidR="00537221">
        <w:rPr>
          <w:b/>
          <w:sz w:val="26"/>
          <w:szCs w:val="26"/>
        </w:rPr>
        <w:t xml:space="preserve">ХХХ </w:t>
      </w:r>
      <w:r w:rsidRPr="003B6DDA">
        <w:rPr>
          <w:b/>
          <w:sz w:val="26"/>
          <w:szCs w:val="26"/>
        </w:rPr>
        <w:t>признан недействующим с момента вступления в законную силу решения ВС РФ № ВКАПИ15-</w:t>
      </w:r>
      <w:r w:rsidR="00537221">
        <w:rPr>
          <w:b/>
          <w:sz w:val="26"/>
          <w:szCs w:val="26"/>
        </w:rPr>
        <w:t>хх</w:t>
      </w:r>
      <w:r w:rsidR="004B014E" w:rsidRPr="003B6DDA">
        <w:rPr>
          <w:b/>
          <w:sz w:val="26"/>
          <w:szCs w:val="26"/>
        </w:rPr>
        <w:t xml:space="preserve"> только </w:t>
      </w:r>
      <w:r w:rsidR="00537221">
        <w:rPr>
          <w:b/>
          <w:sz w:val="26"/>
          <w:szCs w:val="26"/>
        </w:rPr>
        <w:t>хх</w:t>
      </w:r>
      <w:r w:rsidR="004B014E" w:rsidRPr="003B6DDA">
        <w:rPr>
          <w:b/>
          <w:sz w:val="26"/>
          <w:szCs w:val="26"/>
        </w:rPr>
        <w:t>.06</w:t>
      </w:r>
      <w:r w:rsidRPr="003B6DDA">
        <w:rPr>
          <w:b/>
          <w:sz w:val="26"/>
          <w:szCs w:val="26"/>
        </w:rPr>
        <w:t>.</w:t>
      </w:r>
      <w:r w:rsidR="004B014E" w:rsidRPr="003B6DDA">
        <w:rPr>
          <w:b/>
          <w:sz w:val="26"/>
          <w:szCs w:val="26"/>
        </w:rPr>
        <w:t>2015 г.</w:t>
      </w:r>
    </w:p>
    <w:p w:rsidR="00517363" w:rsidRPr="003B6DDA" w:rsidRDefault="00844515" w:rsidP="003B6DDA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  <w:lang w:eastAsia="ru-RU"/>
        </w:rPr>
      </w:pPr>
      <w:r w:rsidRPr="003B6DDA">
        <w:rPr>
          <w:sz w:val="26"/>
          <w:szCs w:val="26"/>
          <w:lang w:eastAsia="ru-RU"/>
        </w:rPr>
        <w:t>На а</w:t>
      </w:r>
      <w:r w:rsidR="006055BF" w:rsidRPr="003B6DDA">
        <w:rPr>
          <w:sz w:val="26"/>
          <w:szCs w:val="26"/>
          <w:lang w:eastAsia="ru-RU"/>
        </w:rPr>
        <w:t>налоги</w:t>
      </w:r>
      <w:r w:rsidRPr="003B6DDA">
        <w:rPr>
          <w:sz w:val="26"/>
          <w:szCs w:val="26"/>
          <w:lang w:eastAsia="ru-RU"/>
        </w:rPr>
        <w:t>ю</w:t>
      </w:r>
      <w:r w:rsidR="006055BF" w:rsidRPr="003B6DDA">
        <w:rPr>
          <w:sz w:val="26"/>
          <w:szCs w:val="26"/>
          <w:lang w:eastAsia="ru-RU"/>
        </w:rPr>
        <w:t xml:space="preserve"> применения выявленного КС РФ конституционно-правового смысла</w:t>
      </w:r>
      <w:r w:rsidRPr="003B6DDA">
        <w:rPr>
          <w:sz w:val="26"/>
          <w:szCs w:val="26"/>
          <w:lang w:eastAsia="ru-RU"/>
        </w:rPr>
        <w:t xml:space="preserve"> правовых норм</w:t>
      </w:r>
      <w:r w:rsidR="00517363" w:rsidRPr="003B6DDA">
        <w:rPr>
          <w:sz w:val="26"/>
          <w:szCs w:val="26"/>
          <w:lang w:eastAsia="ru-RU"/>
        </w:rPr>
        <w:t>,</w:t>
      </w:r>
      <w:r w:rsidRPr="003B6DDA">
        <w:rPr>
          <w:sz w:val="26"/>
          <w:szCs w:val="26"/>
          <w:lang w:eastAsia="ru-RU"/>
        </w:rPr>
        <w:t xml:space="preserve"> аналогичных </w:t>
      </w:r>
      <w:r w:rsidR="00517363" w:rsidRPr="003B6DDA">
        <w:rPr>
          <w:sz w:val="26"/>
          <w:szCs w:val="26"/>
          <w:lang w:eastAsia="ru-RU"/>
        </w:rPr>
        <w:t xml:space="preserve">по своему содержанию, </w:t>
      </w:r>
      <w:r w:rsidRPr="003B6DDA">
        <w:rPr>
          <w:b/>
          <w:sz w:val="26"/>
          <w:szCs w:val="26"/>
          <w:lang w:eastAsia="ru-RU"/>
        </w:rPr>
        <w:t>систематически</w:t>
      </w:r>
      <w:r w:rsidRPr="003B6DDA">
        <w:rPr>
          <w:sz w:val="26"/>
          <w:szCs w:val="26"/>
          <w:lang w:eastAsia="ru-RU"/>
        </w:rPr>
        <w:t xml:space="preserve"> </w:t>
      </w:r>
      <w:r w:rsidR="00517363" w:rsidRPr="003B6DDA">
        <w:rPr>
          <w:sz w:val="26"/>
          <w:szCs w:val="26"/>
          <w:lang w:eastAsia="ru-RU"/>
        </w:rPr>
        <w:t>указывает КС РФ, в частности:</w:t>
      </w:r>
    </w:p>
    <w:p w:rsidR="00517363" w:rsidRPr="003B6DDA" w:rsidRDefault="00517363" w:rsidP="003B6DDA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</w:rPr>
      </w:pPr>
      <w:r w:rsidRPr="003B6DDA">
        <w:rPr>
          <w:sz w:val="26"/>
          <w:szCs w:val="26"/>
          <w:lang w:eastAsia="ru-RU"/>
        </w:rPr>
        <w:t xml:space="preserve">- в </w:t>
      </w:r>
      <w:r w:rsidRPr="003B6DDA">
        <w:rPr>
          <w:sz w:val="26"/>
          <w:szCs w:val="26"/>
        </w:rPr>
        <w:t>Определени</w:t>
      </w:r>
      <w:r w:rsidR="00BF14BD" w:rsidRPr="003B6DDA">
        <w:rPr>
          <w:sz w:val="26"/>
          <w:szCs w:val="26"/>
        </w:rPr>
        <w:t>и</w:t>
      </w:r>
      <w:r w:rsidRPr="003B6DDA">
        <w:rPr>
          <w:sz w:val="26"/>
          <w:szCs w:val="26"/>
        </w:rPr>
        <w:t xml:space="preserve"> КС РФ от 23.06.2016 № 1388-О «Об отказе в принятии к рассмотрению жалобы гражданина Казанцева Виталия Сергеевича на нарушение его конституционных прав пунктом 3 части 1 статьи 350 Кодекса административного судопроизводства Российской Федерации», </w:t>
      </w:r>
      <w:r w:rsidR="00BF14BD" w:rsidRPr="003B6DDA">
        <w:rPr>
          <w:sz w:val="26"/>
          <w:szCs w:val="26"/>
        </w:rPr>
        <w:t>Определении КС РФ от 23.11.2017 № 2531-О «Об отказе в принятии к рассмотрению жалобы гражданина Атрохина Андрея Викторовича на нарушение его конституционных прав пунктом 3 части 1 статьи 350 Кодекса административного судопроизводства Российской Федерации»</w:t>
      </w:r>
      <w:r w:rsidRPr="003B6DDA">
        <w:rPr>
          <w:sz w:val="26"/>
          <w:szCs w:val="26"/>
        </w:rPr>
        <w:t xml:space="preserve"> </w:t>
      </w:r>
      <w:r w:rsidRPr="003B6DDA">
        <w:rPr>
          <w:b/>
          <w:sz w:val="26"/>
          <w:szCs w:val="26"/>
        </w:rPr>
        <w:t xml:space="preserve">указано на применение правовой позиции, установленной </w:t>
      </w:r>
      <w:r w:rsidR="00BF14BD" w:rsidRPr="003B6DDA">
        <w:rPr>
          <w:b/>
          <w:sz w:val="26"/>
          <w:szCs w:val="26"/>
        </w:rPr>
        <w:t xml:space="preserve">КС РФ </w:t>
      </w:r>
      <w:r w:rsidRPr="003B6DDA">
        <w:rPr>
          <w:b/>
          <w:sz w:val="26"/>
          <w:szCs w:val="26"/>
        </w:rPr>
        <w:t xml:space="preserve">в отношении п. 3 ч. 4 ст. 392 ГПК РФ </w:t>
      </w:r>
      <w:r w:rsidR="00DF0861" w:rsidRPr="003B6DDA">
        <w:rPr>
          <w:b/>
          <w:sz w:val="26"/>
          <w:szCs w:val="26"/>
        </w:rPr>
        <w:t xml:space="preserve">и </w:t>
      </w:r>
      <w:r w:rsidRPr="003B6DDA">
        <w:rPr>
          <w:b/>
          <w:sz w:val="26"/>
          <w:szCs w:val="26"/>
        </w:rPr>
        <w:t>в отношении аналогичного по содержанию п. 3 ч. 1 ст. КАС РФ</w:t>
      </w:r>
      <w:r w:rsidRPr="003B6DDA">
        <w:rPr>
          <w:sz w:val="26"/>
          <w:szCs w:val="26"/>
        </w:rPr>
        <w:t>;</w:t>
      </w:r>
    </w:p>
    <w:p w:rsidR="00BF14BD" w:rsidRPr="003B6DDA" w:rsidRDefault="00BF14BD" w:rsidP="003B6DDA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</w:rPr>
      </w:pPr>
      <w:r w:rsidRPr="003B6DDA">
        <w:rPr>
          <w:sz w:val="26"/>
          <w:szCs w:val="26"/>
        </w:rPr>
        <w:t>- в Определении  КС РФ от 29.09.2016 № 2137-О «Об отказе в принятии к рассмотрению жалобы гражданина Восканяна Мгера Жораевича на нарушение его конституционных прав статьей 112 Кодекса административного судопроизводства Российской Федерации»</w:t>
      </w:r>
      <w:r w:rsidRPr="003B6DDA">
        <w:rPr>
          <w:b/>
          <w:sz w:val="26"/>
          <w:szCs w:val="26"/>
        </w:rPr>
        <w:t xml:space="preserve"> указано на применение правовой позиции, установленной</w:t>
      </w:r>
      <w:r w:rsidR="00DF0861" w:rsidRPr="003B6DDA">
        <w:rPr>
          <w:b/>
          <w:sz w:val="26"/>
          <w:szCs w:val="26"/>
        </w:rPr>
        <w:t xml:space="preserve"> КС РФ в отношении ч. 2 ст. 110 АПК РФ и в отношении ст. 112 КАС РФ.</w:t>
      </w:r>
    </w:p>
    <w:p w:rsidR="00F55EDA" w:rsidRPr="003B6DDA" w:rsidRDefault="008225C3" w:rsidP="003B6DDA">
      <w:pPr>
        <w:autoSpaceDE w:val="0"/>
        <w:autoSpaceDN w:val="0"/>
        <w:adjustRightInd w:val="0"/>
        <w:spacing w:after="0" w:line="360" w:lineRule="exact"/>
        <w:ind w:firstLine="708"/>
        <w:jc w:val="both"/>
        <w:rPr>
          <w:sz w:val="26"/>
          <w:szCs w:val="26"/>
          <w:lang w:eastAsia="ru-RU"/>
        </w:rPr>
      </w:pPr>
      <w:r w:rsidRPr="003B6DDA">
        <w:rPr>
          <w:sz w:val="26"/>
          <w:szCs w:val="26"/>
        </w:rPr>
        <w:t xml:space="preserve">Кроме того, </w:t>
      </w:r>
      <w:r w:rsidR="00F55EDA" w:rsidRPr="003B6DDA">
        <w:rPr>
          <w:sz w:val="26"/>
          <w:szCs w:val="26"/>
          <w:lang w:eastAsia="ru-RU"/>
        </w:rPr>
        <w:t>исходя из смысла п. 7 Определения КС РФ  от 11.11.2008 № 556-О-Р «</w:t>
      </w:r>
      <w:r w:rsidR="00F55EDA" w:rsidRPr="003B6DDA">
        <w:rPr>
          <w:sz w:val="26"/>
          <w:szCs w:val="26"/>
        </w:rPr>
        <w:t xml:space="preserve">О разъяснении Постановления Конституционного Суда Российской Федерации от 5 февраля 2007 года </w:t>
      </w:r>
      <w:r w:rsidR="00BF14BD" w:rsidRPr="003B6DDA">
        <w:rPr>
          <w:sz w:val="26"/>
          <w:szCs w:val="26"/>
        </w:rPr>
        <w:t>№ </w:t>
      </w:r>
      <w:r w:rsidR="00F55EDA" w:rsidRPr="003B6DDA">
        <w:rPr>
          <w:sz w:val="26"/>
          <w:szCs w:val="26"/>
        </w:rPr>
        <w:t xml:space="preserve">2-П по делу о проверке конституционности положений статей 16, 20, 112, 336, 376, 377, 380, 381, 382, 383, 387, 388 и 389 Гражданского процессуального кодекса Российской Федерации» </w:t>
      </w:r>
      <w:r w:rsidR="00F55EDA" w:rsidRPr="003B6DDA">
        <w:rPr>
          <w:b/>
          <w:sz w:val="26"/>
          <w:szCs w:val="26"/>
          <w:lang w:eastAsia="ru-RU"/>
        </w:rPr>
        <w:t>отсутствие непосредственно в процессуальном кодексе такого основания для пересмотра дела, как выявление КС РФ конституционно-правового смысла нормы, который ранее в процессе правоприменения ей не придавался, не может служить поводом для отказа в пересмотре</w:t>
      </w:r>
      <w:r w:rsidR="00F55EDA" w:rsidRPr="003B6DDA">
        <w:rPr>
          <w:sz w:val="26"/>
          <w:szCs w:val="26"/>
          <w:lang w:eastAsia="ru-RU"/>
        </w:rPr>
        <w:t>.</w:t>
      </w:r>
    </w:p>
    <w:p w:rsidR="003175E9" w:rsidRPr="003B6DDA" w:rsidRDefault="003175E9" w:rsidP="003B6DDA">
      <w:pPr>
        <w:pStyle w:val="Default"/>
        <w:spacing w:line="360" w:lineRule="exact"/>
        <w:ind w:firstLine="708"/>
        <w:jc w:val="both"/>
        <w:rPr>
          <w:sz w:val="26"/>
          <w:szCs w:val="26"/>
        </w:rPr>
      </w:pPr>
      <w:r w:rsidRPr="003B6DDA">
        <w:rPr>
          <w:sz w:val="26"/>
          <w:szCs w:val="26"/>
        </w:rPr>
        <w:t xml:space="preserve">Как следует из Определения КС РФ от 28.06.2018 № 1608-О «об отказе в принятии к рассмотрению жалобы гражданина Аболтыня Александра Яковлевича на нарушение его конституционных прав пунктом 3 части четвертой статьи 392 Гражданского процессуального кодекса Российской Федерации» КС РФ ранее были </w:t>
      </w:r>
      <w:r w:rsidRPr="003B6DDA">
        <w:rPr>
          <w:b/>
          <w:sz w:val="26"/>
          <w:szCs w:val="26"/>
        </w:rPr>
        <w:t xml:space="preserve">сформулированы правовые позиции относительно возможности пересмотра </w:t>
      </w:r>
      <w:r w:rsidRPr="003B6DDA">
        <w:rPr>
          <w:sz w:val="26"/>
          <w:szCs w:val="26"/>
        </w:rPr>
        <w:t xml:space="preserve">по </w:t>
      </w:r>
      <w:r w:rsidRPr="003B6DDA">
        <w:rPr>
          <w:sz w:val="26"/>
          <w:szCs w:val="26"/>
        </w:rPr>
        <w:lastRenderedPageBreak/>
        <w:t xml:space="preserve">вновь открывшимся обстоятельствам (в настоящее время – </w:t>
      </w:r>
      <w:r w:rsidRPr="003B6DDA">
        <w:rPr>
          <w:b/>
          <w:sz w:val="26"/>
          <w:szCs w:val="26"/>
        </w:rPr>
        <w:t>по</w:t>
      </w:r>
      <w:r w:rsidRPr="003B6DDA">
        <w:rPr>
          <w:sz w:val="26"/>
          <w:szCs w:val="26"/>
        </w:rPr>
        <w:t xml:space="preserve"> </w:t>
      </w:r>
      <w:r w:rsidRPr="003B6DDA">
        <w:rPr>
          <w:b/>
          <w:sz w:val="26"/>
          <w:szCs w:val="26"/>
        </w:rPr>
        <w:t>новым обстоятельствам</w:t>
      </w:r>
      <w:r w:rsidRPr="003B6DDA">
        <w:rPr>
          <w:sz w:val="26"/>
          <w:szCs w:val="26"/>
        </w:rPr>
        <w:t xml:space="preserve">) судебных постановлений – в связи с вынесением КС РФ решения – </w:t>
      </w:r>
      <w:r w:rsidRPr="003B6DDA">
        <w:rPr>
          <w:b/>
          <w:sz w:val="26"/>
          <w:szCs w:val="26"/>
        </w:rPr>
        <w:t>по обращениям лиц, не являвшихся участниками конституционного судопроизводства</w:t>
      </w:r>
      <w:r w:rsidRPr="003B6DDA">
        <w:rPr>
          <w:sz w:val="26"/>
          <w:szCs w:val="26"/>
        </w:rPr>
        <w:t xml:space="preserve"> (определения от 14 января 1999 года № 4-О, от 5 февраля 2004 года № 78-О, от 27 мая 2004 года № 211-О, от 12 мая 2006 года № 135-О, от 1 июня 2010 года № 783-О-О, от 25 января 2012 года № 178-О-О и др.). </w:t>
      </w:r>
    </w:p>
    <w:p w:rsidR="003175E9" w:rsidRPr="003B6DDA" w:rsidRDefault="003175E9" w:rsidP="003B6DDA">
      <w:pPr>
        <w:spacing w:after="0" w:line="360" w:lineRule="exact"/>
        <w:ind w:firstLine="709"/>
        <w:jc w:val="both"/>
        <w:rPr>
          <w:b/>
          <w:sz w:val="26"/>
          <w:szCs w:val="26"/>
        </w:rPr>
      </w:pPr>
      <w:r w:rsidRPr="003B6DDA">
        <w:rPr>
          <w:b/>
          <w:sz w:val="26"/>
          <w:szCs w:val="26"/>
        </w:rPr>
        <w:t>На данную категорию лиц</w:t>
      </w:r>
      <w:r w:rsidRPr="003B6DDA">
        <w:rPr>
          <w:sz w:val="26"/>
          <w:szCs w:val="26"/>
        </w:rPr>
        <w:t xml:space="preserve">, по общему правилу, </w:t>
      </w:r>
      <w:r w:rsidRPr="003B6DDA">
        <w:rPr>
          <w:b/>
          <w:sz w:val="26"/>
          <w:szCs w:val="26"/>
        </w:rPr>
        <w:t>распространяется положение ч. 3 ст. 79 Федерального конституционного закона «О Конституционном Суде Российской Федерации», в соответствии с которым решения судов и иных органов, основанные на актах, признанных неконституционными, не подлежат исполнению и должны быть пересмотрены в установленных федеральным законом случаях, т.е. с использованием закрепл</w:t>
      </w:r>
      <w:r w:rsidR="00537221">
        <w:rPr>
          <w:b/>
          <w:sz w:val="26"/>
          <w:szCs w:val="26"/>
        </w:rPr>
        <w:t>ё</w:t>
      </w:r>
      <w:r w:rsidRPr="003B6DDA">
        <w:rPr>
          <w:b/>
          <w:sz w:val="26"/>
          <w:szCs w:val="26"/>
        </w:rPr>
        <w:t>нных другим законодательством материально-правовых оснований и процессуальных институтов.</w:t>
      </w:r>
    </w:p>
    <w:p w:rsidR="003175E9" w:rsidRPr="003B6DDA" w:rsidRDefault="003175E9" w:rsidP="003B6DDA">
      <w:pPr>
        <w:spacing w:after="0" w:line="360" w:lineRule="exact"/>
        <w:ind w:firstLine="709"/>
        <w:jc w:val="both"/>
        <w:rPr>
          <w:sz w:val="26"/>
          <w:szCs w:val="26"/>
        </w:rPr>
      </w:pPr>
      <w:r w:rsidRPr="003B6DDA">
        <w:rPr>
          <w:b/>
          <w:sz w:val="26"/>
          <w:szCs w:val="26"/>
        </w:rPr>
        <w:t>Приведённые решения и правовые позиции КС РФ сохраняют силу</w:t>
      </w:r>
      <w:r w:rsidRPr="003B6DDA">
        <w:rPr>
          <w:sz w:val="26"/>
          <w:szCs w:val="26"/>
        </w:rPr>
        <w:t xml:space="preserve"> и согласно ст. 6 Федерального конституционного закона «О Конституционном Суде Российской Федерации» </w:t>
      </w:r>
      <w:r w:rsidRPr="003B6DDA">
        <w:rPr>
          <w:b/>
          <w:sz w:val="26"/>
          <w:szCs w:val="26"/>
        </w:rPr>
        <w:t>являются общеобязательными</w:t>
      </w:r>
      <w:r w:rsidRPr="003B6DDA">
        <w:rPr>
          <w:sz w:val="26"/>
          <w:szCs w:val="26"/>
        </w:rPr>
        <w:t>.</w:t>
      </w:r>
    </w:p>
    <w:p w:rsidR="002E0A5F" w:rsidRDefault="00B15721" w:rsidP="002E0A5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 w:val="26"/>
          <w:szCs w:val="26"/>
          <w:lang w:eastAsia="ru-RU"/>
        </w:rPr>
      </w:pPr>
      <w:r w:rsidRPr="00B15721">
        <w:rPr>
          <w:sz w:val="26"/>
          <w:szCs w:val="26"/>
          <w:lang w:eastAsia="ru-RU"/>
        </w:rPr>
        <w:t>Определени</w:t>
      </w:r>
      <w:r>
        <w:rPr>
          <w:sz w:val="26"/>
          <w:szCs w:val="26"/>
          <w:lang w:eastAsia="ru-RU"/>
        </w:rPr>
        <w:t>ем</w:t>
      </w:r>
      <w:r w:rsidRPr="00B15721">
        <w:rPr>
          <w:sz w:val="26"/>
          <w:szCs w:val="26"/>
          <w:lang w:eastAsia="ru-RU"/>
        </w:rPr>
        <w:t xml:space="preserve"> </w:t>
      </w:r>
      <w:r>
        <w:rPr>
          <w:sz w:val="26"/>
          <w:szCs w:val="26"/>
          <w:lang w:eastAsia="ru-RU"/>
        </w:rPr>
        <w:t xml:space="preserve">КС </w:t>
      </w:r>
      <w:r w:rsidRPr="00B15721">
        <w:rPr>
          <w:sz w:val="26"/>
          <w:szCs w:val="26"/>
          <w:lang w:eastAsia="ru-RU"/>
        </w:rPr>
        <w:t xml:space="preserve">РФ от 27.03.2018 </w:t>
      </w:r>
      <w:r>
        <w:rPr>
          <w:sz w:val="26"/>
          <w:szCs w:val="26"/>
          <w:lang w:eastAsia="ru-RU"/>
        </w:rPr>
        <w:t>№ </w:t>
      </w:r>
      <w:r w:rsidRPr="00B15721">
        <w:rPr>
          <w:sz w:val="26"/>
          <w:szCs w:val="26"/>
          <w:lang w:eastAsia="ru-RU"/>
        </w:rPr>
        <w:t xml:space="preserve">609-О </w:t>
      </w:r>
      <w:r>
        <w:rPr>
          <w:sz w:val="26"/>
          <w:szCs w:val="26"/>
          <w:lang w:eastAsia="ru-RU"/>
        </w:rPr>
        <w:t>«</w:t>
      </w:r>
      <w:r w:rsidRPr="00B15721">
        <w:rPr>
          <w:sz w:val="26"/>
          <w:szCs w:val="26"/>
          <w:lang w:eastAsia="ru-RU"/>
        </w:rPr>
        <w:t>Об отказе в принятии к рассмотрению жалобы гражданина Рожкова Павла Геннадьевича на нарушение его конституционных прав пунктом 3 части 3 статьи 310 Кодекса административного судопроизводства Российской Федерации</w:t>
      </w:r>
      <w:r>
        <w:rPr>
          <w:sz w:val="26"/>
          <w:szCs w:val="26"/>
          <w:lang w:eastAsia="ru-RU"/>
        </w:rPr>
        <w:t>» установлено, что</w:t>
      </w:r>
      <w:r w:rsidR="002E0A5F">
        <w:rPr>
          <w:sz w:val="26"/>
          <w:szCs w:val="26"/>
          <w:lang w:eastAsia="ru-RU"/>
        </w:rPr>
        <w:t xml:space="preserve">: </w:t>
      </w:r>
      <w:r w:rsidR="002E0A5F" w:rsidRPr="002E0A5F">
        <w:rPr>
          <w:i/>
          <w:sz w:val="26"/>
          <w:szCs w:val="26"/>
          <w:lang w:eastAsia="ru-RU"/>
        </w:rPr>
        <w:t xml:space="preserve">«Согласно положениям Федерального конституционного </w:t>
      </w:r>
      <w:hyperlink r:id="rId8" w:history="1">
        <w:r w:rsidR="002E0A5F" w:rsidRPr="002E0A5F">
          <w:rPr>
            <w:i/>
            <w:color w:val="0000FF"/>
            <w:sz w:val="26"/>
            <w:szCs w:val="26"/>
            <w:lang w:eastAsia="ru-RU"/>
          </w:rPr>
          <w:t>закона</w:t>
        </w:r>
      </w:hyperlink>
      <w:r w:rsidR="002E0A5F" w:rsidRPr="002E0A5F">
        <w:rPr>
          <w:i/>
          <w:sz w:val="26"/>
          <w:szCs w:val="26"/>
          <w:lang w:eastAsia="ru-RU"/>
        </w:rPr>
        <w:t xml:space="preserve"> </w:t>
      </w:r>
      <w:r w:rsidR="002E0A5F">
        <w:rPr>
          <w:i/>
          <w:sz w:val="26"/>
          <w:szCs w:val="26"/>
          <w:lang w:eastAsia="ru-RU"/>
        </w:rPr>
        <w:t>«</w:t>
      </w:r>
      <w:r w:rsidR="002E0A5F" w:rsidRPr="002E0A5F">
        <w:rPr>
          <w:i/>
          <w:sz w:val="26"/>
          <w:szCs w:val="26"/>
          <w:lang w:eastAsia="ru-RU"/>
        </w:rPr>
        <w:t>О Конституционном Суде Российской Федерации</w:t>
      </w:r>
      <w:r w:rsidR="002E0A5F">
        <w:rPr>
          <w:i/>
          <w:sz w:val="26"/>
          <w:szCs w:val="26"/>
          <w:lang w:eastAsia="ru-RU"/>
        </w:rPr>
        <w:t>»</w:t>
      </w:r>
      <w:r w:rsidR="002E0A5F" w:rsidRPr="002E0A5F">
        <w:rPr>
          <w:i/>
          <w:sz w:val="26"/>
          <w:szCs w:val="26"/>
          <w:lang w:eastAsia="ru-RU"/>
        </w:rPr>
        <w:t xml:space="preserve"> решения Конституционного Суда Российской Федерации обязательны на всей территории Российской Федерации для всех представительных, исполнительных и судебных органов государственной власти, органов местного самоуправления, предприятий, учреждений, организаций, должностных лиц, граждан и их объединений </w:t>
      </w:r>
      <w:hyperlink r:id="rId9" w:history="1">
        <w:r w:rsidR="002E0A5F" w:rsidRPr="002E0A5F">
          <w:rPr>
            <w:i/>
            <w:color w:val="0000FF"/>
            <w:sz w:val="26"/>
            <w:szCs w:val="26"/>
            <w:lang w:eastAsia="ru-RU"/>
          </w:rPr>
          <w:t>(статья 6)</w:t>
        </w:r>
      </w:hyperlink>
      <w:r w:rsidR="002E0A5F" w:rsidRPr="002E0A5F">
        <w:rPr>
          <w:i/>
          <w:sz w:val="26"/>
          <w:szCs w:val="26"/>
          <w:lang w:eastAsia="ru-RU"/>
        </w:rPr>
        <w:t xml:space="preserve">. </w:t>
      </w:r>
      <w:r w:rsidR="002E0A5F" w:rsidRPr="002E0A5F">
        <w:rPr>
          <w:b/>
          <w:i/>
          <w:sz w:val="26"/>
          <w:szCs w:val="26"/>
          <w:lang w:eastAsia="ru-RU"/>
        </w:rPr>
        <w:t xml:space="preserve">При этом к решениям Конституционного Суда Российской Федерации относятся как его постановления, так и выносимые им определения </w:t>
      </w:r>
      <w:hyperlink r:id="rId10" w:history="1">
        <w:r w:rsidR="002E0A5F" w:rsidRPr="002E0A5F">
          <w:rPr>
            <w:b/>
            <w:i/>
            <w:color w:val="0000FF"/>
            <w:sz w:val="26"/>
            <w:szCs w:val="26"/>
            <w:lang w:eastAsia="ru-RU"/>
          </w:rPr>
          <w:t>(статья 71)</w:t>
        </w:r>
      </w:hyperlink>
      <w:r w:rsidR="002E0A5F" w:rsidRPr="002E0A5F">
        <w:rPr>
          <w:b/>
          <w:i/>
          <w:sz w:val="26"/>
          <w:szCs w:val="26"/>
          <w:lang w:eastAsia="ru-RU"/>
        </w:rPr>
        <w:t xml:space="preserve">. Следовательно, свойством общеобязательности, по смыслу названного Федерального конституционного </w:t>
      </w:r>
      <w:hyperlink r:id="rId11" w:history="1">
        <w:r w:rsidR="002E0A5F" w:rsidRPr="002E0A5F">
          <w:rPr>
            <w:b/>
            <w:i/>
            <w:color w:val="0000FF"/>
            <w:sz w:val="26"/>
            <w:szCs w:val="26"/>
            <w:lang w:eastAsia="ru-RU"/>
          </w:rPr>
          <w:t>закона</w:t>
        </w:r>
      </w:hyperlink>
      <w:r w:rsidR="002E0A5F" w:rsidRPr="002E0A5F">
        <w:rPr>
          <w:b/>
          <w:i/>
          <w:sz w:val="26"/>
          <w:szCs w:val="26"/>
          <w:lang w:eastAsia="ru-RU"/>
        </w:rPr>
        <w:t>, обладают все решения Конституционного Суда Российской Федерации, включая и выносимые им определения</w:t>
      </w:r>
      <w:r w:rsidR="002E0A5F" w:rsidRPr="002E0A5F">
        <w:rPr>
          <w:i/>
          <w:sz w:val="26"/>
          <w:szCs w:val="26"/>
          <w:lang w:eastAsia="ru-RU"/>
        </w:rPr>
        <w:t xml:space="preserve"> (</w:t>
      </w:r>
      <w:hyperlink r:id="rId12" w:history="1">
        <w:r w:rsidR="002E0A5F" w:rsidRPr="002E0A5F">
          <w:rPr>
            <w:i/>
            <w:color w:val="0000FF"/>
            <w:sz w:val="26"/>
            <w:szCs w:val="26"/>
            <w:lang w:eastAsia="ru-RU"/>
          </w:rPr>
          <w:t>Постановление</w:t>
        </w:r>
      </w:hyperlink>
      <w:r w:rsidR="002E0A5F" w:rsidRPr="002E0A5F">
        <w:rPr>
          <w:i/>
          <w:sz w:val="26"/>
          <w:szCs w:val="26"/>
          <w:lang w:eastAsia="ru-RU"/>
        </w:rPr>
        <w:t xml:space="preserve"> Конституционного Суда Российской Федерации от 14 мая 2012 года N 11-П)</w:t>
      </w:r>
      <w:r w:rsidR="002E0A5F">
        <w:rPr>
          <w:i/>
          <w:sz w:val="26"/>
          <w:szCs w:val="26"/>
          <w:lang w:eastAsia="ru-RU"/>
        </w:rPr>
        <w:t>»</w:t>
      </w:r>
      <w:r w:rsidR="002E0A5F">
        <w:rPr>
          <w:sz w:val="26"/>
          <w:szCs w:val="26"/>
          <w:lang w:eastAsia="ru-RU"/>
        </w:rPr>
        <w:t>.</w:t>
      </w:r>
    </w:p>
    <w:p w:rsidR="00BF14BD" w:rsidRPr="003B6DDA" w:rsidRDefault="00BF14BD" w:rsidP="003B6DDA">
      <w:pPr>
        <w:spacing w:after="0" w:line="360" w:lineRule="exact"/>
        <w:ind w:firstLine="709"/>
        <w:jc w:val="both"/>
        <w:rPr>
          <w:b/>
          <w:bCs/>
          <w:i/>
          <w:sz w:val="26"/>
          <w:szCs w:val="26"/>
          <w:lang w:eastAsia="ru-RU"/>
        </w:rPr>
      </w:pPr>
      <w:r w:rsidRPr="003B6DDA">
        <w:rPr>
          <w:sz w:val="26"/>
          <w:szCs w:val="26"/>
        </w:rPr>
        <w:t>В п. 1 ч. 3 ст. 311 АПК РФ определено, что новым обстоятельством является</w:t>
      </w:r>
      <w:r w:rsidRPr="003B6DDA">
        <w:rPr>
          <w:b/>
          <w:bCs/>
          <w:sz w:val="26"/>
          <w:szCs w:val="26"/>
          <w:lang w:eastAsia="ru-RU"/>
        </w:rPr>
        <w:t xml:space="preserve"> «</w:t>
      </w:r>
      <w:r w:rsidRPr="003B6DDA">
        <w:rPr>
          <w:b/>
          <w:bCs/>
          <w:i/>
          <w:sz w:val="26"/>
          <w:szCs w:val="26"/>
          <w:lang w:eastAsia="ru-RU"/>
        </w:rPr>
        <w:t>отмена судебного акта арбитражного суда или суда общей юрисдикции либо постановления другого органа, послуживших основанием для принятия судебного акта по данному делу»</w:t>
      </w:r>
      <w:r w:rsidR="007D1CC5">
        <w:rPr>
          <w:b/>
          <w:bCs/>
          <w:i/>
          <w:sz w:val="26"/>
          <w:szCs w:val="26"/>
          <w:lang w:eastAsia="ru-RU"/>
        </w:rPr>
        <w:t>.</w:t>
      </w:r>
    </w:p>
    <w:p w:rsidR="00BF14BD" w:rsidRPr="003B6DDA" w:rsidRDefault="00BF14BD" w:rsidP="003B6DDA">
      <w:pPr>
        <w:spacing w:after="0" w:line="360" w:lineRule="exact"/>
        <w:ind w:firstLine="709"/>
        <w:jc w:val="both"/>
        <w:rPr>
          <w:b/>
          <w:i/>
          <w:sz w:val="26"/>
          <w:szCs w:val="26"/>
          <w:lang w:eastAsia="ru-RU"/>
        </w:rPr>
      </w:pPr>
      <w:r w:rsidRPr="003B6DDA">
        <w:rPr>
          <w:bCs/>
          <w:sz w:val="26"/>
          <w:szCs w:val="26"/>
          <w:lang w:eastAsia="ru-RU"/>
        </w:rPr>
        <w:t>При этом, в</w:t>
      </w:r>
      <w:r w:rsidRPr="003B6DDA">
        <w:rPr>
          <w:sz w:val="26"/>
          <w:szCs w:val="26"/>
          <w:lang w:eastAsia="ru-RU"/>
        </w:rPr>
        <w:t xml:space="preserve"> п. 1 ч. 1 ст. 350 КАС РФ новым обстоятельством </w:t>
      </w:r>
      <w:r w:rsidRPr="003B6DDA">
        <w:rPr>
          <w:b/>
          <w:sz w:val="26"/>
          <w:szCs w:val="26"/>
          <w:lang w:eastAsia="ru-RU"/>
        </w:rPr>
        <w:t>также</w:t>
      </w:r>
      <w:r w:rsidRPr="003B6DDA">
        <w:rPr>
          <w:sz w:val="26"/>
          <w:szCs w:val="26"/>
          <w:lang w:eastAsia="ru-RU"/>
        </w:rPr>
        <w:t xml:space="preserve"> является </w:t>
      </w:r>
      <w:r w:rsidRPr="003B6DDA">
        <w:rPr>
          <w:b/>
          <w:i/>
          <w:sz w:val="26"/>
          <w:szCs w:val="26"/>
          <w:lang w:eastAsia="ru-RU"/>
        </w:rPr>
        <w:t>«отмена судебного акта суда общей юрисдикции или арбитражного суда либо постановления органа государственной власти, иного государственного органа, органа местного самоуправления, послуживших основанием для принятия судебного акта по данному административному делу».</w:t>
      </w:r>
    </w:p>
    <w:p w:rsidR="00BF14BD" w:rsidRPr="003B6DDA" w:rsidRDefault="00BF14BD" w:rsidP="003B6DDA">
      <w:pPr>
        <w:spacing w:after="0" w:line="360" w:lineRule="exact"/>
        <w:ind w:firstLine="708"/>
        <w:jc w:val="both"/>
        <w:rPr>
          <w:sz w:val="26"/>
          <w:szCs w:val="26"/>
        </w:rPr>
      </w:pPr>
      <w:r w:rsidRPr="003B6DDA">
        <w:rPr>
          <w:sz w:val="26"/>
          <w:szCs w:val="26"/>
        </w:rPr>
        <w:lastRenderedPageBreak/>
        <w:t xml:space="preserve">С учётом изложенного, </w:t>
      </w:r>
      <w:r w:rsidR="00491B19" w:rsidRPr="003B6DDA">
        <w:rPr>
          <w:sz w:val="26"/>
          <w:szCs w:val="26"/>
        </w:rPr>
        <w:t xml:space="preserve">правовые нормы </w:t>
      </w:r>
      <w:r w:rsidRPr="003B6DDA">
        <w:rPr>
          <w:sz w:val="26"/>
          <w:szCs w:val="26"/>
        </w:rPr>
        <w:t xml:space="preserve"> п. 1 ч. 3 ст. 311 АПК РФ и </w:t>
      </w:r>
      <w:r w:rsidRPr="003B6DDA">
        <w:rPr>
          <w:sz w:val="26"/>
          <w:szCs w:val="26"/>
          <w:lang w:eastAsia="ru-RU"/>
        </w:rPr>
        <w:t xml:space="preserve">п. 1 ч. 1 ст. 350 КАС РФ </w:t>
      </w:r>
      <w:r w:rsidRPr="003B6DDA">
        <w:rPr>
          <w:b/>
          <w:sz w:val="26"/>
          <w:szCs w:val="26"/>
          <w:lang w:eastAsia="ru-RU"/>
        </w:rPr>
        <w:t>аналогичны по своему содержанию</w:t>
      </w:r>
      <w:r w:rsidRPr="003B6DDA">
        <w:rPr>
          <w:sz w:val="26"/>
          <w:szCs w:val="26"/>
          <w:lang w:eastAsia="ru-RU"/>
        </w:rPr>
        <w:t>.</w:t>
      </w:r>
    </w:p>
    <w:p w:rsidR="00C6346C" w:rsidRPr="0016518F" w:rsidRDefault="00C6346C" w:rsidP="00C6346C">
      <w:pPr>
        <w:spacing w:after="0" w:line="360" w:lineRule="exact"/>
        <w:ind w:firstLine="708"/>
        <w:jc w:val="both"/>
        <w:rPr>
          <w:sz w:val="26"/>
          <w:szCs w:val="26"/>
          <w:lang w:eastAsia="ru-RU"/>
        </w:rPr>
      </w:pPr>
      <w:r w:rsidRPr="0016518F">
        <w:rPr>
          <w:sz w:val="26"/>
          <w:szCs w:val="26"/>
        </w:rPr>
        <w:t xml:space="preserve">В соответствии с ч. 4 ст. 2 КАС РФ </w:t>
      </w:r>
      <w:r w:rsidRPr="0016518F">
        <w:rPr>
          <w:sz w:val="26"/>
          <w:szCs w:val="26"/>
          <w:lang w:eastAsia="ru-RU"/>
        </w:rPr>
        <w:t>в случае отсутствия нормы процессуального права, регулирующей отношения, возникшие в ходе административного судопроизводства, суд применяет норму, регулирующую сходные отношения (аналогия закона), а при отсутствии такой нормы действует исходя из принципов осуществления правосудия в Российской Федерации (аналогия права).</w:t>
      </w:r>
    </w:p>
    <w:p w:rsidR="00670CF9" w:rsidRPr="003B6DDA" w:rsidRDefault="00BF14BD" w:rsidP="003B6DDA">
      <w:pPr>
        <w:spacing w:after="0" w:line="360" w:lineRule="exact"/>
        <w:ind w:firstLine="708"/>
        <w:jc w:val="both"/>
        <w:rPr>
          <w:sz w:val="26"/>
          <w:szCs w:val="26"/>
        </w:rPr>
      </w:pPr>
      <w:r w:rsidRPr="003B6DDA">
        <w:rPr>
          <w:sz w:val="26"/>
          <w:szCs w:val="26"/>
        </w:rPr>
        <w:t xml:space="preserve">Таким образом, выявленный Постановлением КС РФ № 29-П конституционно-правовой смысл п. 1 ч. 3 ст. 311 АПК РФ </w:t>
      </w:r>
      <w:r w:rsidR="00332A1D" w:rsidRPr="003B6DDA">
        <w:rPr>
          <w:b/>
          <w:sz w:val="26"/>
          <w:szCs w:val="26"/>
        </w:rPr>
        <w:t>о</w:t>
      </w:r>
      <w:r w:rsidR="00670CF9" w:rsidRPr="003B6DDA">
        <w:rPr>
          <w:b/>
          <w:sz w:val="26"/>
          <w:szCs w:val="26"/>
        </w:rPr>
        <w:t>б отсутствии препятствий к пересмотру по новым обстоятельствам</w:t>
      </w:r>
      <w:r w:rsidR="00670CF9" w:rsidRPr="003B6DDA">
        <w:rPr>
          <w:sz w:val="26"/>
          <w:szCs w:val="26"/>
        </w:rPr>
        <w:t xml:space="preserve"> </w:t>
      </w:r>
      <w:r w:rsidR="00670CF9" w:rsidRPr="003B6DDA">
        <w:rPr>
          <w:b/>
          <w:sz w:val="26"/>
          <w:szCs w:val="26"/>
        </w:rPr>
        <w:t>вступившего в законную силу судебного акта арбитражного суда по заявлению лица</w:t>
      </w:r>
      <w:r w:rsidR="00670CF9" w:rsidRPr="003B6DDA">
        <w:rPr>
          <w:sz w:val="26"/>
          <w:szCs w:val="26"/>
        </w:rPr>
        <w:t xml:space="preserve">, в связи с административным иском которого положенный в основу этого судебного акта </w:t>
      </w:r>
      <w:r w:rsidR="00670CF9" w:rsidRPr="003B6DDA">
        <w:rPr>
          <w:b/>
          <w:sz w:val="26"/>
          <w:szCs w:val="26"/>
        </w:rPr>
        <w:t>нормативный правовой акт признан недействующим</w:t>
      </w:r>
      <w:r w:rsidR="00670CF9" w:rsidRPr="003B6DDA">
        <w:rPr>
          <w:sz w:val="26"/>
          <w:szCs w:val="26"/>
        </w:rPr>
        <w:t xml:space="preserve"> судом общей юрисдикции, </w:t>
      </w:r>
      <w:r w:rsidR="00670CF9" w:rsidRPr="003B6DDA">
        <w:rPr>
          <w:b/>
          <w:sz w:val="26"/>
          <w:szCs w:val="26"/>
        </w:rPr>
        <w:t xml:space="preserve">вне зависимости от того, с какого момента данный нормативный правовой акт признан недействующим, </w:t>
      </w:r>
      <w:r w:rsidR="003B6DDA" w:rsidRPr="003B6DDA">
        <w:rPr>
          <w:b/>
          <w:sz w:val="26"/>
          <w:szCs w:val="26"/>
        </w:rPr>
        <w:t>обязан</w:t>
      </w:r>
      <w:r w:rsidR="00670CF9" w:rsidRPr="003B6DDA">
        <w:rPr>
          <w:b/>
          <w:sz w:val="26"/>
          <w:szCs w:val="26"/>
        </w:rPr>
        <w:t xml:space="preserve"> бы</w:t>
      </w:r>
      <w:r w:rsidR="00C10092">
        <w:rPr>
          <w:b/>
          <w:sz w:val="26"/>
          <w:szCs w:val="26"/>
        </w:rPr>
        <w:t xml:space="preserve">л быть </w:t>
      </w:r>
      <w:r w:rsidR="00670CF9" w:rsidRPr="003B6DDA">
        <w:rPr>
          <w:b/>
          <w:sz w:val="26"/>
          <w:szCs w:val="26"/>
        </w:rPr>
        <w:t>применён по аналогии к п. 1 ч. 1 ст. 350 КАС РФ</w:t>
      </w:r>
      <w:r w:rsidR="00FC6204">
        <w:rPr>
          <w:b/>
          <w:sz w:val="26"/>
          <w:szCs w:val="26"/>
        </w:rPr>
        <w:t>, аналогичного по своему содержанию п. </w:t>
      </w:r>
      <w:r w:rsidR="00FC6204" w:rsidRPr="00FC6204">
        <w:rPr>
          <w:b/>
          <w:sz w:val="26"/>
          <w:szCs w:val="26"/>
        </w:rPr>
        <w:t>1 ч. 3 ст. 311 АПК РФ</w:t>
      </w:r>
      <w:r w:rsidR="00670CF9" w:rsidRPr="003B6DDA">
        <w:rPr>
          <w:b/>
          <w:sz w:val="26"/>
          <w:szCs w:val="26"/>
        </w:rPr>
        <w:t xml:space="preserve"> и являться основанием для пересмотра дела № </w:t>
      </w:r>
      <w:r w:rsidR="00537221">
        <w:rPr>
          <w:b/>
          <w:sz w:val="26"/>
          <w:szCs w:val="26"/>
        </w:rPr>
        <w:t>333</w:t>
      </w:r>
      <w:r w:rsidR="00670CF9" w:rsidRPr="003B6DDA">
        <w:rPr>
          <w:b/>
          <w:sz w:val="26"/>
          <w:szCs w:val="26"/>
        </w:rPr>
        <w:t>/2015 заявителя</w:t>
      </w:r>
      <w:r w:rsidR="00670CF9" w:rsidRPr="003B6DDA">
        <w:rPr>
          <w:sz w:val="26"/>
          <w:szCs w:val="26"/>
        </w:rPr>
        <w:t>.</w:t>
      </w:r>
    </w:p>
    <w:p w:rsidR="00C10092" w:rsidRDefault="009804A6" w:rsidP="00C100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6"/>
          <w:szCs w:val="26"/>
          <w:lang w:eastAsia="ru-RU"/>
        </w:rPr>
      </w:pPr>
      <w:r>
        <w:rPr>
          <w:sz w:val="26"/>
          <w:szCs w:val="26"/>
        </w:rPr>
        <w:t xml:space="preserve">С </w:t>
      </w:r>
      <w:r w:rsidR="007D1CC5">
        <w:rPr>
          <w:sz w:val="26"/>
          <w:szCs w:val="26"/>
        </w:rPr>
        <w:t xml:space="preserve">учётом изложенного, судом первой инстанции допущено </w:t>
      </w:r>
      <w:r w:rsidR="00266852">
        <w:rPr>
          <w:sz w:val="26"/>
          <w:szCs w:val="26"/>
        </w:rPr>
        <w:t xml:space="preserve">неправильное применение норм материального права, </w:t>
      </w:r>
      <w:r w:rsidR="00C6346C">
        <w:rPr>
          <w:sz w:val="26"/>
          <w:szCs w:val="26"/>
        </w:rPr>
        <w:t xml:space="preserve">выразившиеся в </w:t>
      </w:r>
      <w:r w:rsidR="007D1CC5">
        <w:rPr>
          <w:sz w:val="26"/>
          <w:szCs w:val="26"/>
        </w:rPr>
        <w:t>несоответстви</w:t>
      </w:r>
      <w:r w:rsidR="00C6346C">
        <w:rPr>
          <w:sz w:val="26"/>
          <w:szCs w:val="26"/>
        </w:rPr>
        <w:t>и</w:t>
      </w:r>
      <w:r w:rsidR="007D1CC5">
        <w:rPr>
          <w:sz w:val="26"/>
          <w:szCs w:val="26"/>
        </w:rPr>
        <w:t xml:space="preserve"> выводов, изложенных в </w:t>
      </w:r>
      <w:r w:rsidR="00C6346C">
        <w:rPr>
          <w:sz w:val="26"/>
          <w:szCs w:val="26"/>
        </w:rPr>
        <w:t>судебном акте</w:t>
      </w:r>
      <w:r w:rsidR="007D1CC5">
        <w:rPr>
          <w:sz w:val="26"/>
          <w:szCs w:val="26"/>
        </w:rPr>
        <w:t>, обстоятельствам административного дела</w:t>
      </w:r>
      <w:r w:rsidR="00C10092">
        <w:rPr>
          <w:sz w:val="26"/>
          <w:szCs w:val="26"/>
        </w:rPr>
        <w:t xml:space="preserve">, </w:t>
      </w:r>
      <w:r w:rsidR="00C6346C">
        <w:rPr>
          <w:sz w:val="26"/>
          <w:szCs w:val="26"/>
        </w:rPr>
        <w:t>не</w:t>
      </w:r>
      <w:r w:rsidR="00C10092">
        <w:rPr>
          <w:sz w:val="26"/>
          <w:szCs w:val="26"/>
        </w:rPr>
        <w:t xml:space="preserve">применении </w:t>
      </w:r>
      <w:r w:rsidR="00C6346C">
        <w:rPr>
          <w:sz w:val="26"/>
          <w:szCs w:val="26"/>
        </w:rPr>
        <w:t xml:space="preserve">закона, подлежащего применению </w:t>
      </w:r>
      <w:r w:rsidR="00C10092">
        <w:rPr>
          <w:sz w:val="26"/>
          <w:szCs w:val="26"/>
        </w:rPr>
        <w:t xml:space="preserve">и </w:t>
      </w:r>
      <w:r w:rsidR="00C6346C">
        <w:rPr>
          <w:sz w:val="26"/>
          <w:szCs w:val="26"/>
        </w:rPr>
        <w:t xml:space="preserve">неправильном </w:t>
      </w:r>
      <w:r w:rsidR="00C10092">
        <w:rPr>
          <w:sz w:val="26"/>
          <w:szCs w:val="26"/>
        </w:rPr>
        <w:t xml:space="preserve">истолковании </w:t>
      </w:r>
      <w:r w:rsidR="00C10092">
        <w:rPr>
          <w:sz w:val="26"/>
          <w:szCs w:val="26"/>
          <w:lang w:eastAsia="ru-RU"/>
        </w:rPr>
        <w:t>закона, в том числе без учёта правовой позиции, содержащейся в постановлениях КС РФ, что является основани</w:t>
      </w:r>
      <w:r w:rsidR="00C6346C">
        <w:rPr>
          <w:sz w:val="26"/>
          <w:szCs w:val="26"/>
          <w:lang w:eastAsia="ru-RU"/>
        </w:rPr>
        <w:t>ями</w:t>
      </w:r>
      <w:r w:rsidR="00C10092">
        <w:rPr>
          <w:sz w:val="26"/>
          <w:szCs w:val="26"/>
          <w:lang w:eastAsia="ru-RU"/>
        </w:rPr>
        <w:t xml:space="preserve"> для отмены решения суда в апелляционном порядке согласно </w:t>
      </w:r>
      <w:r w:rsidR="00C6346C">
        <w:rPr>
          <w:sz w:val="26"/>
          <w:szCs w:val="26"/>
          <w:lang w:eastAsia="ru-RU"/>
        </w:rPr>
        <w:t>ч. </w:t>
      </w:r>
      <w:r>
        <w:rPr>
          <w:sz w:val="26"/>
          <w:szCs w:val="26"/>
          <w:lang w:eastAsia="ru-RU"/>
        </w:rPr>
        <w:t xml:space="preserve">2 </w:t>
      </w:r>
      <w:r w:rsidR="00C10092">
        <w:rPr>
          <w:sz w:val="26"/>
          <w:szCs w:val="26"/>
          <w:lang w:eastAsia="ru-RU"/>
        </w:rPr>
        <w:t>ст. 310 КАС РФ.</w:t>
      </w:r>
    </w:p>
    <w:p w:rsidR="007D661A" w:rsidRPr="003B6DDA" w:rsidRDefault="007D661A" w:rsidP="003B6DDA">
      <w:pPr>
        <w:spacing w:after="0" w:line="360" w:lineRule="exact"/>
        <w:ind w:firstLine="708"/>
        <w:jc w:val="both"/>
        <w:rPr>
          <w:sz w:val="26"/>
          <w:szCs w:val="26"/>
        </w:rPr>
      </w:pPr>
      <w:r w:rsidRPr="003B6DDA">
        <w:rPr>
          <w:sz w:val="26"/>
          <w:szCs w:val="26"/>
        </w:rPr>
        <w:t xml:space="preserve">Руководствуясь </w:t>
      </w:r>
      <w:r w:rsidR="00C6346C">
        <w:rPr>
          <w:sz w:val="26"/>
          <w:szCs w:val="26"/>
        </w:rPr>
        <w:t>ч 2 с</w:t>
      </w:r>
      <w:r w:rsidRPr="003B6DDA">
        <w:rPr>
          <w:sz w:val="26"/>
          <w:szCs w:val="26"/>
        </w:rPr>
        <w:t>т.</w:t>
      </w:r>
      <w:r w:rsidR="00C6346C">
        <w:rPr>
          <w:sz w:val="26"/>
          <w:szCs w:val="26"/>
        </w:rPr>
        <w:t> </w:t>
      </w:r>
      <w:r w:rsidR="00266852">
        <w:rPr>
          <w:sz w:val="26"/>
          <w:szCs w:val="26"/>
        </w:rPr>
        <w:t xml:space="preserve">310, </w:t>
      </w:r>
      <w:r w:rsidRPr="003B6DDA">
        <w:rPr>
          <w:sz w:val="26"/>
          <w:szCs w:val="26"/>
        </w:rPr>
        <w:t>3</w:t>
      </w:r>
      <w:r w:rsidR="001E32A9" w:rsidRPr="003B6DDA">
        <w:rPr>
          <w:sz w:val="26"/>
          <w:szCs w:val="26"/>
        </w:rPr>
        <w:t>13</w:t>
      </w:r>
      <w:r w:rsidRPr="003B6DDA">
        <w:rPr>
          <w:sz w:val="26"/>
          <w:szCs w:val="26"/>
        </w:rPr>
        <w:t xml:space="preserve">, </w:t>
      </w:r>
      <w:r w:rsidR="001E32A9" w:rsidRPr="003B6DDA">
        <w:rPr>
          <w:sz w:val="26"/>
          <w:szCs w:val="26"/>
        </w:rPr>
        <w:t>ч. 2 ст. 316</w:t>
      </w:r>
      <w:r w:rsidR="00266852" w:rsidRPr="003B6DDA">
        <w:rPr>
          <w:sz w:val="26"/>
          <w:szCs w:val="26"/>
        </w:rPr>
        <w:t>,</w:t>
      </w:r>
      <w:r w:rsidRPr="003B6DDA">
        <w:rPr>
          <w:sz w:val="26"/>
          <w:szCs w:val="26"/>
        </w:rPr>
        <w:t xml:space="preserve"> </w:t>
      </w:r>
      <w:r w:rsidR="00266852" w:rsidRPr="003B6DDA">
        <w:rPr>
          <w:sz w:val="26"/>
          <w:szCs w:val="26"/>
        </w:rPr>
        <w:t>ч. 2 ст. 351</w:t>
      </w:r>
      <w:r w:rsidR="005447CA">
        <w:rPr>
          <w:sz w:val="26"/>
          <w:szCs w:val="26"/>
        </w:rPr>
        <w:t xml:space="preserve"> </w:t>
      </w:r>
      <w:r w:rsidR="001E32A9" w:rsidRPr="003B6DDA">
        <w:rPr>
          <w:sz w:val="26"/>
          <w:szCs w:val="26"/>
        </w:rPr>
        <w:t>КАС</w:t>
      </w:r>
      <w:r w:rsidRPr="003B6DDA">
        <w:rPr>
          <w:sz w:val="26"/>
          <w:szCs w:val="26"/>
        </w:rPr>
        <w:t xml:space="preserve"> РФ, </w:t>
      </w:r>
    </w:p>
    <w:p w:rsidR="007D661A" w:rsidRPr="003B6DDA" w:rsidRDefault="007D661A" w:rsidP="003B6DDA">
      <w:pPr>
        <w:spacing w:after="0" w:line="360" w:lineRule="exact"/>
        <w:jc w:val="center"/>
        <w:rPr>
          <w:b/>
          <w:sz w:val="26"/>
          <w:szCs w:val="26"/>
        </w:rPr>
      </w:pPr>
      <w:r w:rsidRPr="003B6DDA">
        <w:rPr>
          <w:b/>
          <w:sz w:val="26"/>
          <w:szCs w:val="26"/>
        </w:rPr>
        <w:t>прошу:</w:t>
      </w:r>
    </w:p>
    <w:p w:rsidR="007D661A" w:rsidRPr="003B6DDA" w:rsidRDefault="007D661A" w:rsidP="003B6DDA">
      <w:pPr>
        <w:spacing w:after="0" w:line="360" w:lineRule="exact"/>
        <w:ind w:firstLine="708"/>
        <w:jc w:val="both"/>
        <w:rPr>
          <w:sz w:val="26"/>
          <w:szCs w:val="26"/>
        </w:rPr>
      </w:pPr>
      <w:r w:rsidRPr="003B6DDA">
        <w:rPr>
          <w:sz w:val="26"/>
          <w:szCs w:val="26"/>
        </w:rPr>
        <w:t xml:space="preserve">Обжалуемое определение </w:t>
      </w:r>
      <w:r w:rsidR="00537221">
        <w:rPr>
          <w:sz w:val="26"/>
          <w:szCs w:val="26"/>
        </w:rPr>
        <w:t>ХХ</w:t>
      </w:r>
      <w:r w:rsidRPr="003B6DDA">
        <w:rPr>
          <w:sz w:val="26"/>
          <w:szCs w:val="26"/>
        </w:rPr>
        <w:t xml:space="preserve"> гарнизонного военного суда от </w:t>
      </w:r>
      <w:r w:rsidR="00537221">
        <w:rPr>
          <w:sz w:val="26"/>
          <w:szCs w:val="26"/>
        </w:rPr>
        <w:t>хх</w:t>
      </w:r>
      <w:r w:rsidRPr="003B6DDA">
        <w:rPr>
          <w:sz w:val="26"/>
          <w:szCs w:val="26"/>
        </w:rPr>
        <w:t xml:space="preserve"> </w:t>
      </w:r>
      <w:r w:rsidR="001E32A9" w:rsidRPr="003B6DDA">
        <w:rPr>
          <w:sz w:val="26"/>
          <w:szCs w:val="26"/>
        </w:rPr>
        <w:t>августа</w:t>
      </w:r>
      <w:r w:rsidRPr="003B6DDA">
        <w:rPr>
          <w:sz w:val="26"/>
          <w:szCs w:val="26"/>
        </w:rPr>
        <w:t xml:space="preserve"> 201</w:t>
      </w:r>
      <w:r w:rsidR="00537221">
        <w:rPr>
          <w:sz w:val="26"/>
          <w:szCs w:val="26"/>
        </w:rPr>
        <w:t>8</w:t>
      </w:r>
      <w:r w:rsidRPr="003B6DDA">
        <w:rPr>
          <w:sz w:val="26"/>
          <w:szCs w:val="26"/>
        </w:rPr>
        <w:t xml:space="preserve"> года</w:t>
      </w:r>
      <w:r w:rsidRPr="003B6DDA">
        <w:rPr>
          <w:b/>
          <w:sz w:val="26"/>
          <w:szCs w:val="26"/>
        </w:rPr>
        <w:t xml:space="preserve"> – отменить </w:t>
      </w:r>
      <w:r w:rsidRPr="003B6DDA">
        <w:rPr>
          <w:sz w:val="26"/>
          <w:szCs w:val="26"/>
        </w:rPr>
        <w:t>и направить дело в суд первой инстанции для рассмотрения по существу.</w:t>
      </w:r>
    </w:p>
    <w:p w:rsidR="003B6DDA" w:rsidRDefault="003B6DDA" w:rsidP="007F435C">
      <w:pPr>
        <w:spacing w:after="0" w:line="360" w:lineRule="auto"/>
        <w:ind w:firstLine="708"/>
        <w:rPr>
          <w:sz w:val="26"/>
          <w:szCs w:val="26"/>
          <w:lang w:eastAsia="ru-RU"/>
        </w:rPr>
      </w:pPr>
    </w:p>
    <w:p w:rsidR="007D661A" w:rsidRPr="003B6DDA" w:rsidRDefault="007D661A" w:rsidP="007F435C">
      <w:pPr>
        <w:spacing w:after="0" w:line="360" w:lineRule="auto"/>
        <w:ind w:firstLine="708"/>
        <w:rPr>
          <w:sz w:val="26"/>
          <w:szCs w:val="26"/>
          <w:lang w:eastAsia="ru-RU"/>
        </w:rPr>
      </w:pPr>
      <w:r w:rsidRPr="003B6DDA">
        <w:rPr>
          <w:sz w:val="26"/>
          <w:szCs w:val="26"/>
          <w:lang w:eastAsia="ru-RU"/>
        </w:rPr>
        <w:t>Приложения:</w:t>
      </w:r>
    </w:p>
    <w:p w:rsidR="007D661A" w:rsidRPr="003B6DDA" w:rsidRDefault="007D661A" w:rsidP="007F435C">
      <w:pPr>
        <w:spacing w:after="0" w:line="360" w:lineRule="auto"/>
        <w:ind w:firstLine="708"/>
        <w:jc w:val="both"/>
        <w:rPr>
          <w:sz w:val="26"/>
          <w:szCs w:val="26"/>
          <w:lang w:eastAsia="ru-RU"/>
        </w:rPr>
      </w:pPr>
      <w:r w:rsidRPr="003B6DDA">
        <w:rPr>
          <w:sz w:val="26"/>
          <w:szCs w:val="26"/>
          <w:lang w:eastAsia="ru-RU"/>
        </w:rPr>
        <w:t xml:space="preserve">Копия частной жалобы на </w:t>
      </w:r>
      <w:r w:rsidR="00100D7F">
        <w:rPr>
          <w:sz w:val="26"/>
          <w:szCs w:val="26"/>
          <w:lang w:eastAsia="ru-RU"/>
        </w:rPr>
        <w:t>5-ти</w:t>
      </w:r>
      <w:r w:rsidRPr="003B6DDA">
        <w:rPr>
          <w:sz w:val="26"/>
          <w:szCs w:val="26"/>
          <w:lang w:eastAsia="ru-RU"/>
        </w:rPr>
        <w:t xml:space="preserve"> листах, в </w:t>
      </w:r>
      <w:r w:rsidR="00920C5C">
        <w:rPr>
          <w:sz w:val="26"/>
          <w:szCs w:val="26"/>
          <w:lang w:eastAsia="ru-RU"/>
        </w:rPr>
        <w:t>5</w:t>
      </w:r>
      <w:r w:rsidRPr="003B6DDA">
        <w:rPr>
          <w:sz w:val="26"/>
          <w:szCs w:val="26"/>
          <w:lang w:eastAsia="ru-RU"/>
        </w:rPr>
        <w:t xml:space="preserve"> экз. для </w:t>
      </w:r>
      <w:r w:rsidR="00920C5C">
        <w:rPr>
          <w:sz w:val="26"/>
          <w:szCs w:val="26"/>
          <w:lang w:eastAsia="ru-RU"/>
        </w:rPr>
        <w:t>сторон и иных лиц, участвующих в деле</w:t>
      </w:r>
      <w:r w:rsidRPr="003B6DDA">
        <w:rPr>
          <w:sz w:val="26"/>
          <w:szCs w:val="26"/>
          <w:lang w:eastAsia="ru-RU"/>
        </w:rPr>
        <w:t>.</w:t>
      </w:r>
    </w:p>
    <w:p w:rsidR="007D661A" w:rsidRPr="003B6DDA" w:rsidRDefault="007D661A" w:rsidP="007F435C">
      <w:pPr>
        <w:spacing w:after="0" w:line="360" w:lineRule="auto"/>
        <w:rPr>
          <w:sz w:val="26"/>
          <w:szCs w:val="26"/>
        </w:rPr>
      </w:pPr>
    </w:p>
    <w:p w:rsidR="007D661A" w:rsidRPr="003B6DDA" w:rsidRDefault="007D661A" w:rsidP="007F435C">
      <w:pPr>
        <w:spacing w:after="0" w:line="360" w:lineRule="auto"/>
        <w:rPr>
          <w:sz w:val="26"/>
          <w:szCs w:val="26"/>
        </w:rPr>
      </w:pPr>
      <w:r w:rsidRPr="003B6DDA">
        <w:rPr>
          <w:sz w:val="26"/>
          <w:szCs w:val="26"/>
        </w:rPr>
        <w:t>Заявитель</w:t>
      </w:r>
      <w:r w:rsidRPr="003B6DDA">
        <w:rPr>
          <w:sz w:val="26"/>
          <w:szCs w:val="26"/>
        </w:rPr>
        <w:tab/>
      </w:r>
      <w:r w:rsidRPr="003B6DDA">
        <w:rPr>
          <w:sz w:val="26"/>
          <w:szCs w:val="26"/>
        </w:rPr>
        <w:tab/>
      </w:r>
      <w:r w:rsidRPr="003B6DDA">
        <w:rPr>
          <w:sz w:val="26"/>
          <w:szCs w:val="26"/>
        </w:rPr>
        <w:tab/>
      </w:r>
      <w:r w:rsidRPr="003B6DDA">
        <w:rPr>
          <w:sz w:val="26"/>
          <w:szCs w:val="26"/>
        </w:rPr>
        <w:tab/>
      </w:r>
      <w:r w:rsidRPr="003B6DDA">
        <w:rPr>
          <w:sz w:val="26"/>
          <w:szCs w:val="26"/>
        </w:rPr>
        <w:tab/>
      </w:r>
      <w:r w:rsidRPr="003B6DDA">
        <w:rPr>
          <w:sz w:val="26"/>
          <w:szCs w:val="26"/>
        </w:rPr>
        <w:tab/>
      </w:r>
      <w:r w:rsidRPr="003B6DDA">
        <w:rPr>
          <w:sz w:val="26"/>
          <w:szCs w:val="26"/>
        </w:rPr>
        <w:tab/>
      </w:r>
      <w:r w:rsidRPr="003B6DDA">
        <w:rPr>
          <w:sz w:val="26"/>
          <w:szCs w:val="26"/>
        </w:rPr>
        <w:tab/>
      </w:r>
      <w:r w:rsidRPr="003B6DDA">
        <w:rPr>
          <w:sz w:val="26"/>
          <w:szCs w:val="26"/>
        </w:rPr>
        <w:tab/>
        <w:t xml:space="preserve">         </w:t>
      </w:r>
      <w:r w:rsidR="00537221">
        <w:rPr>
          <w:sz w:val="26"/>
          <w:szCs w:val="26"/>
        </w:rPr>
        <w:t>ФИО</w:t>
      </w:r>
    </w:p>
    <w:p w:rsidR="007D661A" w:rsidRPr="003B6DDA" w:rsidRDefault="007D661A" w:rsidP="007F435C">
      <w:pPr>
        <w:spacing w:line="360" w:lineRule="auto"/>
        <w:rPr>
          <w:sz w:val="26"/>
          <w:szCs w:val="26"/>
        </w:rPr>
      </w:pPr>
      <w:r w:rsidRPr="003B6DDA">
        <w:rPr>
          <w:sz w:val="26"/>
          <w:szCs w:val="26"/>
        </w:rPr>
        <w:t xml:space="preserve">«___» </w:t>
      </w:r>
      <w:r w:rsidR="00ED28D9" w:rsidRPr="003B6DDA">
        <w:rPr>
          <w:sz w:val="26"/>
          <w:szCs w:val="26"/>
        </w:rPr>
        <w:t>августа</w:t>
      </w:r>
      <w:r w:rsidRPr="003B6DDA">
        <w:rPr>
          <w:sz w:val="26"/>
          <w:szCs w:val="26"/>
        </w:rPr>
        <w:t xml:space="preserve"> 201</w:t>
      </w:r>
      <w:r w:rsidR="00ED28D9" w:rsidRPr="003B6DDA">
        <w:rPr>
          <w:sz w:val="26"/>
          <w:szCs w:val="26"/>
        </w:rPr>
        <w:t>8</w:t>
      </w:r>
      <w:r w:rsidRPr="003B6DDA">
        <w:rPr>
          <w:sz w:val="26"/>
          <w:szCs w:val="26"/>
        </w:rPr>
        <w:t xml:space="preserve"> г.</w:t>
      </w:r>
    </w:p>
    <w:sectPr w:rsidR="007D661A" w:rsidRPr="003B6DDA" w:rsidSect="00F13688">
      <w:head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8D2" w:rsidRDefault="000F78D2" w:rsidP="00F13688">
      <w:pPr>
        <w:spacing w:after="0" w:line="240" w:lineRule="auto"/>
      </w:pPr>
      <w:r>
        <w:separator/>
      </w:r>
    </w:p>
  </w:endnote>
  <w:endnote w:type="continuationSeparator" w:id="1">
    <w:p w:rsidR="000F78D2" w:rsidRDefault="000F78D2" w:rsidP="00F13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8D2" w:rsidRDefault="000F78D2" w:rsidP="00F13688">
      <w:pPr>
        <w:spacing w:after="0" w:line="240" w:lineRule="auto"/>
      </w:pPr>
      <w:r>
        <w:separator/>
      </w:r>
    </w:p>
  </w:footnote>
  <w:footnote w:type="continuationSeparator" w:id="1">
    <w:p w:rsidR="000F78D2" w:rsidRDefault="000F78D2" w:rsidP="00F13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D7F" w:rsidRDefault="008D52A2">
    <w:pPr>
      <w:pStyle w:val="a3"/>
      <w:jc w:val="center"/>
    </w:pPr>
    <w:fldSimple w:instr=" PAGE   \* MERGEFORMAT ">
      <w:r w:rsidR="005447CA">
        <w:rPr>
          <w:noProof/>
        </w:rPr>
        <w:t>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005370"/>
    <w:multiLevelType w:val="hybridMultilevel"/>
    <w:tmpl w:val="4EFA63BC"/>
    <w:lvl w:ilvl="0" w:tplc="26F028A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2691"/>
    <w:rsid w:val="0000068F"/>
    <w:rsid w:val="00017BDD"/>
    <w:rsid w:val="00017C27"/>
    <w:rsid w:val="00022595"/>
    <w:rsid w:val="00037F93"/>
    <w:rsid w:val="0004771E"/>
    <w:rsid w:val="000717C1"/>
    <w:rsid w:val="0007219D"/>
    <w:rsid w:val="00073065"/>
    <w:rsid w:val="00076AA4"/>
    <w:rsid w:val="00077FA2"/>
    <w:rsid w:val="0009087C"/>
    <w:rsid w:val="000B396A"/>
    <w:rsid w:val="000B5728"/>
    <w:rsid w:val="000D0652"/>
    <w:rsid w:val="000E6646"/>
    <w:rsid w:val="000E7443"/>
    <w:rsid w:val="000F78D2"/>
    <w:rsid w:val="00100D7F"/>
    <w:rsid w:val="0011492A"/>
    <w:rsid w:val="001152AC"/>
    <w:rsid w:val="0011762B"/>
    <w:rsid w:val="001269E2"/>
    <w:rsid w:val="00140AF4"/>
    <w:rsid w:val="00141D67"/>
    <w:rsid w:val="00144F1D"/>
    <w:rsid w:val="00150955"/>
    <w:rsid w:val="001513F3"/>
    <w:rsid w:val="001975AE"/>
    <w:rsid w:val="00197FC2"/>
    <w:rsid w:val="001B2DF5"/>
    <w:rsid w:val="001B4779"/>
    <w:rsid w:val="001C2054"/>
    <w:rsid w:val="001C79AB"/>
    <w:rsid w:val="001E32A9"/>
    <w:rsid w:val="001F306B"/>
    <w:rsid w:val="00203553"/>
    <w:rsid w:val="002169A2"/>
    <w:rsid w:val="002227C8"/>
    <w:rsid w:val="00226B58"/>
    <w:rsid w:val="00256BFA"/>
    <w:rsid w:val="0026018D"/>
    <w:rsid w:val="00266852"/>
    <w:rsid w:val="00266EA3"/>
    <w:rsid w:val="00283273"/>
    <w:rsid w:val="00297469"/>
    <w:rsid w:val="002C1DAF"/>
    <w:rsid w:val="002C22EE"/>
    <w:rsid w:val="002C464A"/>
    <w:rsid w:val="002D4DE9"/>
    <w:rsid w:val="002E0A5F"/>
    <w:rsid w:val="00302131"/>
    <w:rsid w:val="00311493"/>
    <w:rsid w:val="003175E9"/>
    <w:rsid w:val="00322C7A"/>
    <w:rsid w:val="00327167"/>
    <w:rsid w:val="0033011C"/>
    <w:rsid w:val="00332A1D"/>
    <w:rsid w:val="00351411"/>
    <w:rsid w:val="00361E17"/>
    <w:rsid w:val="00373FC2"/>
    <w:rsid w:val="00390549"/>
    <w:rsid w:val="003B6DDA"/>
    <w:rsid w:val="003D6DE9"/>
    <w:rsid w:val="003F35B8"/>
    <w:rsid w:val="00411DB0"/>
    <w:rsid w:val="0041336D"/>
    <w:rsid w:val="00416EBE"/>
    <w:rsid w:val="004252E9"/>
    <w:rsid w:val="00426747"/>
    <w:rsid w:val="0043153B"/>
    <w:rsid w:val="00442CBB"/>
    <w:rsid w:val="0045028A"/>
    <w:rsid w:val="00457D33"/>
    <w:rsid w:val="00463055"/>
    <w:rsid w:val="00464D0D"/>
    <w:rsid w:val="0047025B"/>
    <w:rsid w:val="00474B73"/>
    <w:rsid w:val="004757DB"/>
    <w:rsid w:val="004818EB"/>
    <w:rsid w:val="00491B19"/>
    <w:rsid w:val="00493DEB"/>
    <w:rsid w:val="004A12A5"/>
    <w:rsid w:val="004B014E"/>
    <w:rsid w:val="004C06AE"/>
    <w:rsid w:val="004E299A"/>
    <w:rsid w:val="004E4E52"/>
    <w:rsid w:val="004F5967"/>
    <w:rsid w:val="004F6A22"/>
    <w:rsid w:val="00507D75"/>
    <w:rsid w:val="00514F5C"/>
    <w:rsid w:val="00517363"/>
    <w:rsid w:val="005204DC"/>
    <w:rsid w:val="005364A1"/>
    <w:rsid w:val="00537221"/>
    <w:rsid w:val="005447CA"/>
    <w:rsid w:val="00553315"/>
    <w:rsid w:val="005613AB"/>
    <w:rsid w:val="00564D2C"/>
    <w:rsid w:val="00566647"/>
    <w:rsid w:val="00571120"/>
    <w:rsid w:val="005753CD"/>
    <w:rsid w:val="00575C02"/>
    <w:rsid w:val="005806B9"/>
    <w:rsid w:val="005B2774"/>
    <w:rsid w:val="005B5BBB"/>
    <w:rsid w:val="005E646B"/>
    <w:rsid w:val="005F1016"/>
    <w:rsid w:val="005F59FD"/>
    <w:rsid w:val="006055BF"/>
    <w:rsid w:val="0062085B"/>
    <w:rsid w:val="00624471"/>
    <w:rsid w:val="00655AE4"/>
    <w:rsid w:val="0066382D"/>
    <w:rsid w:val="00670CF9"/>
    <w:rsid w:val="0067548B"/>
    <w:rsid w:val="00692BB6"/>
    <w:rsid w:val="0069717E"/>
    <w:rsid w:val="006A10C7"/>
    <w:rsid w:val="006A1EAF"/>
    <w:rsid w:val="006A49FF"/>
    <w:rsid w:val="006B11CE"/>
    <w:rsid w:val="006B755C"/>
    <w:rsid w:val="006C1930"/>
    <w:rsid w:val="006C3F34"/>
    <w:rsid w:val="006E24F4"/>
    <w:rsid w:val="006E5342"/>
    <w:rsid w:val="006E78E9"/>
    <w:rsid w:val="007171D2"/>
    <w:rsid w:val="00721775"/>
    <w:rsid w:val="007224F0"/>
    <w:rsid w:val="00731E22"/>
    <w:rsid w:val="007323ED"/>
    <w:rsid w:val="0073316E"/>
    <w:rsid w:val="007528EC"/>
    <w:rsid w:val="00761D0B"/>
    <w:rsid w:val="00764960"/>
    <w:rsid w:val="0078493A"/>
    <w:rsid w:val="00784E80"/>
    <w:rsid w:val="00786EF0"/>
    <w:rsid w:val="00794BF6"/>
    <w:rsid w:val="007B62DC"/>
    <w:rsid w:val="007C53F7"/>
    <w:rsid w:val="007D0D3C"/>
    <w:rsid w:val="007D1CC5"/>
    <w:rsid w:val="007D5F5E"/>
    <w:rsid w:val="007D661A"/>
    <w:rsid w:val="007F435C"/>
    <w:rsid w:val="007F4F3A"/>
    <w:rsid w:val="007F69F7"/>
    <w:rsid w:val="008157C6"/>
    <w:rsid w:val="00820A3B"/>
    <w:rsid w:val="00821A94"/>
    <w:rsid w:val="008225C3"/>
    <w:rsid w:val="008279E7"/>
    <w:rsid w:val="00844515"/>
    <w:rsid w:val="0084644C"/>
    <w:rsid w:val="00854BF9"/>
    <w:rsid w:val="00870B1E"/>
    <w:rsid w:val="0088077F"/>
    <w:rsid w:val="008A3699"/>
    <w:rsid w:val="008B344A"/>
    <w:rsid w:val="008C348E"/>
    <w:rsid w:val="008D0233"/>
    <w:rsid w:val="008D52A2"/>
    <w:rsid w:val="008E2A2D"/>
    <w:rsid w:val="008F4711"/>
    <w:rsid w:val="00904C64"/>
    <w:rsid w:val="00910563"/>
    <w:rsid w:val="009127BB"/>
    <w:rsid w:val="00913A71"/>
    <w:rsid w:val="009166FD"/>
    <w:rsid w:val="00920C5C"/>
    <w:rsid w:val="00927564"/>
    <w:rsid w:val="00941F2B"/>
    <w:rsid w:val="00964C9D"/>
    <w:rsid w:val="0096730D"/>
    <w:rsid w:val="00970F04"/>
    <w:rsid w:val="009712E8"/>
    <w:rsid w:val="009767A2"/>
    <w:rsid w:val="009804A6"/>
    <w:rsid w:val="00996634"/>
    <w:rsid w:val="0099755A"/>
    <w:rsid w:val="009A64C7"/>
    <w:rsid w:val="009D400E"/>
    <w:rsid w:val="009E207A"/>
    <w:rsid w:val="009E4069"/>
    <w:rsid w:val="009F3EF0"/>
    <w:rsid w:val="00A10C43"/>
    <w:rsid w:val="00A16ED8"/>
    <w:rsid w:val="00A20506"/>
    <w:rsid w:val="00A50AF4"/>
    <w:rsid w:val="00A548A4"/>
    <w:rsid w:val="00A57E27"/>
    <w:rsid w:val="00A61FDD"/>
    <w:rsid w:val="00A73396"/>
    <w:rsid w:val="00AA6A56"/>
    <w:rsid w:val="00AB109F"/>
    <w:rsid w:val="00AB122B"/>
    <w:rsid w:val="00AB745E"/>
    <w:rsid w:val="00AC52B7"/>
    <w:rsid w:val="00AD017E"/>
    <w:rsid w:val="00AD1A58"/>
    <w:rsid w:val="00AE1A00"/>
    <w:rsid w:val="00AE4DE2"/>
    <w:rsid w:val="00B06D13"/>
    <w:rsid w:val="00B07C52"/>
    <w:rsid w:val="00B15721"/>
    <w:rsid w:val="00B174E7"/>
    <w:rsid w:val="00B32232"/>
    <w:rsid w:val="00B34723"/>
    <w:rsid w:val="00B55C99"/>
    <w:rsid w:val="00B57843"/>
    <w:rsid w:val="00B678D6"/>
    <w:rsid w:val="00BA0D30"/>
    <w:rsid w:val="00BA2A5C"/>
    <w:rsid w:val="00BC19F9"/>
    <w:rsid w:val="00BC3C01"/>
    <w:rsid w:val="00BC7195"/>
    <w:rsid w:val="00BD1F23"/>
    <w:rsid w:val="00BD3124"/>
    <w:rsid w:val="00BD4D8E"/>
    <w:rsid w:val="00BE5F76"/>
    <w:rsid w:val="00BE7A52"/>
    <w:rsid w:val="00BF14BD"/>
    <w:rsid w:val="00C02BFE"/>
    <w:rsid w:val="00C10092"/>
    <w:rsid w:val="00C26F23"/>
    <w:rsid w:val="00C34025"/>
    <w:rsid w:val="00C35DB3"/>
    <w:rsid w:val="00C44D58"/>
    <w:rsid w:val="00C55651"/>
    <w:rsid w:val="00C55C73"/>
    <w:rsid w:val="00C57879"/>
    <w:rsid w:val="00C6346C"/>
    <w:rsid w:val="00C81C51"/>
    <w:rsid w:val="00C90F0B"/>
    <w:rsid w:val="00C965F7"/>
    <w:rsid w:val="00CA4D03"/>
    <w:rsid w:val="00CB3848"/>
    <w:rsid w:val="00CB5ED0"/>
    <w:rsid w:val="00CC0664"/>
    <w:rsid w:val="00CC2E85"/>
    <w:rsid w:val="00CC32CD"/>
    <w:rsid w:val="00CD5845"/>
    <w:rsid w:val="00CE1728"/>
    <w:rsid w:val="00D066AD"/>
    <w:rsid w:val="00D22894"/>
    <w:rsid w:val="00D368CC"/>
    <w:rsid w:val="00D55AAD"/>
    <w:rsid w:val="00D61D6A"/>
    <w:rsid w:val="00D814A9"/>
    <w:rsid w:val="00D81948"/>
    <w:rsid w:val="00D8388B"/>
    <w:rsid w:val="00D965A0"/>
    <w:rsid w:val="00DA2691"/>
    <w:rsid w:val="00DA7380"/>
    <w:rsid w:val="00DB3B9A"/>
    <w:rsid w:val="00DB74A8"/>
    <w:rsid w:val="00DC16DB"/>
    <w:rsid w:val="00DD2455"/>
    <w:rsid w:val="00DF0861"/>
    <w:rsid w:val="00DF3DAF"/>
    <w:rsid w:val="00E04053"/>
    <w:rsid w:val="00E65645"/>
    <w:rsid w:val="00E80B5C"/>
    <w:rsid w:val="00E85ED2"/>
    <w:rsid w:val="00EA0420"/>
    <w:rsid w:val="00EA57C9"/>
    <w:rsid w:val="00EB1091"/>
    <w:rsid w:val="00ED28D9"/>
    <w:rsid w:val="00ED56D9"/>
    <w:rsid w:val="00ED713A"/>
    <w:rsid w:val="00EE6578"/>
    <w:rsid w:val="00EF4332"/>
    <w:rsid w:val="00F05779"/>
    <w:rsid w:val="00F13688"/>
    <w:rsid w:val="00F21066"/>
    <w:rsid w:val="00F54A51"/>
    <w:rsid w:val="00F55EDA"/>
    <w:rsid w:val="00F619EE"/>
    <w:rsid w:val="00F63933"/>
    <w:rsid w:val="00F649CA"/>
    <w:rsid w:val="00F7407E"/>
    <w:rsid w:val="00F9421B"/>
    <w:rsid w:val="00F96C07"/>
    <w:rsid w:val="00FA7D30"/>
    <w:rsid w:val="00FC201F"/>
    <w:rsid w:val="00FC2F57"/>
    <w:rsid w:val="00FC3B91"/>
    <w:rsid w:val="00FC6204"/>
    <w:rsid w:val="00FC7E38"/>
    <w:rsid w:val="00FD2B07"/>
    <w:rsid w:val="00FD5D5C"/>
    <w:rsid w:val="00FD5D75"/>
    <w:rsid w:val="00FF4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C2"/>
    <w:pPr>
      <w:spacing w:after="200" w:line="276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13688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F13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13688"/>
    <w:rPr>
      <w:rFonts w:cs="Times New Roman"/>
    </w:rPr>
  </w:style>
  <w:style w:type="paragraph" w:styleId="a7">
    <w:name w:val="List Paragraph"/>
    <w:basedOn w:val="a"/>
    <w:uiPriority w:val="99"/>
    <w:qFormat/>
    <w:rsid w:val="005364A1"/>
    <w:pPr>
      <w:ind w:left="720"/>
      <w:contextualSpacing/>
    </w:pPr>
  </w:style>
  <w:style w:type="paragraph" w:customStyle="1" w:styleId="ConsPlusNormal">
    <w:name w:val="ConsPlusNormal"/>
    <w:rsid w:val="00077FA2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rsid w:val="00000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0068F"/>
    <w:rPr>
      <w:rFonts w:ascii="Tahoma" w:hAnsi="Tahoma" w:cs="Tahoma"/>
      <w:sz w:val="16"/>
      <w:szCs w:val="16"/>
      <w:lang w:eastAsia="en-US"/>
    </w:rPr>
  </w:style>
  <w:style w:type="paragraph" w:customStyle="1" w:styleId="ConsPlusTitle">
    <w:name w:val="ConsPlusTitle"/>
    <w:rsid w:val="004B014E"/>
    <w:pPr>
      <w:widowControl w:val="0"/>
      <w:autoSpaceDE w:val="0"/>
      <w:autoSpaceDN w:val="0"/>
    </w:pPr>
    <w:rPr>
      <w:rFonts w:eastAsia="Times New Roman"/>
      <w:b/>
      <w:sz w:val="28"/>
      <w:szCs w:val="20"/>
    </w:rPr>
  </w:style>
  <w:style w:type="paragraph" w:customStyle="1" w:styleId="Default">
    <w:name w:val="Default"/>
    <w:rsid w:val="003175E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7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4745CE906B26657740F79AE2F578FB0516AA3F878B21667D802ECA6Fk4M7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34745CE906B26657740FA89F7F578FB0510AF3B828C21667D802ECA6Fk4M7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34745CE906B26657740F79AE2F578FB0516AA3F878B21667D802ECA6Fk4M7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34745CE906B26657740F79AE2F578FB0516AA3F878B21667D802ECA6F470F176AC39308AFC5A486kCM5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34745CE906B26657740F79AE2F578FB0516AA3F878B21667D802ECA6F470F176AC39308AFC5A784kCM2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DDEE1-C23E-4D6A-8ABB-93C119BFD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1535</Words>
  <Characters>8753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</cp:lastModifiedBy>
  <cp:revision>5</cp:revision>
  <cp:lastPrinted>2014-10-03T05:55:00Z</cp:lastPrinted>
  <dcterms:created xsi:type="dcterms:W3CDTF">2018-08-27T18:13:00Z</dcterms:created>
  <dcterms:modified xsi:type="dcterms:W3CDTF">2018-08-27T20:13:00Z</dcterms:modified>
</cp:coreProperties>
</file>