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 w:themeColor="background2"/>
  <w:body>
    <w:p w:rsidR="00AB3121" w:rsidRPr="00D575F7" w:rsidRDefault="00AB3121" w:rsidP="00AB3121">
      <w:pPr>
        <w:jc w:val="center"/>
        <w:rPr>
          <w:rFonts w:ascii="Verdana" w:hAnsi="Verdana"/>
          <w:b/>
          <w:bCs/>
          <w:iCs/>
          <w:shadow/>
          <w:sz w:val="40"/>
          <w:szCs w:val="40"/>
        </w:rPr>
      </w:pPr>
      <w:bookmarkStart w:id="0" w:name="_Toc509825576"/>
      <w:r w:rsidRPr="00D575F7">
        <w:rPr>
          <w:rFonts w:ascii="Verdana" w:hAnsi="Verdana"/>
          <w:b/>
          <w:bCs/>
          <w:iCs/>
          <w:shadow/>
          <w:sz w:val="40"/>
          <w:szCs w:val="40"/>
        </w:rPr>
        <w:t>НП «Воронежское Содружество ТСЖ»</w:t>
      </w:r>
    </w:p>
    <w:p w:rsidR="00AB3121" w:rsidRPr="00D575F7" w:rsidRDefault="00AB3121" w:rsidP="00AB3121">
      <w:pPr>
        <w:jc w:val="center"/>
        <w:rPr>
          <w:rFonts w:ascii="Verdana" w:hAnsi="Verdana"/>
          <w:b/>
          <w:bCs/>
          <w:iCs/>
          <w:shadow/>
          <w:sz w:val="40"/>
          <w:szCs w:val="40"/>
        </w:rPr>
      </w:pPr>
      <w:r w:rsidRPr="00D575F7">
        <w:rPr>
          <w:rFonts w:ascii="Verdana" w:hAnsi="Verdana"/>
          <w:b/>
          <w:bCs/>
          <w:iCs/>
          <w:shadow/>
          <w:sz w:val="40"/>
          <w:szCs w:val="40"/>
        </w:rPr>
        <w:t>«Народный институт» ВГТУ</w:t>
      </w:r>
    </w:p>
    <w:p w:rsidR="00AB3121" w:rsidRDefault="00AB3121" w:rsidP="00AB3121">
      <w:pPr>
        <w:pStyle w:val="3"/>
        <w:ind w:firstLine="0"/>
        <w:jc w:val="center"/>
        <w:rPr>
          <w:color w:val="0000FF"/>
        </w:rPr>
      </w:pPr>
      <w:r w:rsidRPr="00AB3121">
        <w:rPr>
          <w:noProof/>
          <w:color w:val="0000FF"/>
        </w:rPr>
        <w:drawing>
          <wp:inline distT="0" distB="0" distL="0" distR="0">
            <wp:extent cx="4057650" cy="3043238"/>
            <wp:effectExtent l="19050" t="0" r="0" b="0"/>
            <wp:docPr id="1" name="Рисунок 1" descr="C:\Users\JJJ\Desktop\ЖИЛИЩНЫЕ УСЛУГИ\МЕТОДИЧКИ и ПАМЯТКИ\КАРТИНКИ\УПРАВЛЕНИЕ\800x600_kU7KoVegH3p6KL5WnvY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JJ\Desktop\ЖИЛИЩНЫЕ УСЛУГИ\МЕТОДИЧКИ и ПАМЯТКИ\КАРТИНКИ\УПРАВЛЕНИЕ\800x600_kU7KoVegH3p6KL5WnvY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735" cy="305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CD7" w:rsidRDefault="00344CD7" w:rsidP="00AB3121">
      <w:pPr>
        <w:ind w:firstLine="0"/>
        <w:jc w:val="center"/>
        <w:rPr>
          <w:rFonts w:ascii="Verdana" w:hAnsi="Verdana" w:cs="Times New Roman"/>
          <w:b/>
          <w:shadow/>
          <w:sz w:val="64"/>
          <w:szCs w:val="64"/>
        </w:rPr>
      </w:pPr>
    </w:p>
    <w:p w:rsidR="00AB3121" w:rsidRPr="00411BEA" w:rsidRDefault="00AB3121" w:rsidP="00AB3121">
      <w:pPr>
        <w:ind w:firstLine="0"/>
        <w:jc w:val="center"/>
        <w:rPr>
          <w:rFonts w:ascii="Verdana" w:hAnsi="Verdana" w:cs="Times New Roman"/>
          <w:b/>
          <w:shadow/>
          <w:sz w:val="64"/>
          <w:szCs w:val="64"/>
        </w:rPr>
      </w:pPr>
      <w:r w:rsidRPr="00411BEA">
        <w:rPr>
          <w:rFonts w:ascii="Verdana" w:hAnsi="Verdana" w:cs="Times New Roman"/>
          <w:b/>
          <w:shadow/>
          <w:sz w:val="64"/>
          <w:szCs w:val="64"/>
        </w:rPr>
        <w:t>РАСКРЫТИЕ</w:t>
      </w:r>
      <w:r w:rsidR="00411BEA" w:rsidRPr="00411BEA">
        <w:rPr>
          <w:rFonts w:ascii="Verdana" w:hAnsi="Verdana" w:cs="Times New Roman"/>
          <w:b/>
          <w:shadow/>
          <w:sz w:val="64"/>
          <w:szCs w:val="64"/>
        </w:rPr>
        <w:t xml:space="preserve"> </w:t>
      </w:r>
      <w:r w:rsidRPr="00411BEA">
        <w:rPr>
          <w:rFonts w:ascii="Verdana" w:hAnsi="Verdana" w:cs="Times New Roman"/>
          <w:b/>
          <w:shadow/>
          <w:sz w:val="64"/>
          <w:szCs w:val="64"/>
        </w:rPr>
        <w:t>ИНФОРМАЦИ</w:t>
      </w:r>
      <w:r w:rsidR="00411BEA" w:rsidRPr="00411BEA">
        <w:rPr>
          <w:rFonts w:ascii="Verdana" w:hAnsi="Verdana" w:cs="Times New Roman"/>
          <w:b/>
          <w:shadow/>
          <w:sz w:val="64"/>
          <w:szCs w:val="64"/>
        </w:rPr>
        <w:t xml:space="preserve">И </w:t>
      </w:r>
      <w:r w:rsidRPr="00411BEA">
        <w:rPr>
          <w:rFonts w:ascii="Verdana" w:hAnsi="Verdana" w:cs="Times New Roman"/>
          <w:b/>
          <w:shadow/>
          <w:sz w:val="64"/>
          <w:szCs w:val="64"/>
        </w:rPr>
        <w:t>В ЖКХ</w:t>
      </w:r>
    </w:p>
    <w:p w:rsidR="00AB3121" w:rsidRPr="00D575F7" w:rsidRDefault="00AB3121" w:rsidP="00AB3121">
      <w:pPr>
        <w:ind w:firstLine="0"/>
        <w:jc w:val="center"/>
        <w:rPr>
          <w:rFonts w:ascii="Verdana" w:hAnsi="Verdana" w:cs="Times New Roman"/>
          <w:b/>
          <w:shadow/>
          <w:sz w:val="48"/>
          <w:szCs w:val="48"/>
        </w:rPr>
      </w:pPr>
      <w:r w:rsidRPr="00D575F7">
        <w:rPr>
          <w:rFonts w:ascii="Verdana" w:hAnsi="Verdana" w:cs="Times New Roman"/>
          <w:b/>
          <w:shadow/>
          <w:sz w:val="48"/>
          <w:szCs w:val="48"/>
        </w:rPr>
        <w:t>Что нужно знать собственнику?</w:t>
      </w:r>
    </w:p>
    <w:p w:rsidR="00AB3121" w:rsidRDefault="00AB3121" w:rsidP="00AB312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3121" w:rsidRDefault="00AB3121" w:rsidP="00411BEA">
      <w:pPr>
        <w:spacing w:after="0"/>
        <w:ind w:firstLine="0"/>
        <w:jc w:val="center"/>
        <w:rPr>
          <w:rFonts w:ascii="Verdana" w:hAnsi="Verdana"/>
          <w:b/>
          <w:shadow/>
          <w:sz w:val="40"/>
          <w:szCs w:val="40"/>
        </w:rPr>
      </w:pPr>
      <w:r>
        <w:rPr>
          <w:rFonts w:ascii="Verdana" w:hAnsi="Verdana"/>
          <w:b/>
          <w:shadow/>
          <w:sz w:val="40"/>
          <w:szCs w:val="40"/>
        </w:rPr>
        <w:t>2018</w:t>
      </w:r>
    </w:p>
    <w:p w:rsidR="00FD0051" w:rsidRDefault="00FD0051" w:rsidP="00411BEA">
      <w:pPr>
        <w:spacing w:after="0"/>
        <w:ind w:firstLine="0"/>
        <w:jc w:val="center"/>
        <w:rPr>
          <w:rFonts w:ascii="Verdana" w:hAnsi="Verdana"/>
          <w:b/>
          <w:shadow/>
          <w:sz w:val="40"/>
          <w:szCs w:val="40"/>
        </w:rPr>
      </w:pPr>
    </w:p>
    <w:p w:rsidR="00FD0051" w:rsidRDefault="00FD0051" w:rsidP="00FD0051">
      <w:pPr>
        <w:ind w:right="565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</w:pPr>
      <w:r w:rsidRPr="00FD0051">
        <w:rPr>
          <w:rFonts w:ascii="Verdana" w:hAnsi="Verdana" w:cs="Times New Roman"/>
          <w:b/>
          <w:shadow/>
          <w:noProof/>
          <w:color w:val="4A442A" w:themeColor="background2" w:themeShade="40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-133350</wp:posOffset>
            </wp:positionV>
            <wp:extent cx="1383030" cy="1911985"/>
            <wp:effectExtent l="19050" t="0" r="7620" b="0"/>
            <wp:wrapTight wrapText="bothSides">
              <wp:wrapPolygon edited="0">
                <wp:start x="-298" y="0"/>
                <wp:lineTo x="-298" y="21306"/>
                <wp:lineTo x="21719" y="21306"/>
                <wp:lineTo x="21719" y="0"/>
                <wp:lineTo x="-298" y="0"/>
              </wp:wrapPolygon>
            </wp:wrapTight>
            <wp:docPr id="3" name="Рисунок 1" descr="G:\ФОТО\ДОМ\Мои фото\Фролова О.Е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ДОМ\Мои фото\Фролова О.Е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91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0051" w:rsidRPr="00FD0051" w:rsidRDefault="00FD0051" w:rsidP="00FD0051">
      <w:pPr>
        <w:spacing w:after="0"/>
        <w:ind w:right="566" w:firstLine="0"/>
        <w:jc w:val="left"/>
        <w:rPr>
          <w:rFonts w:ascii="Verdana" w:hAnsi="Verdana" w:cs="Times New Roman"/>
          <w:b/>
          <w:shadow/>
          <w:sz w:val="24"/>
          <w:szCs w:val="24"/>
        </w:rPr>
      </w:pPr>
      <w:r w:rsidRPr="00FD0051">
        <w:rPr>
          <w:rFonts w:ascii="Verdana" w:hAnsi="Verdana" w:cs="Times New Roman"/>
          <w:b/>
          <w:shadow/>
          <w:sz w:val="24"/>
          <w:szCs w:val="24"/>
        </w:rPr>
        <w:t xml:space="preserve">Ольга Фролова, </w:t>
      </w:r>
    </w:p>
    <w:p w:rsidR="00FD0051" w:rsidRPr="00FD0051" w:rsidRDefault="00FD0051" w:rsidP="00FD0051">
      <w:pPr>
        <w:spacing w:after="0"/>
        <w:ind w:right="566" w:firstLine="0"/>
        <w:jc w:val="left"/>
        <w:rPr>
          <w:rFonts w:ascii="Verdana" w:hAnsi="Verdana" w:cs="Times New Roman"/>
          <w:b/>
          <w:shadow/>
          <w:sz w:val="24"/>
          <w:szCs w:val="24"/>
        </w:rPr>
      </w:pPr>
      <w:r w:rsidRPr="00FD0051">
        <w:rPr>
          <w:rFonts w:ascii="Verdana" w:hAnsi="Verdana" w:cs="Times New Roman"/>
          <w:b/>
          <w:shadow/>
          <w:sz w:val="24"/>
          <w:szCs w:val="24"/>
        </w:rPr>
        <w:t>председатель Правления</w:t>
      </w:r>
    </w:p>
    <w:p w:rsidR="00FD0051" w:rsidRPr="00FD0051" w:rsidRDefault="00FD0051" w:rsidP="00FD0051">
      <w:pPr>
        <w:spacing w:after="0"/>
        <w:ind w:right="566" w:firstLine="0"/>
        <w:jc w:val="left"/>
        <w:rPr>
          <w:rFonts w:ascii="Verdana" w:hAnsi="Verdana" w:cs="Times New Roman"/>
          <w:b/>
          <w:shadow/>
          <w:sz w:val="24"/>
          <w:szCs w:val="24"/>
        </w:rPr>
      </w:pPr>
      <w:r w:rsidRPr="00FD0051">
        <w:rPr>
          <w:rFonts w:ascii="Verdana" w:hAnsi="Verdana" w:cs="Times New Roman"/>
          <w:b/>
          <w:shadow/>
          <w:sz w:val="24"/>
          <w:szCs w:val="24"/>
        </w:rPr>
        <w:t xml:space="preserve">НП «Воронежское Содружество ТСЖ», </w:t>
      </w:r>
    </w:p>
    <w:p w:rsidR="00FD0051" w:rsidRPr="00FD0051" w:rsidRDefault="00FD0051" w:rsidP="00FD0051">
      <w:pPr>
        <w:spacing w:after="0"/>
        <w:ind w:right="567" w:firstLine="0"/>
        <w:jc w:val="left"/>
        <w:rPr>
          <w:rFonts w:ascii="Verdana" w:hAnsi="Verdana" w:cs="Times New Roman"/>
          <w:b/>
          <w:shadow/>
          <w:sz w:val="24"/>
          <w:szCs w:val="24"/>
        </w:rPr>
      </w:pPr>
      <w:r w:rsidRPr="00FD0051">
        <w:rPr>
          <w:rFonts w:ascii="Verdana" w:hAnsi="Verdana" w:cs="Times New Roman"/>
          <w:b/>
          <w:shadow/>
          <w:sz w:val="24"/>
          <w:szCs w:val="24"/>
        </w:rPr>
        <w:t xml:space="preserve">руководитель </w:t>
      </w:r>
      <w:proofErr w:type="gramStart"/>
      <w:r w:rsidRPr="00FD0051">
        <w:rPr>
          <w:rFonts w:ascii="Verdana" w:hAnsi="Verdana" w:cs="Times New Roman"/>
          <w:b/>
          <w:shadow/>
          <w:sz w:val="24"/>
          <w:szCs w:val="24"/>
        </w:rPr>
        <w:t>Воронежского</w:t>
      </w:r>
      <w:proofErr w:type="gramEnd"/>
      <w:r w:rsidRPr="00FD0051">
        <w:rPr>
          <w:rFonts w:ascii="Verdana" w:hAnsi="Verdana" w:cs="Times New Roman"/>
          <w:b/>
          <w:shadow/>
          <w:sz w:val="24"/>
          <w:szCs w:val="24"/>
        </w:rPr>
        <w:t xml:space="preserve"> городского</w:t>
      </w:r>
    </w:p>
    <w:p w:rsidR="00FD0051" w:rsidRPr="00FD0051" w:rsidRDefault="00FD0051" w:rsidP="00FD0051">
      <w:pPr>
        <w:spacing w:after="0"/>
        <w:ind w:right="567" w:firstLine="0"/>
        <w:jc w:val="left"/>
        <w:rPr>
          <w:rFonts w:ascii="Verdana" w:hAnsi="Verdana" w:cs="Times New Roman"/>
          <w:b/>
          <w:shadow/>
          <w:sz w:val="24"/>
          <w:szCs w:val="24"/>
        </w:rPr>
      </w:pPr>
      <w:r w:rsidRPr="00FD0051">
        <w:rPr>
          <w:rFonts w:ascii="Verdana" w:hAnsi="Verdana" w:cs="Times New Roman"/>
          <w:b/>
          <w:shadow/>
          <w:sz w:val="24"/>
          <w:szCs w:val="24"/>
        </w:rPr>
        <w:t>Центра общественного контроля</w:t>
      </w:r>
    </w:p>
    <w:p w:rsidR="00FD0051" w:rsidRPr="00FD0051" w:rsidRDefault="00FD0051" w:rsidP="00FD0051">
      <w:pPr>
        <w:pStyle w:val="a3"/>
        <w:tabs>
          <w:tab w:val="left" w:pos="142"/>
        </w:tabs>
        <w:spacing w:after="0"/>
        <w:ind w:left="0" w:right="565" w:firstLine="0"/>
        <w:jc w:val="left"/>
        <w:rPr>
          <w:rFonts w:ascii="Verdana" w:hAnsi="Verdana" w:cs="Times New Roman"/>
          <w:b/>
          <w:shadow/>
          <w:sz w:val="24"/>
          <w:szCs w:val="24"/>
        </w:rPr>
      </w:pPr>
      <w:r w:rsidRPr="00FD0051">
        <w:rPr>
          <w:rFonts w:ascii="Verdana" w:hAnsi="Verdana" w:cs="Times New Roman"/>
          <w:b/>
          <w:shadow/>
          <w:sz w:val="24"/>
          <w:szCs w:val="24"/>
        </w:rPr>
        <w:t>в сфере ЖКХ</w:t>
      </w:r>
    </w:p>
    <w:p w:rsidR="00FD0051" w:rsidRDefault="00FD0051" w:rsidP="00FD0051">
      <w:pPr>
        <w:ind w:left="284" w:right="565"/>
        <w:jc w:val="center"/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</w:pPr>
    </w:p>
    <w:p w:rsidR="00FD0051" w:rsidRDefault="00FD0051" w:rsidP="00FD0051">
      <w:pPr>
        <w:ind w:left="284" w:right="565"/>
        <w:jc w:val="center"/>
        <w:rPr>
          <w:rFonts w:ascii="Verdana" w:hAnsi="Verdana" w:cs="Times New Roman"/>
          <w:b/>
          <w:shadow/>
          <w:sz w:val="32"/>
          <w:szCs w:val="32"/>
        </w:rPr>
      </w:pPr>
    </w:p>
    <w:p w:rsidR="00FD0051" w:rsidRPr="00FD0051" w:rsidRDefault="00FD0051" w:rsidP="00FD0051">
      <w:pPr>
        <w:ind w:left="284" w:right="565"/>
        <w:jc w:val="center"/>
        <w:rPr>
          <w:rFonts w:ascii="Verdana" w:hAnsi="Verdana" w:cs="Times New Roman"/>
          <w:b/>
          <w:shadow/>
          <w:sz w:val="32"/>
          <w:szCs w:val="32"/>
        </w:rPr>
      </w:pPr>
      <w:r w:rsidRPr="00FD0051">
        <w:rPr>
          <w:rFonts w:ascii="Verdana" w:hAnsi="Verdana" w:cs="Times New Roman"/>
          <w:b/>
          <w:shadow/>
          <w:sz w:val="32"/>
          <w:szCs w:val="32"/>
        </w:rPr>
        <w:t>УВАЖАЕМЫЕ  СОБСТВЕННИКИ  В  МКД!</w:t>
      </w:r>
    </w:p>
    <w:p w:rsidR="00FD0051" w:rsidRPr="007A409A" w:rsidRDefault="00FD0051" w:rsidP="00FD0051">
      <w:pPr>
        <w:spacing w:after="0"/>
        <w:rPr>
          <w:rFonts w:ascii="Times New Roman" w:hAnsi="Times New Roman"/>
          <w:b/>
          <w:bCs/>
          <w:shadow/>
          <w:sz w:val="28"/>
          <w:szCs w:val="28"/>
        </w:rPr>
      </w:pPr>
      <w:r w:rsidRPr="007A409A">
        <w:rPr>
          <w:rFonts w:ascii="Times New Roman" w:hAnsi="Times New Roman"/>
          <w:b/>
          <w:shadow/>
          <w:sz w:val="28"/>
          <w:szCs w:val="28"/>
        </w:rPr>
        <w:t xml:space="preserve">У нас разные профессии, социальный статус, материальное положение….  </w:t>
      </w:r>
      <w:r w:rsidRPr="007A409A">
        <w:rPr>
          <w:rFonts w:ascii="Times New Roman" w:hAnsi="Times New Roman"/>
          <w:b/>
          <w:bCs/>
          <w:shadow/>
          <w:sz w:val="28"/>
          <w:szCs w:val="28"/>
        </w:rPr>
        <w:t xml:space="preserve">Мы все хотим  жить в мире и дружбе, хотим знать всех, кто живет в нашем  доме, подъезде, хотим собираться вместе на праздники двора, как это делали наши родители и деды много лет назад.  </w:t>
      </w:r>
    </w:p>
    <w:p w:rsidR="00FD0051" w:rsidRPr="007A409A" w:rsidRDefault="00FD0051" w:rsidP="00FD0051">
      <w:pPr>
        <w:spacing w:after="0"/>
        <w:ind w:firstLine="540"/>
        <w:rPr>
          <w:rFonts w:ascii="Times New Roman" w:hAnsi="Times New Roman"/>
          <w:b/>
          <w:bCs/>
          <w:shadow/>
          <w:sz w:val="28"/>
          <w:szCs w:val="28"/>
        </w:rPr>
      </w:pPr>
      <w:r w:rsidRPr="007A409A">
        <w:rPr>
          <w:rFonts w:ascii="Times New Roman" w:hAnsi="Times New Roman"/>
          <w:b/>
          <w:bCs/>
          <w:shadow/>
          <w:sz w:val="28"/>
          <w:szCs w:val="28"/>
        </w:rPr>
        <w:t xml:space="preserve">Добрососедские отношения - это основа для грамотного и эффективного управления нашим домом. Но </w:t>
      </w:r>
      <w:proofErr w:type="gramStart"/>
      <w:r w:rsidRPr="007A409A">
        <w:rPr>
          <w:rFonts w:ascii="Times New Roman" w:hAnsi="Times New Roman"/>
          <w:b/>
          <w:bCs/>
          <w:shadow/>
          <w:sz w:val="28"/>
          <w:szCs w:val="28"/>
        </w:rPr>
        <w:t>самое</w:t>
      </w:r>
      <w:proofErr w:type="gramEnd"/>
      <w:r w:rsidRPr="007A409A">
        <w:rPr>
          <w:rFonts w:ascii="Times New Roman" w:hAnsi="Times New Roman"/>
          <w:b/>
          <w:bCs/>
          <w:shadow/>
          <w:sz w:val="28"/>
          <w:szCs w:val="28"/>
        </w:rPr>
        <w:t xml:space="preserve"> важное - только вместе мы сможем добиться, чтобы управляющая организация добросовестно, в наших интересах управляла многоквартирным домом.</w:t>
      </w:r>
    </w:p>
    <w:p w:rsidR="00FD0051" w:rsidRPr="007A409A" w:rsidRDefault="007D646C" w:rsidP="00FD0051">
      <w:pPr>
        <w:pStyle w:val="a3"/>
        <w:spacing w:after="0"/>
        <w:ind w:left="0"/>
        <w:rPr>
          <w:rFonts w:ascii="Times New Roman" w:hAnsi="Times New Roman"/>
          <w:b/>
          <w:shadow/>
          <w:sz w:val="28"/>
          <w:szCs w:val="28"/>
        </w:rPr>
      </w:pPr>
      <w:r>
        <w:rPr>
          <w:rFonts w:ascii="Times New Roman" w:hAnsi="Times New Roman"/>
          <w:b/>
          <w:shadow/>
          <w:sz w:val="28"/>
          <w:szCs w:val="28"/>
        </w:rPr>
        <w:t>Пока Вы не почувствуе</w:t>
      </w:r>
      <w:bookmarkStart w:id="1" w:name="_GoBack"/>
      <w:bookmarkEnd w:id="1"/>
      <w:r w:rsidR="00FD0051" w:rsidRPr="007A409A">
        <w:rPr>
          <w:rFonts w:ascii="Times New Roman" w:hAnsi="Times New Roman"/>
          <w:b/>
          <w:shadow/>
          <w:sz w:val="28"/>
          <w:szCs w:val="28"/>
        </w:rPr>
        <w:t xml:space="preserve">те себя собственниками общего имущества в доме, а не только своей квартиры, Вы будете ходить по грязным подъездам, в подвалах Вашего дома будет стоять вода, вместо уютного двора под Вашими окнами будет стоянка машин.  </w:t>
      </w:r>
    </w:p>
    <w:p w:rsidR="00FD0051" w:rsidRPr="007A409A" w:rsidRDefault="00FD0051" w:rsidP="00FD0051">
      <w:pPr>
        <w:spacing w:after="0"/>
        <w:ind w:firstLine="720"/>
        <w:rPr>
          <w:rFonts w:ascii="Times New Roman" w:hAnsi="Times New Roman"/>
          <w:b/>
          <w:shadow/>
          <w:sz w:val="28"/>
          <w:szCs w:val="28"/>
        </w:rPr>
      </w:pPr>
      <w:r w:rsidRPr="007A409A">
        <w:rPr>
          <w:rFonts w:ascii="Times New Roman" w:hAnsi="Times New Roman"/>
          <w:b/>
          <w:shadow/>
          <w:sz w:val="28"/>
          <w:szCs w:val="28"/>
        </w:rPr>
        <w:t xml:space="preserve">В тех домах, где живут активные собственники, нет выбитых окон, разломанных дверей, разрисованных стен, неблагоустроенных детских площадок. Сейчас самое время познакомиться со своим соседями по дому и начать жить по-новому. </w:t>
      </w:r>
    </w:p>
    <w:p w:rsidR="00FD0051" w:rsidRPr="007A409A" w:rsidRDefault="00FD0051" w:rsidP="00FD0051">
      <w:pPr>
        <w:spacing w:after="0"/>
        <w:ind w:left="284" w:right="565"/>
        <w:rPr>
          <w:rFonts w:ascii="Times New Roman" w:hAnsi="Times New Roman" w:cs="Times New Roman"/>
          <w:b/>
          <w:shadow/>
          <w:sz w:val="28"/>
          <w:szCs w:val="28"/>
        </w:rPr>
      </w:pPr>
      <w:r w:rsidRPr="007A409A">
        <w:rPr>
          <w:rFonts w:ascii="Times New Roman" w:hAnsi="Times New Roman" w:cs="Times New Roman"/>
          <w:b/>
          <w:shadow/>
          <w:sz w:val="28"/>
          <w:szCs w:val="28"/>
        </w:rPr>
        <w:t>Надеемся, что наша Памятка поможет сделать процесс управления вашими многоквартирными  домами более эффективным.</w:t>
      </w:r>
    </w:p>
    <w:p w:rsidR="00FD0051" w:rsidRPr="007A409A" w:rsidRDefault="00FD0051" w:rsidP="00FD0051">
      <w:pPr>
        <w:ind w:left="284" w:right="565"/>
        <w:rPr>
          <w:rFonts w:ascii="Times New Roman" w:hAnsi="Times New Roman" w:cs="Times New Roman"/>
          <w:b/>
          <w:shadow/>
          <w:sz w:val="28"/>
          <w:szCs w:val="28"/>
        </w:rPr>
      </w:pPr>
      <w:r w:rsidRPr="007A409A">
        <w:rPr>
          <w:rFonts w:ascii="Times New Roman" w:hAnsi="Times New Roman" w:cs="Times New Roman"/>
          <w:b/>
          <w:shadow/>
          <w:sz w:val="28"/>
          <w:szCs w:val="28"/>
        </w:rPr>
        <w:t>Желаем вам успехов в ваших начинаниях!</w:t>
      </w:r>
    </w:p>
    <w:p w:rsidR="00FD0051" w:rsidRDefault="00FD0051" w:rsidP="00FD0051">
      <w:pPr>
        <w:ind w:left="284" w:right="565"/>
        <w:rPr>
          <w:rFonts w:ascii="Times New Roman" w:hAnsi="Times New Roman" w:cs="Times New Roman"/>
          <w:b/>
          <w:shadow/>
          <w:sz w:val="28"/>
          <w:szCs w:val="28"/>
        </w:rPr>
      </w:pPr>
    </w:p>
    <w:p w:rsidR="004D3833" w:rsidRPr="00411BEA" w:rsidRDefault="004D3833" w:rsidP="004D3833">
      <w:pPr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proofErr w:type="gramStart"/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lastRenderedPageBreak/>
        <w:t xml:space="preserve">Актуальность </w:t>
      </w:r>
      <w:r w:rsidRPr="00411BEA">
        <w:rPr>
          <w:rFonts w:ascii="Times New Roman" w:hAnsi="Times New Roman" w:cs="Times New Roman"/>
          <w:bCs/>
          <w:iCs/>
          <w:shadow/>
          <w:sz w:val="28"/>
          <w:szCs w:val="28"/>
        </w:rPr>
        <w:t>данного материала определяется с учетом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 xml:space="preserve"> изменений законодательства о ГИС ЖКХ и сроков применения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  </w:t>
      </w:r>
      <w:hyperlink r:id="rId8" w:history="1">
        <w:r w:rsidRPr="00411BEA">
          <w:rPr>
            <w:rStyle w:val="a4"/>
            <w:rFonts w:ascii="Times New Roman" w:hAnsi="Times New Roman" w:cs="Times New Roman"/>
            <w:bCs/>
            <w:shadow/>
            <w:sz w:val="28"/>
            <w:szCs w:val="28"/>
          </w:rPr>
          <w:t>ч.10</w:t>
        </w:r>
      </w:hyperlink>
      <w:r w:rsidRPr="00411BEA">
        <w:rPr>
          <w:rFonts w:ascii="Times New Roman" w:hAnsi="Times New Roman" w:cs="Times New Roman"/>
          <w:bCs/>
          <w:shadow/>
          <w:sz w:val="28"/>
          <w:szCs w:val="28"/>
        </w:rPr>
        <w:t> и </w:t>
      </w:r>
      <w:hyperlink r:id="rId9" w:history="1">
        <w:r w:rsidRPr="00411BEA">
          <w:rPr>
            <w:rStyle w:val="a4"/>
            <w:rFonts w:ascii="Times New Roman" w:hAnsi="Times New Roman" w:cs="Times New Roman"/>
            <w:bCs/>
            <w:shadow/>
            <w:sz w:val="28"/>
            <w:szCs w:val="28"/>
          </w:rPr>
          <w:t>10.1 ст.161</w:t>
        </w:r>
      </w:hyperlink>
      <w:r w:rsidRPr="00411BEA">
        <w:rPr>
          <w:rFonts w:ascii="Times New Roman" w:hAnsi="Times New Roman" w:cs="Times New Roman"/>
          <w:bCs/>
          <w:shadow/>
          <w:color w:val="0000FF"/>
          <w:sz w:val="28"/>
          <w:szCs w:val="28"/>
          <w:u w:val="single"/>
        </w:rPr>
        <w:t> ЖК РФ,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 установленных </w:t>
      </w:r>
      <w:hyperlink r:id="rId10" w:history="1">
        <w:r w:rsidRPr="00411BEA">
          <w:rPr>
            <w:rStyle w:val="a4"/>
            <w:rFonts w:ascii="Times New Roman" w:hAnsi="Times New Roman" w:cs="Times New Roman"/>
            <w:bCs/>
            <w:shadow/>
            <w:sz w:val="28"/>
            <w:szCs w:val="28"/>
          </w:rPr>
          <w:t>ст.6</w:t>
        </w:r>
      </w:hyperlink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  Федерального закона от 21 июля 2014 г. </w:t>
      </w:r>
      <w:r w:rsidRPr="00411BEA">
        <w:rPr>
          <w:rFonts w:ascii="Times New Roman" w:hAnsi="Times New Roman" w:cs="Times New Roman"/>
          <w:bCs/>
          <w:shadow/>
          <w:color w:val="0000FF"/>
          <w:sz w:val="28"/>
          <w:szCs w:val="28"/>
          <w:u w:val="single"/>
        </w:rPr>
        <w:t>№ 263-ФЗ</w:t>
      </w:r>
      <w:r w:rsidRPr="00411BEA">
        <w:rPr>
          <w:rFonts w:ascii="Times New Roman" w:hAnsi="Times New Roman" w:cs="Times New Roman"/>
          <w:bCs/>
          <w:shadow/>
          <w:color w:val="0000FF"/>
          <w:sz w:val="28"/>
          <w:szCs w:val="28"/>
        </w:rPr>
        <w:t xml:space="preserve"> </w:t>
      </w: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«О внесении изменений в отдельные законодательные акты российской федерации в связи с принятием федерального закона «О государственной информационной системе </w:t>
      </w:r>
      <w:proofErr w:type="spellStart"/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жилищно</w:t>
      </w:r>
      <w:proofErr w:type="spellEnd"/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 - коммунального хозяйства»».</w:t>
      </w:r>
      <w:proofErr w:type="gramEnd"/>
    </w:p>
    <w:p w:rsidR="004D3833" w:rsidRPr="00344CD7" w:rsidRDefault="004D3833" w:rsidP="00344CD7">
      <w:pPr>
        <w:pStyle w:val="ConsPlusNormal"/>
        <w:rPr>
          <w:rStyle w:val="a8"/>
          <w:rFonts w:asciiTheme="minorHAnsi" w:hAnsiTheme="minorHAnsi" w:cstheme="minorHAnsi"/>
          <w:shadow/>
          <w:sz w:val="28"/>
          <w:szCs w:val="28"/>
        </w:rPr>
      </w:pPr>
      <w:r w:rsidRPr="00344CD7">
        <w:rPr>
          <w:rStyle w:val="a8"/>
          <w:rFonts w:asciiTheme="minorHAnsi" w:hAnsiTheme="minorHAnsi" w:cstheme="minorHAnsi"/>
          <w:shadow/>
          <w:sz w:val="28"/>
          <w:szCs w:val="28"/>
        </w:rPr>
        <w:t>***</w:t>
      </w:r>
    </w:p>
    <w:p w:rsidR="004D3833" w:rsidRPr="00344CD7" w:rsidRDefault="004D3833" w:rsidP="00344CD7">
      <w:pPr>
        <w:pStyle w:val="ConsPlusNormal"/>
        <w:rPr>
          <w:rStyle w:val="a8"/>
          <w:rFonts w:asciiTheme="minorHAnsi" w:hAnsiTheme="minorHAnsi" w:cstheme="minorHAnsi"/>
          <w:shadow/>
          <w:sz w:val="28"/>
          <w:szCs w:val="28"/>
        </w:rPr>
      </w:pPr>
      <w:r w:rsidRPr="00344CD7">
        <w:rPr>
          <w:rStyle w:val="a8"/>
          <w:rFonts w:asciiTheme="minorHAnsi" w:hAnsiTheme="minorHAnsi" w:cstheme="minorHAnsi"/>
          <w:shadow/>
          <w:sz w:val="28"/>
          <w:szCs w:val="28"/>
        </w:rPr>
        <w:t xml:space="preserve">Одной из основных обязанностей исполнителя является обязанность по предоставлению полной и достоверной  информации о себе и о предоставляемых услугах (ст. 9, 10 Закона о защите прав потребителей) - исполнитель </w:t>
      </w:r>
      <w:r w:rsidRPr="00344CD7">
        <w:rPr>
          <w:rStyle w:val="a8"/>
          <w:rFonts w:asciiTheme="minorHAnsi" w:hAnsiTheme="minorHAnsi" w:cstheme="minorHAnsi"/>
          <w:b/>
          <w:shadow/>
          <w:sz w:val="28"/>
          <w:szCs w:val="28"/>
        </w:rPr>
        <w:t>обязан своевременно предоставлять потребителю необходимую и достоверную информацию</w:t>
      </w:r>
      <w:r w:rsidRPr="00344CD7">
        <w:rPr>
          <w:rStyle w:val="a8"/>
          <w:rFonts w:asciiTheme="minorHAnsi" w:hAnsiTheme="minorHAnsi" w:cstheme="minorHAnsi"/>
          <w:shadow/>
          <w:sz w:val="28"/>
          <w:szCs w:val="28"/>
        </w:rPr>
        <w:t xml:space="preserve"> о работах/услугах, обеспечивающую возможность их правильного выбора.</w:t>
      </w: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Также раскрывать </w:t>
      </w:r>
      <w:hyperlink r:id="rId11" w:anchor="/document/16/39094/umd51/" w:history="1">
        <w:r w:rsidRPr="00411BEA">
          <w:rPr>
            <w:rStyle w:val="a4"/>
            <w:rFonts w:ascii="Times New Roman" w:hAnsi="Times New Roman" w:cs="Times New Roman"/>
            <w:shadow/>
            <w:sz w:val="28"/>
            <w:szCs w:val="28"/>
          </w:rPr>
          <w:t>информацию об управлении МКД</w:t>
        </w:r>
      </w:hyperlink>
      <w:r w:rsidRPr="00411BEA">
        <w:rPr>
          <w:shadow/>
        </w:rPr>
        <w:t xml:space="preserve"> </w:t>
      </w:r>
      <w:r w:rsidRPr="00411BEA">
        <w:rPr>
          <w:rFonts w:ascii="Times New Roman" w:hAnsi="Times New Roman" w:cs="Times New Roman"/>
          <w:shadow/>
          <w:sz w:val="28"/>
          <w:szCs w:val="28"/>
        </w:rPr>
        <w:t>обязаны УО, управляющие МКД по договору управления,  ТСЖ, ЖК, ЖСК, которые управляют МКД без заключения с УО договора управления домом.</w:t>
      </w:r>
    </w:p>
    <w:p w:rsidR="004D3833" w:rsidRPr="00411BEA" w:rsidRDefault="004D3833" w:rsidP="004D383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Под раскрытием информации понимается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обеспечение доступа неограниченного круга лиц к информации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(независимо от цели ее получения) в соответствии с процедурой, гарантирующей нахождение и получение информации (постановление Правительства РФ от 23.09.2010 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731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«Об утверждении стандарта раскрытия информации организациями, осуществляющими деятельность в сфере управления многоквартирными домами» - далее Стандарт).</w:t>
      </w:r>
    </w:p>
    <w:p w:rsidR="004D3833" w:rsidRPr="00411BEA" w:rsidRDefault="004D3833" w:rsidP="004D3833">
      <w:pPr>
        <w:spacing w:after="0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BC7B6D">
        <w:rPr>
          <w:rStyle w:val="a8"/>
          <w:rFonts w:ascii="Times New Roman" w:hAnsi="Times New Roman" w:cs="Times New Roman"/>
          <w:b/>
          <w:shadow/>
          <w:sz w:val="28"/>
          <w:szCs w:val="28"/>
        </w:rPr>
        <w:t>Управляющая организация должна обеспечить свободный доступ к информации</w:t>
      </w: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 (</w:t>
      </w:r>
      <w:hyperlink r:id="rId12" w:anchor="/document/99/901919946/XA00MBQ2NI/" w:history="1">
        <w:r w:rsidRPr="00411BEA">
          <w:rPr>
            <w:rStyle w:val="a8"/>
            <w:rFonts w:ascii="Times New Roman" w:hAnsi="Times New Roman" w:cs="Times New Roman"/>
            <w:i w:val="0"/>
            <w:shadow/>
            <w:color w:val="0000FF"/>
            <w:sz w:val="28"/>
            <w:szCs w:val="28"/>
            <w:u w:val="single"/>
          </w:rPr>
          <w:t>ч. 10 ст. 161</w:t>
        </w:r>
        <w:r w:rsidRPr="00411BEA">
          <w:rPr>
            <w:rStyle w:val="a8"/>
            <w:rFonts w:ascii="Times New Roman" w:hAnsi="Times New Roman" w:cs="Times New Roman"/>
            <w:i w:val="0"/>
            <w:shadow/>
            <w:sz w:val="28"/>
            <w:szCs w:val="28"/>
          </w:rPr>
          <w:t xml:space="preserve"> ЖК РФ</w:t>
        </w:r>
      </w:hyperlink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):</w:t>
      </w:r>
    </w:p>
    <w:p w:rsidR="004D3833" w:rsidRPr="00411BEA" w:rsidRDefault="004D3833" w:rsidP="004D3833">
      <w:pPr>
        <w:spacing w:after="0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- об основных показателях ее финансово-хозяйственной деятельности, </w:t>
      </w:r>
    </w:p>
    <w:p w:rsidR="004D3833" w:rsidRPr="00411BEA" w:rsidRDefault="004D3833" w:rsidP="004D3833">
      <w:pPr>
        <w:spacing w:after="0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- об оказываемых услугах и о выполняемых работах по содержанию и ремонту общего имущества в многоквартирном доме, </w:t>
      </w:r>
    </w:p>
    <w:p w:rsidR="004D3833" w:rsidRPr="00411BEA" w:rsidRDefault="004D3833" w:rsidP="004D3833">
      <w:pPr>
        <w:spacing w:after="0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- о порядке и об условиях их оказания и выполнения,  об их стоимости, </w:t>
      </w:r>
    </w:p>
    <w:p w:rsidR="004D3833" w:rsidRPr="00411BEA" w:rsidRDefault="004D3833" w:rsidP="004D3833">
      <w:pPr>
        <w:spacing w:after="0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- о ценах (тарифах) на ресурсы, необходимые для предоставления коммунальных услуг.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Управляющая организация, товарищество и кооператив в соответствии со Стандартом обязаны раскрывать следующие виды информации (п.3  Стандарта):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а) общая информация об УО, ТСЖ и кооперативе;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б) перечень МКД, управление </w:t>
      </w:r>
      <w:proofErr w:type="gramStart"/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которыми</w:t>
      </w:r>
      <w:proofErr w:type="gramEnd"/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 осуществляет управляющая организация, товарищество и кооператив, с указанием адреса и основания управления по МКД;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в) общая информация о МКД, управление </w:t>
      </w:r>
      <w:proofErr w:type="gramStart"/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которыми</w:t>
      </w:r>
      <w:proofErr w:type="gramEnd"/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 осуществляет УО ТСЖ и кооператив, в том числе характеристика дома, информация о системах инженерно-технического обеспечения, входящих в состав ОИ;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lastRenderedPageBreak/>
        <w:t>г) информация о выполняемых работах (оказываемых услугах) по содержанию и ремонту ОИ, в том числе сведения о стоимости указанных работ (услуг) и иных услуг;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д) информация об оказываемых коммунальных услугах, в том числе сведения о поставщиках коммунальных ресурсов, нормативах потребления коммунальных услуг (нормативах накопления твердых коммунальных отходов);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е) информация об использовании общего имущества в МКД;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з) информация о проведенных общих собраниях в МКД, решениях  таких собраний;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и) отчет об исполнении  УО договора управления, отчет об исполнении смет доходов и расходов ТСЖ, кооператива за год;</w:t>
      </w:r>
    </w:p>
    <w:p w:rsidR="004D3833" w:rsidRPr="00411BEA" w:rsidRDefault="004D3833" w:rsidP="00344CD7">
      <w:pPr>
        <w:pStyle w:val="ConsPlusNormal"/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>к) информация о случаях привлечения  УО, ТСЖ и кооператива, их должностных лиц к административной ответственности за нарушения в сфере управления  МКД, а также сведения о мерах, принятых для устранения нарушений, повлекших применение административных санкций.</w:t>
      </w:r>
    </w:p>
    <w:p w:rsidR="004D3833" w:rsidRPr="00344CD7" w:rsidRDefault="004D3833" w:rsidP="004D3833">
      <w:pPr>
        <w:pStyle w:val="ConsPlusNormal"/>
        <w:spacing w:before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344CD7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4D3833" w:rsidRPr="00344CD7" w:rsidRDefault="004D3833" w:rsidP="004D3833">
      <w:pPr>
        <w:pStyle w:val="ConsPlusNormal"/>
        <w:spacing w:before="120" w:after="120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344CD7">
        <w:rPr>
          <w:rFonts w:asciiTheme="minorHAnsi" w:hAnsiTheme="minorHAnsi" w:cstheme="minorHAnsi"/>
          <w:i/>
          <w:shadow/>
          <w:sz w:val="28"/>
          <w:szCs w:val="28"/>
        </w:rPr>
        <w:t xml:space="preserve">Информация, предусмотренная </w:t>
      </w:r>
      <w:hyperlink w:anchor="Par48" w:tooltip="в) общая информация о многоквартирных домах, управление которыми осуществляет управляющая организация, товарищество и кооператив, в том числе характеристика многоквартирного дома (включая адрес многоквартирного дома, год постройки, этажность, количество кварти" w:history="1">
        <w:r w:rsidRPr="00344CD7">
          <w:rPr>
            <w:rFonts w:asciiTheme="minorHAnsi" w:hAnsiTheme="minorHAnsi" w:cstheme="minorHAnsi"/>
            <w:i/>
            <w:shadow/>
            <w:sz w:val="28"/>
            <w:szCs w:val="28"/>
          </w:rPr>
          <w:t>подпунктами "в"</w:t>
        </w:r>
      </w:hyperlink>
      <w:r w:rsidRPr="00344CD7">
        <w:rPr>
          <w:rFonts w:asciiTheme="minorHAnsi" w:hAnsiTheme="minorHAnsi" w:cstheme="minorHAnsi"/>
          <w:i/>
          <w:shadow/>
          <w:sz w:val="28"/>
          <w:szCs w:val="28"/>
        </w:rPr>
        <w:t xml:space="preserve"> - </w:t>
      </w:r>
      <w:hyperlink w:anchor="Par55" w:tooltip="и) отчет об исполнении управляющей организацией договора управления, отчет об исполнении смет доходов и расходов товарищества, кооператива за год;" w:history="1">
        <w:r w:rsidRPr="00344CD7">
          <w:rPr>
            <w:rFonts w:asciiTheme="minorHAnsi" w:hAnsiTheme="minorHAnsi" w:cstheme="minorHAnsi"/>
            <w:i/>
            <w:shadow/>
            <w:sz w:val="28"/>
            <w:szCs w:val="28"/>
          </w:rPr>
          <w:t>"и",</w:t>
        </w:r>
      </w:hyperlink>
      <w:r w:rsidRPr="00344CD7">
        <w:rPr>
          <w:rFonts w:asciiTheme="minorHAnsi" w:hAnsiTheme="minorHAnsi" w:cstheme="minorHAnsi"/>
          <w:i/>
          <w:shadow/>
          <w:sz w:val="28"/>
          <w:szCs w:val="28"/>
        </w:rPr>
        <w:t xml:space="preserve"> раскрывается в отношении </w:t>
      </w:r>
      <w:r w:rsidRPr="00344CD7">
        <w:rPr>
          <w:rFonts w:asciiTheme="minorHAnsi" w:hAnsiTheme="minorHAnsi" w:cstheme="minorHAnsi"/>
          <w:b/>
          <w:i/>
          <w:shadow/>
          <w:sz w:val="28"/>
          <w:szCs w:val="28"/>
        </w:rPr>
        <w:t>каждого МКД</w:t>
      </w:r>
      <w:r w:rsidRPr="00344CD7">
        <w:rPr>
          <w:rFonts w:asciiTheme="minorHAnsi" w:hAnsiTheme="minorHAnsi" w:cstheme="minorHAnsi"/>
          <w:i/>
          <w:shadow/>
          <w:sz w:val="28"/>
          <w:szCs w:val="28"/>
        </w:rPr>
        <w:t>, управление которым осуществляет  УО, ТСЖ или кооператив.</w:t>
      </w:r>
    </w:p>
    <w:p w:rsidR="004D3833" w:rsidRPr="00344CD7" w:rsidRDefault="004D3833" w:rsidP="00344CD7">
      <w:pPr>
        <w:pStyle w:val="ConsPlusNormal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 w:rsidRPr="00344CD7">
        <w:rPr>
          <w:rFonts w:asciiTheme="minorHAnsi" w:hAnsiTheme="minorHAnsi" w:cstheme="minorHAnsi"/>
          <w:b/>
          <w:i/>
          <w:sz w:val="28"/>
          <w:szCs w:val="28"/>
          <w:u w:val="single"/>
        </w:rPr>
        <w:t>ВАЖНО!</w:t>
      </w:r>
    </w:p>
    <w:p w:rsidR="004D3833" w:rsidRPr="00344CD7" w:rsidRDefault="004D3833" w:rsidP="00344CD7">
      <w:pPr>
        <w:pStyle w:val="ConsPlusNormal"/>
      </w:pPr>
      <w:r w:rsidRPr="00344CD7">
        <w:rPr>
          <w:rFonts w:asciiTheme="minorHAnsi" w:hAnsiTheme="minorHAnsi" w:cstheme="minorHAnsi"/>
          <w:i/>
          <w:sz w:val="28"/>
          <w:szCs w:val="28"/>
        </w:rPr>
        <w:t>Соблюдение требований к раскрытию информации – одно из</w:t>
      </w:r>
      <w:r w:rsidR="00344CD7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Pr="00344CD7">
        <w:t> </w:t>
      </w:r>
      <w:hyperlink r:id="rId13" w:anchor="/document/16/38920/tit3/" w:history="1">
        <w:r w:rsidRPr="00344CD7">
          <w:rPr>
            <w:rStyle w:val="a4"/>
            <w:rFonts w:asciiTheme="minorHAnsi" w:hAnsiTheme="minorHAnsi" w:cstheme="minorHAnsi"/>
            <w:b/>
            <w:i/>
            <w:shadow/>
            <w:color w:val="auto"/>
            <w:sz w:val="28"/>
            <w:szCs w:val="28"/>
            <w:u w:val="none"/>
          </w:rPr>
          <w:t>лицензионных требований</w:t>
        </w:r>
        <w:r w:rsidRPr="00344CD7">
          <w:rPr>
            <w:rStyle w:val="a4"/>
            <w:rFonts w:asciiTheme="minorHAnsi" w:hAnsiTheme="minorHAnsi" w:cstheme="minorHAnsi"/>
            <w:i/>
            <w:shadow/>
            <w:color w:val="auto"/>
            <w:sz w:val="28"/>
            <w:szCs w:val="28"/>
            <w:u w:val="none"/>
          </w:rPr>
          <w:t xml:space="preserve"> к УО</w:t>
        </w:r>
      </w:hyperlink>
      <w:r w:rsidRPr="00344CD7">
        <w:t> </w:t>
      </w:r>
      <w:r w:rsidR="00344CD7">
        <w:t xml:space="preserve"> </w:t>
      </w:r>
      <w:r w:rsidRPr="00344CD7">
        <w:rPr>
          <w:rFonts w:asciiTheme="minorHAnsi" w:hAnsiTheme="minorHAnsi" w:cstheme="minorHAnsi"/>
          <w:i/>
          <w:sz w:val="28"/>
          <w:szCs w:val="28"/>
          <w:shd w:val="clear" w:color="auto" w:fill="FFFFFF"/>
        </w:rPr>
        <w:t>(</w:t>
      </w:r>
      <w:hyperlink r:id="rId14" w:anchor="/document/99/901919946/XA00RPO2OD/" w:history="1">
        <w:r w:rsidRPr="00344CD7">
          <w:rPr>
            <w:rStyle w:val="a4"/>
            <w:rFonts w:asciiTheme="minorHAnsi" w:hAnsiTheme="minorHAnsi" w:cstheme="minorHAnsi"/>
            <w:i/>
            <w:shadow/>
            <w:sz w:val="28"/>
            <w:szCs w:val="28"/>
          </w:rPr>
          <w:t>п. 6 ч. 1 ст. 193 ЖК РФ</w:t>
        </w:r>
      </w:hyperlink>
      <w:r w:rsidRPr="00344CD7">
        <w:t>).</w:t>
      </w: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Обязанность по раскрытию информации возникает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(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п.9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Стандарта):</w:t>
      </w: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для УО  не позднее 30 дней со дня заключения договора управления;</w:t>
      </w: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для ТСЖ, ЖК, ЖСК – не позднее 30 дней со дня его государственной регистрации.</w:t>
      </w:r>
    </w:p>
    <w:p w:rsidR="004D3833" w:rsidRPr="00411BEA" w:rsidRDefault="004D3833" w:rsidP="00D251A9">
      <w:pPr>
        <w:rPr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После того как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изменились </w:t>
      </w:r>
      <w:hyperlink r:id="rId15" w:anchor="/document/16/39094/umd51/" w:history="1">
        <w:r w:rsidRPr="00411BEA">
          <w:rPr>
            <w:rStyle w:val="a4"/>
            <w:rFonts w:ascii="Times New Roman" w:hAnsi="Times New Roman" w:cs="Times New Roman"/>
            <w:b/>
            <w:i/>
            <w:shadow/>
            <w:color w:val="auto"/>
            <w:sz w:val="28"/>
            <w:szCs w:val="28"/>
            <w:u w:val="none"/>
          </w:rPr>
          <w:t>сведения об управлении МКД</w:t>
        </w:r>
      </w:hyperlink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, в раскрытую информацию вносятся изменения на официальном сайте – в течение </w:t>
      </w:r>
      <w:r w:rsidRPr="00411BEA">
        <w:rPr>
          <w:rFonts w:ascii="Times New Roman" w:hAnsi="Times New Roman" w:cs="Times New Roman"/>
          <w:shadow/>
          <w:sz w:val="28"/>
          <w:szCs w:val="28"/>
          <w:u w:val="single"/>
        </w:rPr>
        <w:t xml:space="preserve">7 рабочих дней </w:t>
      </w:r>
      <w:r w:rsidRPr="00411BEA">
        <w:rPr>
          <w:shadow/>
          <w:sz w:val="28"/>
          <w:szCs w:val="28"/>
        </w:rPr>
        <w:t xml:space="preserve"> </w:t>
      </w:r>
      <w:r w:rsidRPr="00411BEA">
        <w:rPr>
          <w:rFonts w:ascii="Times New Roman" w:hAnsi="Times New Roman" w:cs="Times New Roman"/>
          <w:shadow/>
          <w:sz w:val="28"/>
          <w:szCs w:val="28"/>
        </w:rPr>
        <w:t>(</w:t>
      </w:r>
      <w:hyperlink r:id="rId16" w:anchor="/document/99/902237558/XA00M5O2MC/" w:history="1">
        <w:r w:rsidRPr="00411BEA">
          <w:rPr>
            <w:rStyle w:val="a4"/>
            <w:rFonts w:ascii="Times New Roman" w:hAnsi="Times New Roman" w:cs="Times New Roman"/>
            <w:shadow/>
            <w:sz w:val="28"/>
            <w:szCs w:val="28"/>
          </w:rPr>
          <w:t>п.16</w:t>
        </w:r>
      </w:hyperlink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Стандарта).</w:t>
      </w:r>
    </w:p>
    <w:p w:rsidR="004D3833" w:rsidRPr="00344CD7" w:rsidRDefault="004D3833" w:rsidP="00344CD7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44CD7">
        <w:rPr>
          <w:rFonts w:ascii="Times New Roman" w:hAnsi="Times New Roman" w:cs="Times New Roman"/>
          <w:sz w:val="28"/>
          <w:szCs w:val="28"/>
        </w:rPr>
        <w:t xml:space="preserve">Требования к доведению информации </w:t>
      </w:r>
      <w:proofErr w:type="gramStart"/>
      <w:r w:rsidRPr="00344CD7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344CD7">
        <w:rPr>
          <w:rFonts w:ascii="Times New Roman" w:hAnsi="Times New Roman" w:cs="Times New Roman"/>
          <w:sz w:val="28"/>
          <w:szCs w:val="28"/>
        </w:rPr>
        <w:t xml:space="preserve"> оказываемых ЖКУ до потребителя уточнены в Правилах </w:t>
      </w:r>
      <w:r w:rsidRPr="00344CD7">
        <w:rPr>
          <w:rFonts w:ascii="Times New Roman" w:hAnsi="Times New Roman" w:cs="Times New Roman"/>
          <w:color w:val="0000FF"/>
          <w:sz w:val="28"/>
          <w:szCs w:val="28"/>
          <w:u w:val="single"/>
        </w:rPr>
        <w:t>№354</w:t>
      </w:r>
      <w:r w:rsidRPr="00344CD7">
        <w:rPr>
          <w:rFonts w:ascii="Times New Roman" w:hAnsi="Times New Roman" w:cs="Times New Roman"/>
          <w:sz w:val="28"/>
          <w:szCs w:val="28"/>
        </w:rPr>
        <w:t xml:space="preserve"> и </w:t>
      </w:r>
      <w:r w:rsidRPr="00344CD7">
        <w:rPr>
          <w:rFonts w:ascii="Times New Roman" w:hAnsi="Times New Roman" w:cs="Times New Roman"/>
          <w:color w:val="0000FF"/>
          <w:sz w:val="28"/>
          <w:szCs w:val="28"/>
          <w:u w:val="single"/>
        </w:rPr>
        <w:t>№ 491</w:t>
      </w:r>
      <w:r w:rsidRPr="00344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3833" w:rsidRPr="00344CD7" w:rsidRDefault="004D3833" w:rsidP="00344CD7">
      <w:pPr>
        <w:pStyle w:val="ConsPlusNormal"/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</w:pPr>
      <w:r w:rsidRPr="00344CD7">
        <w:rPr>
          <w:rStyle w:val="blk"/>
          <w:rFonts w:ascii="Times New Roman" w:eastAsiaTheme="majorEastAsia" w:hAnsi="Times New Roman" w:cs="Times New Roman"/>
          <w:shadow/>
          <w:color w:val="0000FF"/>
          <w:sz w:val="28"/>
          <w:szCs w:val="28"/>
          <w:u w:val="single"/>
        </w:rPr>
        <w:t>Раздел III</w:t>
      </w: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 xml:space="preserve"> Правил </w:t>
      </w:r>
      <w:r w:rsidRPr="00344CD7">
        <w:rPr>
          <w:rStyle w:val="blk"/>
          <w:rFonts w:ascii="Times New Roman" w:eastAsiaTheme="majorEastAsia" w:hAnsi="Times New Roman" w:cs="Times New Roman"/>
          <w:shadow/>
          <w:color w:val="0000FF"/>
          <w:sz w:val="28"/>
          <w:szCs w:val="28"/>
          <w:u w:val="single"/>
        </w:rPr>
        <w:t>№ 354</w:t>
      </w: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 xml:space="preserve"> устанавливает </w:t>
      </w:r>
      <w:r w:rsidRPr="00344CD7">
        <w:rPr>
          <w:rStyle w:val="blk"/>
          <w:rFonts w:ascii="Times New Roman" w:eastAsiaTheme="majorEastAsia" w:hAnsi="Times New Roman" w:cs="Times New Roman"/>
          <w:b/>
          <w:i/>
          <w:shadow/>
          <w:sz w:val="28"/>
          <w:szCs w:val="28"/>
        </w:rPr>
        <w:t>необходимый перечень информации</w:t>
      </w:r>
      <w:r w:rsidR="00411BEA" w:rsidRPr="00344CD7">
        <w:rPr>
          <w:rStyle w:val="blk"/>
          <w:rFonts w:ascii="Times New Roman" w:hAnsi="Times New Roman" w:cs="Times New Roman"/>
          <w:shadow/>
          <w:sz w:val="28"/>
          <w:szCs w:val="28"/>
        </w:rPr>
        <w:t>,</w:t>
      </w: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 xml:space="preserve"> которая должна предоставляться потребителям при заключении договора, содержащего положения о предоставлении коммунальных услуг, в частности, договора управления МКД:</w:t>
      </w:r>
    </w:p>
    <w:p w:rsidR="004D3833" w:rsidRPr="00344CD7" w:rsidRDefault="004D3833" w:rsidP="00344CD7">
      <w:pPr>
        <w:pStyle w:val="ConsPlusNormal"/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</w:pP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>1) об исполнителе услуг;</w:t>
      </w:r>
    </w:p>
    <w:p w:rsidR="004D3833" w:rsidRPr="00344CD7" w:rsidRDefault="004D3833" w:rsidP="00344CD7">
      <w:pPr>
        <w:pStyle w:val="ConsPlusNormal"/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</w:pP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>2) об оказываемых услугах, в том числе:</w:t>
      </w:r>
    </w:p>
    <w:p w:rsidR="004D3833" w:rsidRPr="00344CD7" w:rsidRDefault="004D3833" w:rsidP="00344CD7">
      <w:pPr>
        <w:pStyle w:val="ConsPlusNormal"/>
        <w:rPr>
          <w:sz w:val="28"/>
          <w:szCs w:val="28"/>
        </w:rPr>
      </w:pP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lastRenderedPageBreak/>
        <w:t>- показатели качества коммунальных услуг, предельные сроки устранения аварий и иных нарушений порядка предоставления коммунальных услуг;</w:t>
      </w:r>
    </w:p>
    <w:p w:rsidR="004D3833" w:rsidRPr="00344CD7" w:rsidRDefault="004D3833" w:rsidP="00344CD7">
      <w:pPr>
        <w:pStyle w:val="ConsPlusNormal"/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</w:pPr>
      <w:r w:rsidRPr="00344CD7">
        <w:rPr>
          <w:sz w:val="28"/>
          <w:szCs w:val="28"/>
        </w:rPr>
        <w:t xml:space="preserve">- </w:t>
      </w:r>
      <w:r w:rsidRPr="00344CD7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>размеры тарифов на коммунальные ресурсы, надбавок к тарифам и реквизиты нормативных правовых актов, которыми они установлены;</w:t>
      </w:r>
    </w:p>
    <w:p w:rsidR="004D3833" w:rsidRPr="00D251A9" w:rsidRDefault="004D3833" w:rsidP="00D251A9">
      <w:pPr>
        <w:pStyle w:val="ConsPlusNormal"/>
        <w:spacing w:before="240" w:after="120"/>
        <w:rPr>
          <w:rStyle w:val="blk"/>
          <w:rFonts w:asciiTheme="minorHAnsi" w:eastAsiaTheme="majorEastAsia" w:hAnsiTheme="minorHAnsi" w:cstheme="minorHAnsi"/>
          <w:b/>
          <w:i/>
          <w:shadow/>
          <w:sz w:val="28"/>
          <w:szCs w:val="28"/>
          <w:u w:val="single"/>
        </w:rPr>
      </w:pPr>
      <w:r w:rsidRPr="00D251A9">
        <w:rPr>
          <w:rStyle w:val="blk"/>
          <w:rFonts w:asciiTheme="minorHAnsi" w:eastAsiaTheme="majorEastAsia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4D3833" w:rsidRPr="00D251A9" w:rsidRDefault="004D3833" w:rsidP="00D251A9">
      <w:pPr>
        <w:pStyle w:val="ConsPlusNormal"/>
        <w:spacing w:after="240"/>
        <w:rPr>
          <w:rStyle w:val="blk"/>
          <w:rFonts w:asciiTheme="minorHAnsi" w:eastAsiaTheme="majorEastAsia" w:hAnsiTheme="minorHAnsi" w:cstheme="minorHAnsi"/>
          <w:i/>
          <w:shadow/>
          <w:sz w:val="28"/>
          <w:szCs w:val="28"/>
        </w:rPr>
      </w:pPr>
      <w:r w:rsidRPr="00D251A9">
        <w:rPr>
          <w:rStyle w:val="blk"/>
          <w:rFonts w:asciiTheme="minorHAnsi" w:eastAsiaTheme="majorEastAsia" w:hAnsiTheme="minorHAnsi" w:cstheme="minorHAnsi"/>
          <w:i/>
          <w:shadow/>
          <w:sz w:val="28"/>
          <w:szCs w:val="28"/>
        </w:rPr>
        <w:t xml:space="preserve">Если в регионе принято решения об установлении социальной нормы потребления электрической энергии (мощности), то необходимо предоставить </w:t>
      </w:r>
      <w:bookmarkStart w:id="2" w:name="dst120"/>
      <w:bookmarkEnd w:id="2"/>
      <w:r w:rsidRPr="00D251A9">
        <w:rPr>
          <w:rStyle w:val="blk"/>
          <w:rFonts w:asciiTheme="minorHAnsi" w:eastAsiaTheme="majorEastAsia" w:hAnsiTheme="minorHAnsi" w:cstheme="minorHAnsi"/>
          <w:i/>
          <w:shadow/>
          <w:sz w:val="28"/>
          <w:szCs w:val="28"/>
        </w:rPr>
        <w:t>сведения о тарифах на электрическую энергию (мощность), установленных для населения и приравненных к нему категорий потребителей в пределах и сверх социальной нормы потребления электрической энергии (мощности).</w:t>
      </w:r>
    </w:p>
    <w:p w:rsidR="004D3833" w:rsidRPr="00D251A9" w:rsidRDefault="004D3833" w:rsidP="00344CD7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3) требования к наличию информации в платежных документах, в том числе о состоянии расчетов по оплате КУ и порядке их оплаты; </w:t>
      </w:r>
    </w:p>
    <w:p w:rsidR="004D3833" w:rsidRPr="00D251A9" w:rsidRDefault="004D3833" w:rsidP="00344CD7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4) </w:t>
      </w:r>
      <w:r w:rsidRPr="00D251A9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>сведения о максимально допустимой мощности приборов, оборудования и бытовых машин, которые может использовать потребитель для удовлетворения бытовых нужд;</w:t>
      </w:r>
    </w:p>
    <w:p w:rsidR="004D3833" w:rsidRPr="00D251A9" w:rsidRDefault="004D3833" w:rsidP="00344CD7">
      <w:pPr>
        <w:pStyle w:val="ConsPlusNormal"/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</w:pPr>
      <w:r w:rsidRPr="00D251A9">
        <w:rPr>
          <w:rStyle w:val="blk"/>
          <w:rFonts w:ascii="Times New Roman" w:eastAsiaTheme="majorEastAsia" w:hAnsi="Times New Roman" w:cs="Times New Roman"/>
          <w:shadow/>
          <w:sz w:val="28"/>
          <w:szCs w:val="28"/>
        </w:rPr>
        <w:t>5) о контролирующих органах (наименования, адреса и телефоны).</w:t>
      </w:r>
    </w:p>
    <w:p w:rsidR="004D3833" w:rsidRPr="00D251A9" w:rsidRDefault="004D3833" w:rsidP="00344CD7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bookmarkStart w:id="3" w:name="dst101215"/>
      <w:bookmarkEnd w:id="3"/>
      <w:r w:rsidRPr="00D251A9">
        <w:rPr>
          <w:rFonts w:ascii="Times New Roman" w:hAnsi="Times New Roman" w:cs="Times New Roman"/>
          <w:shadow/>
          <w:sz w:val="28"/>
          <w:szCs w:val="28"/>
        </w:rPr>
        <w:t>Указанная информация  размещается:</w:t>
      </w:r>
    </w:p>
    <w:p w:rsidR="004D3833" w:rsidRPr="00D251A9" w:rsidRDefault="004D3833" w:rsidP="00344CD7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- на досках объявлений, расположенных во всех подъездах МКД или в пределах земельного участка, на котором расположен дом, </w:t>
      </w:r>
    </w:p>
    <w:p w:rsidR="004D3833" w:rsidRPr="00D251A9" w:rsidRDefault="004D3833" w:rsidP="00344CD7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>-  на досках объявлений, расположенных в помещении исполнителя в месте, доступном для всех потребителей.</w:t>
      </w:r>
    </w:p>
    <w:p w:rsidR="004D3833" w:rsidRPr="00D251A9" w:rsidRDefault="004D3833" w:rsidP="00344CD7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В настоящее время постановлением Правительства РФ от 27.03.2018 </w:t>
      </w:r>
      <w:r w:rsidRPr="00D251A9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331</w:t>
      </w: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  внесены изменения в Стандарт раскрытия информации </w:t>
      </w:r>
      <w:r w:rsidRPr="00D251A9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731</w:t>
      </w:r>
      <w:r w:rsidRPr="00D251A9">
        <w:rPr>
          <w:rFonts w:ascii="Times New Roman" w:hAnsi="Times New Roman" w:cs="Times New Roman"/>
          <w:shadow/>
          <w:color w:val="0000FF"/>
          <w:sz w:val="28"/>
          <w:szCs w:val="28"/>
        </w:rPr>
        <w:t xml:space="preserve">, </w:t>
      </w: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 а  Правила осуществления деятельности по управлению МКД  </w:t>
      </w:r>
      <w:r w:rsidRPr="00D251A9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416</w:t>
      </w: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 дополнены разделом VIII «Порядок раскрытия информации управляющей организацией, товариществом или кооперативом».</w:t>
      </w:r>
    </w:p>
    <w:p w:rsidR="004D3833" w:rsidRPr="00D251A9" w:rsidRDefault="004D3833" w:rsidP="00D251A9">
      <w:pPr>
        <w:pStyle w:val="ConsPlusNormal"/>
        <w:spacing w:before="240" w:after="120"/>
        <w:rPr>
          <w:rStyle w:val="blk"/>
          <w:rFonts w:asciiTheme="minorHAnsi" w:eastAsiaTheme="majorEastAsia" w:hAnsiTheme="minorHAnsi" w:cstheme="minorHAnsi"/>
          <w:b/>
          <w:i/>
          <w:shadow/>
          <w:sz w:val="28"/>
          <w:szCs w:val="28"/>
          <w:u w:val="single"/>
        </w:rPr>
      </w:pPr>
      <w:r w:rsidRPr="00D251A9">
        <w:rPr>
          <w:rStyle w:val="blk"/>
          <w:rFonts w:asciiTheme="minorHAnsi" w:eastAsiaTheme="majorEastAsia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4D3833" w:rsidRPr="00D251A9" w:rsidRDefault="004D3833" w:rsidP="004D3833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D251A9">
        <w:rPr>
          <w:rFonts w:asciiTheme="minorHAnsi" w:hAnsiTheme="minorHAnsi" w:cstheme="minorHAnsi"/>
          <w:b/>
          <w:i/>
          <w:shadow/>
        </w:rPr>
        <w:t xml:space="preserve">1) </w:t>
      </w: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УО, ТСЖ, кооператив </w:t>
      </w:r>
      <w:r w:rsidRPr="00D251A9">
        <w:rPr>
          <w:rFonts w:asciiTheme="minorHAnsi" w:hAnsiTheme="minorHAnsi" w:cstheme="minorHAnsi"/>
          <w:b/>
          <w:i/>
          <w:shadow/>
          <w:sz w:val="28"/>
          <w:szCs w:val="28"/>
        </w:rPr>
        <w:t>не вправе ограничивать доступ</w:t>
      </w: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 к раскрываемой информации собственникам/пользователям помещений в МКД (</w:t>
      </w:r>
      <w:r w:rsidRPr="00D251A9">
        <w:rPr>
          <w:rFonts w:asciiTheme="minorHAnsi" w:hAnsiTheme="minorHAnsi" w:cstheme="minorHAnsi"/>
          <w:i/>
          <w:shadow/>
          <w:color w:val="0000FF"/>
          <w:sz w:val="28"/>
          <w:szCs w:val="28"/>
          <w:u w:val="single"/>
        </w:rPr>
        <w:t>п.33</w:t>
      </w: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 Правил </w:t>
      </w:r>
      <w:r w:rsidRPr="00D251A9">
        <w:rPr>
          <w:rFonts w:asciiTheme="minorHAnsi" w:hAnsiTheme="minorHAnsi" w:cstheme="minorHAnsi"/>
          <w:i/>
          <w:shadow/>
          <w:color w:val="0000FF"/>
          <w:sz w:val="28"/>
          <w:szCs w:val="28"/>
          <w:u w:val="single"/>
        </w:rPr>
        <w:t>№416</w:t>
      </w:r>
      <w:r w:rsidRPr="00D251A9">
        <w:rPr>
          <w:rFonts w:asciiTheme="minorHAnsi" w:hAnsiTheme="minorHAnsi" w:cstheme="minorHAnsi"/>
          <w:i/>
          <w:shadow/>
          <w:sz w:val="28"/>
          <w:szCs w:val="28"/>
        </w:rPr>
        <w:t>).</w:t>
      </w:r>
    </w:p>
    <w:p w:rsidR="004D3833" w:rsidRPr="00D251A9" w:rsidRDefault="004D3833" w:rsidP="004D3833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2) УО, ТСЖ, кооператив обязаны </w:t>
      </w:r>
      <w:r w:rsidRPr="00D251A9">
        <w:rPr>
          <w:rFonts w:asciiTheme="minorHAnsi" w:hAnsiTheme="minorHAnsi" w:cstheme="minorHAnsi"/>
          <w:b/>
          <w:i/>
          <w:shadow/>
          <w:sz w:val="28"/>
          <w:szCs w:val="28"/>
        </w:rPr>
        <w:t>обеспечить сохранность</w:t>
      </w: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 раскрываемой информации в местах ее размещения.</w:t>
      </w:r>
    </w:p>
    <w:p w:rsidR="004D3833" w:rsidRPr="00D251A9" w:rsidRDefault="004D3833" w:rsidP="004D3833">
      <w:pPr>
        <w:pStyle w:val="ConsPlusNormal"/>
        <w:spacing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3) Носитель с информацией, </w:t>
      </w:r>
      <w:r w:rsidRPr="00D251A9">
        <w:rPr>
          <w:rFonts w:asciiTheme="minorHAnsi" w:hAnsiTheme="minorHAnsi" w:cstheme="minorHAnsi"/>
          <w:b/>
          <w:i/>
          <w:shadow/>
          <w:sz w:val="28"/>
          <w:szCs w:val="28"/>
        </w:rPr>
        <w:t>утратившей</w:t>
      </w:r>
      <w:r w:rsidRPr="00D251A9">
        <w:rPr>
          <w:rFonts w:asciiTheme="minorHAnsi" w:hAnsiTheme="minorHAnsi" w:cstheme="minorHAnsi"/>
          <w:i/>
          <w:shadow/>
          <w:sz w:val="28"/>
          <w:szCs w:val="28"/>
        </w:rPr>
        <w:t xml:space="preserve"> свою актуальность, </w:t>
      </w:r>
      <w:r w:rsidRPr="00D251A9">
        <w:rPr>
          <w:rFonts w:asciiTheme="minorHAnsi" w:hAnsiTheme="minorHAnsi" w:cstheme="minorHAnsi"/>
          <w:b/>
          <w:i/>
          <w:shadow/>
          <w:sz w:val="28"/>
          <w:szCs w:val="28"/>
        </w:rPr>
        <w:t>хранению не подлежит.</w:t>
      </w:r>
    </w:p>
    <w:p w:rsidR="004D3833" w:rsidRPr="00411BEA" w:rsidRDefault="004D3833" w:rsidP="004D3833">
      <w:pPr>
        <w:pStyle w:val="3"/>
        <w:jc w:val="center"/>
        <w:rPr>
          <w:rFonts w:ascii="Verdana" w:hAnsi="Verdana"/>
          <w:shadow/>
          <w:sz w:val="32"/>
          <w:szCs w:val="32"/>
        </w:rPr>
      </w:pPr>
      <w:r w:rsidRPr="00411BEA">
        <w:rPr>
          <w:rFonts w:ascii="Verdana" w:hAnsi="Verdana"/>
          <w:shadow/>
          <w:sz w:val="32"/>
          <w:szCs w:val="32"/>
        </w:rPr>
        <w:lastRenderedPageBreak/>
        <w:t>ОСОБЕННОСТИ РАСКРЫТИЯ ИНФОРМАЦИИ УО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Управляющими организациями информация раскрывается путем (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п.5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Стандарта) </w:t>
      </w:r>
      <w:bookmarkStart w:id="4" w:name="Par62"/>
      <w:bookmarkEnd w:id="4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обязательного опубликования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на официальном сайте в сети Интернет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, определяемом уполномоченным федеральным органом исполнительной власти, а также на одном из следующих сайтов в сети Интернет, определяемых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по выбору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управляющей организации: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сайт УО;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сайт органа исполнительной власти субъекта РФ, определяемого высшим исполнительным органом государственной власти субъекта;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сайт органа местного самоуправления муниципального образования, на территории которого  УО осуществляет свою деятельность.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 xml:space="preserve">П. 31 Раздела 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  <w:lang w:val="en-US"/>
        </w:rPr>
        <w:t>VIII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Правил 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416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 уточняет порядок и перечень раскрываемой информации со стороны УО.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УО </w:t>
      </w:r>
      <w:proofErr w:type="gramStart"/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обязана</w:t>
      </w:r>
      <w:proofErr w:type="gramEnd"/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 раскрывать информацию путем размещения на постоянной основе</w:t>
      </w:r>
      <w:r w:rsidRPr="00411BEA">
        <w:rPr>
          <w:rFonts w:ascii="Times New Roman" w:hAnsi="Times New Roman" w:cs="Times New Roman"/>
          <w:shadow/>
          <w:sz w:val="28"/>
          <w:szCs w:val="28"/>
        </w:rPr>
        <w:t>: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1) на вывесках, </w:t>
      </w:r>
      <w:r w:rsidRPr="00411BEA">
        <w:rPr>
          <w:rFonts w:ascii="Times New Roman" w:hAnsi="Times New Roman" w:cs="Times New Roman"/>
          <w:shadow/>
          <w:sz w:val="28"/>
          <w:szCs w:val="28"/>
        </w:rPr>
        <w:t>расположенных у входа в представительство УО: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наименование (фирменное наименование);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адрес местонахождения;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контактные телефоны, адрес электронной почты;</w:t>
      </w:r>
    </w:p>
    <w:p w:rsidR="004D3833" w:rsidRPr="00411BEA" w:rsidRDefault="004D3833" w:rsidP="004D3833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режим работы.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4D3833">
      <w:pPr>
        <w:pStyle w:val="ConsPlusNormal"/>
        <w:spacing w:after="240"/>
        <w:ind w:firstLine="539"/>
        <w:jc w:val="both"/>
        <w:rPr>
          <w:rFonts w:ascii="Verdana" w:hAnsi="Verdana"/>
          <w:b/>
          <w:shadow/>
          <w:sz w:val="24"/>
          <w:szCs w:val="24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В случае изменения указанная 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в течение 3 рабочих дней со дня изменения</w:t>
      </w:r>
      <w:r w:rsidRPr="00411BEA">
        <w:rPr>
          <w:rFonts w:ascii="Verdana" w:hAnsi="Verdana"/>
          <w:b/>
          <w:shadow/>
          <w:sz w:val="24"/>
          <w:szCs w:val="24"/>
        </w:rPr>
        <w:t>.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2) на досках объявлений</w:t>
      </w:r>
      <w:r w:rsidRPr="00411BEA">
        <w:rPr>
          <w:rFonts w:ascii="Times New Roman" w:hAnsi="Times New Roman" w:cs="Times New Roman"/>
          <w:shadow/>
          <w:sz w:val="28"/>
          <w:szCs w:val="28"/>
        </w:rPr>
        <w:t>, расположенных во всех подъездах МКД или в пределах земельного участка, на котором расположен дом: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наименование (фирменное наименование) УО;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номер лицензии, срок действия лицензии, информация об органе, выдавшем указанную лицензию;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адрес местонахождения, в том числе представительства управляющей организации,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режим работы, информация о днях и часах приема,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адрес официального сайта (при наличии) в Интернете,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адрес официального сайта ГИС ЖКХ;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контактные телефоны УО, ее представительства,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lastRenderedPageBreak/>
        <w:t xml:space="preserve">- контактные телефоны аварийно-диспетчерской службы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контактные телефоны аварийных служб РСО;</w:t>
      </w:r>
    </w:p>
    <w:p w:rsidR="004D3833" w:rsidRPr="00411BEA" w:rsidRDefault="004D3833" w:rsidP="004D3833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В случае изменения такая 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в течение 3 рабочих дней со дня изменения.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уведомления о предстоящих работах, проверках оборудования, восстановительных работах, иных мероприятиях, которые могут повлечь неудобство для собственников/пользователей МКД либо потребовать их присутствия или их присутствия представителей в занимаемом помещении в определенное время, с указанием времени проведения таких мероприятий;</w:t>
      </w:r>
    </w:p>
    <w:p w:rsidR="004D3833" w:rsidRPr="00411BEA" w:rsidRDefault="004D3833" w:rsidP="004D3833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не </w:t>
      </w:r>
      <w:proofErr w:type="gramStart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позднее</w:t>
      </w:r>
      <w:proofErr w:type="gramEnd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 чем за 3 рабочих дня до дня осуществления соответствующих мероприятий.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уведомления об изменении размера платы за жилое помещение и (или) КУ.</w:t>
      </w:r>
    </w:p>
    <w:p w:rsidR="004D3833" w:rsidRPr="00411BEA" w:rsidRDefault="004D3833" w:rsidP="0002369A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D251A9">
      <w:pPr>
        <w:pStyle w:val="ConsPlusNormal"/>
        <w:spacing w:after="240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не </w:t>
      </w:r>
      <w:proofErr w:type="gramStart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позднее</w:t>
      </w:r>
      <w:proofErr w:type="gramEnd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 чем за 30 календарных дней до дня представления 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собственникам/пользователям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платежных документов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, на основании которых будет вноситься плата за жилое помещение и (или)  КУ в ином размере. Договором управления МКД может быть установлен  иной срок информирования </w:t>
      </w:r>
      <w:proofErr w:type="spellStart"/>
      <w:proofErr w:type="gramStart"/>
      <w:r w:rsidRPr="00411BEA">
        <w:rPr>
          <w:rFonts w:asciiTheme="minorHAnsi" w:hAnsiTheme="minorHAnsi" w:cstheme="minorHAnsi"/>
          <w:i/>
          <w:shadow/>
          <w:sz w:val="28"/>
          <w:szCs w:val="28"/>
        </w:rPr>
        <w:t>информирования</w:t>
      </w:r>
      <w:proofErr w:type="spellEnd"/>
      <w:proofErr w:type="gramEnd"/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собственников/пользователей в МКД об изменении размера платы.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3) на информационных стендах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(стойках) в представительстве УО: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наименование (фирменное наименование)  УО;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номер лицензии, срок действия лицензии, информация об органе, выдавшем указанную лицензию;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адрес местонахождения УО и ее представительства;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режим работы, информация о днях и часах приема;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 адрес официального сайта  УО в сети "Интернет" (при наличии),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адрес официального сайта ГИС ЖКХ;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контактные телефоны УО и ее представительства;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lastRenderedPageBreak/>
        <w:t xml:space="preserve">- контактные телефоны аварийно-диспетчерской службы;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контактные телефоны аварийных служб </w:t>
      </w:r>
      <w:proofErr w:type="spellStart"/>
      <w:r w:rsidRPr="00411BEA">
        <w:rPr>
          <w:rFonts w:ascii="Times New Roman" w:hAnsi="Times New Roman" w:cs="Times New Roman"/>
          <w:shadow/>
          <w:sz w:val="28"/>
          <w:szCs w:val="28"/>
        </w:rPr>
        <w:t>ресурсоснабжающих</w:t>
      </w:r>
      <w:proofErr w:type="spell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организаций;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пошаговая инструкция о порядке установки ИПУ;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информация о сроках внесения платы за жилое помещение и (или) КУ, последствиях несвоевременного и (или) неполного внесения такой платы, об обязательных и (или) рекомендуемых сроках передачи показаний ИПУ исполнителю КУ;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информация об органе  ГЖН (функции, наименование, адрес, контактный телефон, фамилия, имя и отчество (при наличии) руководителя);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сведения о размерах цен (тарифов), подлежащих применению при определении размера платы за жилое помещение и (или) КУ, и о реквизитах нормативных правовых актов, решений ОСС (при их наличии), которыми они установлены;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сведения о нормативах потребления  КУ и нормативах потребления КР на СОИ; 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сведения о величине установленной социальной нормы потребления электрической энергии (мощности) для групп домохозяйств и типов жилых помещений в случае принятия в субъекте РФ такого решения;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информационная памятка о правилах безопасного использования газа в быту, информация об обязанности потребителя заключить договор о техническом обслуживании и ремонте внутриквартирного газового оборудования;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информационная памятка, содержащая сведения о составе ежемесячной платы за жилое помещение и (или) КУ, контактные телефоны лиц, ответственных за начисление платы за жилое помещение и КУ;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образцы заполнения заявок, жалоб и иных обращений граждан и организаций;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стенд с перечнем предлагаемых УО работ и услуг;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сведения о местах накопления отходов, сбора (в том числе раздельного сбора) отходов I - IV классов опасности;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информация о правилах обращения с отходами I - IV классов опасности, порядке осуществления раздельного сбора отходов;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информационная памятка о правилах безопасного использования ртутьсодержащих ламп и приборов;</w:t>
      </w:r>
    </w:p>
    <w:p w:rsidR="004D3833" w:rsidRPr="00411BEA" w:rsidRDefault="004D3833" w:rsidP="0002369A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02369A">
      <w:pPr>
        <w:pStyle w:val="ConsPlusNormal"/>
        <w:spacing w:after="240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В случае изменения такая 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в течение 3 рабочих дней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со дня изменения.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уведомления об изменении размера платы за жилое помещение и (или) коммунальные услуги.</w:t>
      </w:r>
    </w:p>
    <w:p w:rsidR="0002369A" w:rsidRDefault="0002369A" w:rsidP="004D3833">
      <w:pPr>
        <w:pStyle w:val="ConsPlusNormal"/>
        <w:spacing w:before="240" w:after="24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</w:p>
    <w:p w:rsidR="004D3833" w:rsidRPr="00411BEA" w:rsidRDefault="004D3833" w:rsidP="0002369A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lastRenderedPageBreak/>
        <w:t>ВАЖНО!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не </w:t>
      </w:r>
      <w:proofErr w:type="gramStart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позднее</w:t>
      </w:r>
      <w:proofErr w:type="gramEnd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 чем за 30 календарных дней до дня представления 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собственникам/пользователям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платежных документов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, на основании которых будет вноситься плата за жилое помещение и (или)  КУ в ином размере. Договором управления МКД может быть установлен  иной срок информирования собственников/пользователей в МКД об изменении размера платы. </w:t>
      </w:r>
    </w:p>
    <w:p w:rsidR="004D3833" w:rsidRPr="00411BEA" w:rsidRDefault="004D3833" w:rsidP="004D383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4) на официальном сайте ГИС ЖКХ</w:t>
      </w:r>
      <w:r w:rsidRPr="00411BEA">
        <w:rPr>
          <w:rFonts w:ascii="Times New Roman" w:hAnsi="Times New Roman" w:cs="Times New Roman"/>
          <w:shadow/>
          <w:sz w:val="28"/>
          <w:szCs w:val="28"/>
        </w:rPr>
        <w:t>.</w:t>
      </w:r>
    </w:p>
    <w:p w:rsidR="004D3833" w:rsidRPr="0002369A" w:rsidRDefault="004D3833" w:rsidP="0002369A">
      <w:pPr>
        <w:pStyle w:val="3"/>
        <w:ind w:firstLine="0"/>
        <w:jc w:val="center"/>
        <w:rPr>
          <w:rFonts w:ascii="Verdana" w:hAnsi="Verdana"/>
          <w:shadow/>
          <w:sz w:val="32"/>
          <w:szCs w:val="32"/>
        </w:rPr>
      </w:pPr>
      <w:bookmarkStart w:id="5" w:name="_Toc509825599"/>
      <w:r w:rsidRPr="0002369A">
        <w:rPr>
          <w:rFonts w:ascii="Verdana" w:hAnsi="Verdana"/>
          <w:shadow/>
          <w:sz w:val="32"/>
          <w:szCs w:val="32"/>
        </w:rPr>
        <w:t>ОСОБЕННОСТИ РАСКРЫТИЯ ИНФОРМАЦИИ ТСЖ</w:t>
      </w:r>
      <w:bookmarkEnd w:id="5"/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ТСЖ, кооперативом информация раскрывается путем (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п.5.1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Стандарта)  обязательного опубликования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на официальном сайте в сети Интернет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, определяемом уполномоченным федеральным органом исполнительной власти, а также на одном из следующих сайтов в сети Интернет, определяемых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по выбору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организации: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сайт органа исполнительной власти субъекта РФ, определяемого высшим исполнительным органом государственной власти субъекта;</w:t>
      </w:r>
    </w:p>
    <w:p w:rsidR="004D3833" w:rsidRPr="00411BEA" w:rsidRDefault="004D3833" w:rsidP="0002369A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сайт органа местного самоуправления муниципального образования, на территории которого  ТСЖ, кооператив осуществляют свою деятельность.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 xml:space="preserve">П. 32 Раздела 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  <w:lang w:val="en-US"/>
        </w:rPr>
        <w:t>VIII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Правил </w:t>
      </w:r>
      <w:r w:rsidRPr="00411BEA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416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 уточняет порядок и перечень раскрываемой информации.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ТСЖ, кооператив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обязаны раскрывать информацию путем размещения на постоянной основе</w:t>
      </w:r>
      <w:r w:rsidRPr="00411BEA">
        <w:rPr>
          <w:rFonts w:ascii="Times New Roman" w:hAnsi="Times New Roman" w:cs="Times New Roman"/>
          <w:shadow/>
          <w:sz w:val="28"/>
          <w:szCs w:val="28"/>
        </w:rPr>
        <w:t>: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1) на досках объявлений</w:t>
      </w:r>
      <w:r w:rsidRPr="00411BEA">
        <w:rPr>
          <w:rFonts w:ascii="Times New Roman" w:hAnsi="Times New Roman" w:cs="Times New Roman"/>
          <w:shadow/>
          <w:sz w:val="28"/>
          <w:szCs w:val="28"/>
        </w:rPr>
        <w:t>, расположенных во всех подъездах МКД или в пределах земельного участка, на котором расположен дом: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наименование товарищества или кооператива; 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режим работы; 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адрес официального сайта в сети "Интернет" (при наличии); 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адрес сайта ГИС ЖКХ;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- контактные телефоны товарищества или кооператива; </w:t>
      </w:r>
    </w:p>
    <w:p w:rsidR="004D3833" w:rsidRPr="00411BEA" w:rsidRDefault="004D3833" w:rsidP="004D3833">
      <w:pPr>
        <w:pStyle w:val="ConsPlusNormal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аварийно-диспетчерских служб и аварийных служб РСО;</w:t>
      </w:r>
    </w:p>
    <w:p w:rsidR="0002369A" w:rsidRDefault="0002369A" w:rsidP="004D3833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</w:p>
    <w:p w:rsidR="004D3833" w:rsidRPr="00411BEA" w:rsidRDefault="004D3833" w:rsidP="004D3833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lastRenderedPageBreak/>
        <w:t>ВАЖНО!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В случае изменения такая 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в течение 3 рабочих дней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со дня изменения.</w:t>
      </w:r>
    </w:p>
    <w:p w:rsidR="004D3833" w:rsidRPr="00411BEA" w:rsidRDefault="004D3833" w:rsidP="004D3833">
      <w:pPr>
        <w:pStyle w:val="ConsPlusNormal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уведомления о предстоящих работах, проверках оборудования, восстановительных работах, иных мероприятиях, которые могут повлечь неудобство для собственников/пользователей МКД либо потребовать их присутствия или их присутствия представителей в занимаемом помещении в определенное время, с указанием времени проведения таких мероприятий;</w:t>
      </w:r>
    </w:p>
    <w:p w:rsidR="004D3833" w:rsidRPr="00411BEA" w:rsidRDefault="004D3833" w:rsidP="004D3833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не </w:t>
      </w:r>
      <w:proofErr w:type="gramStart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позднее</w:t>
      </w:r>
      <w:proofErr w:type="gramEnd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 чем за 3 рабочих дня до дня осуществления соответствующих мероприятий.</w:t>
      </w:r>
    </w:p>
    <w:p w:rsidR="004D3833" w:rsidRPr="00411BEA" w:rsidRDefault="004D3833" w:rsidP="004D383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уведомления об изменении размера платы за жилое помещение и (или) КУ.</w:t>
      </w:r>
    </w:p>
    <w:p w:rsidR="004D3833" w:rsidRPr="00411BEA" w:rsidRDefault="004D3833" w:rsidP="0002369A">
      <w:pPr>
        <w:pStyle w:val="ConsPlusNormal"/>
        <w:spacing w:before="240"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Информация подлежит раскрытию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не </w:t>
      </w:r>
      <w:proofErr w:type="gramStart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позднее</w:t>
      </w:r>
      <w:proofErr w:type="gramEnd"/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 xml:space="preserve"> чем за 30 календарных дней до дня представления 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собственникам/пользователям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платежных документов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, на основании которых будет вноситься плата за жилое помещение и (или)  КУ в ином размере. </w:t>
      </w:r>
    </w:p>
    <w:p w:rsidR="004D3833" w:rsidRPr="00411BEA" w:rsidRDefault="004D3833" w:rsidP="004D3833">
      <w:pPr>
        <w:pStyle w:val="ConsPlusNormal"/>
        <w:spacing w:before="120" w:after="240"/>
        <w:ind w:firstLine="539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2) на официальном сайте ГИС ЖКХ</w:t>
      </w:r>
      <w:r w:rsidRPr="00411BEA">
        <w:rPr>
          <w:rFonts w:ascii="Times New Roman" w:hAnsi="Times New Roman" w:cs="Times New Roman"/>
          <w:shadow/>
          <w:sz w:val="28"/>
          <w:szCs w:val="28"/>
        </w:rPr>
        <w:t>.</w:t>
      </w:r>
    </w:p>
    <w:p w:rsidR="004D3833" w:rsidRPr="00411BEA" w:rsidRDefault="004D3833" w:rsidP="004D3833">
      <w:pPr>
        <w:pStyle w:val="ConsPlusNormal"/>
        <w:spacing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 ВНИМАНИЕ!</w:t>
      </w:r>
    </w:p>
    <w:p w:rsidR="004D3833" w:rsidRPr="00411BEA" w:rsidRDefault="004D3833" w:rsidP="004D3833">
      <w:pPr>
        <w:pStyle w:val="ConsPlusNormal"/>
        <w:spacing w:after="120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Председатель правления товарищества или кооператива или работник, на которого внутренними документами  организации возложены обязанности по взаимодействию с собственниками/помещений в МКД, оказывает им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содействие в поиске необходимой информации.</w:t>
      </w:r>
    </w:p>
    <w:p w:rsidR="004D3833" w:rsidRPr="00411BEA" w:rsidRDefault="004D3833" w:rsidP="004D3833">
      <w:pPr>
        <w:spacing w:before="120"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***</w:t>
      </w:r>
    </w:p>
    <w:p w:rsidR="004D3833" w:rsidRPr="00411BEA" w:rsidRDefault="004D3833" w:rsidP="004D3833">
      <w:pPr>
        <w:spacing w:after="0"/>
        <w:rPr>
          <w:shadow/>
        </w:rPr>
      </w:pP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В отношении ТСЖ и кооператива закон 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не предусматривает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 административной ответственности 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 xml:space="preserve">за </w:t>
      </w:r>
      <w:proofErr w:type="spellStart"/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нераскрытие</w:t>
      </w:r>
      <w:proofErr w:type="spellEnd"/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 xml:space="preserve"> </w:t>
      </w:r>
      <w:r w:rsidRPr="00411BEA">
        <w:rPr>
          <w:rFonts w:ascii="Times New Roman" w:hAnsi="Times New Roman" w:cs="Times New Roman"/>
          <w:b/>
          <w:bCs/>
          <w:i/>
          <w:shadow/>
          <w:sz w:val="28"/>
          <w:szCs w:val="28"/>
        </w:rPr>
        <w:t>информации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, однако органы ГЖН могут по результатам проверки выписать 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предписание об устранении</w:t>
      </w:r>
      <w:r w:rsidRPr="00411BEA">
        <w:rPr>
          <w:rFonts w:ascii="Times New Roman" w:hAnsi="Times New Roman" w:cs="Times New Roman"/>
          <w:b/>
          <w:bCs/>
          <w:i/>
          <w:shadow/>
          <w:sz w:val="28"/>
          <w:szCs w:val="28"/>
        </w:rPr>
        <w:t xml:space="preserve"> этих нарушений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>.</w:t>
      </w: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Невыполнение предписания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 грозит штрафом (</w:t>
      </w:r>
      <w:hyperlink r:id="rId17" w:history="1">
        <w:r w:rsidRPr="00411BEA">
          <w:rPr>
            <w:rStyle w:val="a4"/>
            <w:rFonts w:ascii="Times New Roman" w:hAnsi="Times New Roman" w:cs="Times New Roman"/>
            <w:bCs/>
            <w:shadow/>
            <w:sz w:val="28"/>
            <w:szCs w:val="28"/>
          </w:rPr>
          <w:t xml:space="preserve">ч.1 ст. 19.5 </w:t>
        </w:r>
      </w:hyperlink>
      <w:hyperlink r:id="rId18" w:history="1">
        <w:r w:rsidRPr="00411BEA">
          <w:rPr>
            <w:rStyle w:val="a4"/>
            <w:rFonts w:ascii="Times New Roman" w:hAnsi="Times New Roman" w:cs="Times New Roman"/>
            <w:bCs/>
            <w:shadow/>
            <w:sz w:val="28"/>
            <w:szCs w:val="28"/>
          </w:rPr>
          <w:t>КоАП</w:t>
        </w:r>
      </w:hyperlink>
      <w:hyperlink r:id="rId19" w:history="1">
        <w:r w:rsidRPr="00411BEA">
          <w:rPr>
            <w:rStyle w:val="a4"/>
            <w:rFonts w:ascii="Times New Roman" w:hAnsi="Times New Roman" w:cs="Times New Roman"/>
            <w:bCs/>
            <w:shadow/>
            <w:sz w:val="28"/>
            <w:szCs w:val="28"/>
          </w:rPr>
          <w:t> РФ</w:t>
        </w:r>
      </w:hyperlink>
      <w:r w:rsidRPr="00411BEA">
        <w:rPr>
          <w:rFonts w:ascii="Times New Roman" w:hAnsi="Times New Roman" w:cs="Times New Roman"/>
          <w:bCs/>
          <w:shadow/>
          <w:sz w:val="28"/>
          <w:szCs w:val="28"/>
        </w:rPr>
        <w:t>):</w:t>
      </w:r>
    </w:p>
    <w:p w:rsidR="004D3833" w:rsidRPr="00411BEA" w:rsidRDefault="004D3833" w:rsidP="004D3833">
      <w:pPr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567"/>
        <w:rPr>
          <w:rFonts w:ascii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для должностных лиц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 – от 1000 до 2000 руб. или дисквалификацией на срок до трех лет;</w:t>
      </w:r>
    </w:p>
    <w:p w:rsidR="004D3833" w:rsidRPr="00411BEA" w:rsidRDefault="004D3833" w:rsidP="004D3833">
      <w:pPr>
        <w:tabs>
          <w:tab w:val="num" w:pos="0"/>
        </w:tabs>
        <w:spacing w:after="0"/>
        <w:rPr>
          <w:rFonts w:ascii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hAnsi="Times New Roman" w:cs="Times New Roman"/>
          <w:bCs/>
          <w:shadow/>
          <w:sz w:val="28"/>
          <w:szCs w:val="28"/>
        </w:rPr>
        <w:lastRenderedPageBreak/>
        <w:t xml:space="preserve">- 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для юридических лиц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 – от 10 000 до 20 000 руб.</w:t>
      </w:r>
    </w:p>
    <w:p w:rsidR="004D3833" w:rsidRPr="0002369A" w:rsidRDefault="004D3833" w:rsidP="0002369A">
      <w:pPr>
        <w:spacing w:before="240" w:after="240"/>
        <w:ind w:firstLine="0"/>
        <w:jc w:val="center"/>
        <w:rPr>
          <w:rFonts w:ascii="Verdana" w:hAnsi="Verdana" w:cs="Times New Roman"/>
          <w:b/>
          <w:shadow/>
          <w:color w:val="000000" w:themeColor="text1"/>
          <w:sz w:val="32"/>
          <w:szCs w:val="32"/>
        </w:rPr>
      </w:pPr>
      <w:r w:rsidRPr="0002369A">
        <w:rPr>
          <w:rFonts w:ascii="Verdana" w:hAnsi="Verdana" w:cs="Times New Roman"/>
          <w:b/>
          <w:shadow/>
          <w:color w:val="000000" w:themeColor="text1"/>
          <w:sz w:val="32"/>
          <w:szCs w:val="32"/>
        </w:rPr>
        <w:t>ОСОБЕННОСТИ РАСКРЫТИЯ ИНФОРМАЦИИ НА ГИС ЖКХ</w:t>
      </w:r>
    </w:p>
    <w:p w:rsidR="004D3833" w:rsidRPr="00411BEA" w:rsidRDefault="004D3833" w:rsidP="004D3833">
      <w:pPr>
        <w:pStyle w:val="aa"/>
        <w:spacing w:before="0" w:beforeAutospacing="0" w:after="120" w:afterAutospacing="0"/>
        <w:ind w:firstLine="567"/>
        <w:jc w:val="both"/>
        <w:rPr>
          <w:shadow/>
          <w:sz w:val="28"/>
          <w:szCs w:val="28"/>
        </w:rPr>
      </w:pPr>
      <w:r w:rsidRPr="00411BEA">
        <w:rPr>
          <w:shadow/>
          <w:sz w:val="28"/>
          <w:szCs w:val="28"/>
        </w:rPr>
        <w:t xml:space="preserve">С введением в действие Федерального закона от 21 июля 2014 г. </w:t>
      </w:r>
      <w:r w:rsidRPr="00411BEA">
        <w:rPr>
          <w:shadow/>
          <w:color w:val="0000FF"/>
          <w:sz w:val="28"/>
          <w:szCs w:val="28"/>
        </w:rPr>
        <w:t>№ 209-ФЗ</w:t>
      </w:r>
      <w:r w:rsidRPr="00411BEA">
        <w:rPr>
          <w:shadow/>
          <w:sz w:val="28"/>
          <w:szCs w:val="28"/>
        </w:rPr>
        <w:t xml:space="preserve"> «О государственной информационной системе жилищно-коммунального хозяйства»  качественно изменилась система раскрытия информации всеми сторонами в сфере ЖКХ – появился единый ресурс, на котором можно </w:t>
      </w:r>
      <w:proofErr w:type="spellStart"/>
      <w:r w:rsidRPr="00411BEA">
        <w:rPr>
          <w:shadow/>
          <w:sz w:val="28"/>
          <w:szCs w:val="28"/>
        </w:rPr>
        <w:t>увидить</w:t>
      </w:r>
      <w:proofErr w:type="spellEnd"/>
      <w:r w:rsidRPr="00411BEA">
        <w:rPr>
          <w:shadow/>
          <w:sz w:val="28"/>
          <w:szCs w:val="28"/>
        </w:rPr>
        <w:t xml:space="preserve"> всю информацию, касающуюся указанной сферы. Адресом официального сайта ГИС ЖКХ в информационно-телекоммуникационной сети "Интернет" определен </w:t>
      </w:r>
      <w:hyperlink r:id="rId20" w:history="1">
        <w:r w:rsidRPr="00411BEA">
          <w:rPr>
            <w:rStyle w:val="a4"/>
            <w:shadow/>
            <w:sz w:val="28"/>
            <w:szCs w:val="28"/>
          </w:rPr>
          <w:t>www.dom.gosuslugi.ru</w:t>
        </w:r>
      </w:hyperlink>
      <w:r w:rsidRPr="00411BEA">
        <w:rPr>
          <w:shadow/>
          <w:sz w:val="28"/>
          <w:szCs w:val="28"/>
        </w:rPr>
        <w:t xml:space="preserve"> (приказ Министерства связи и массовых коммуникаций РФ, Министерства строительства и жилищно-коммунального хозяйства РФ от 30 декабря 2014 г. </w:t>
      </w:r>
      <w:hyperlink r:id="rId21" w:anchor="/document/97/86339/" w:history="1">
        <w:r w:rsidRPr="00411BEA">
          <w:rPr>
            <w:rStyle w:val="a4"/>
            <w:shadow/>
            <w:sz w:val="28"/>
            <w:szCs w:val="28"/>
          </w:rPr>
          <w:t>№ 504/934/</w:t>
        </w:r>
        <w:proofErr w:type="spellStart"/>
        <w:proofErr w:type="gramStart"/>
        <w:r w:rsidRPr="00411BEA">
          <w:rPr>
            <w:rStyle w:val="a4"/>
            <w:shadow/>
            <w:sz w:val="28"/>
            <w:szCs w:val="28"/>
          </w:rPr>
          <w:t>пр</w:t>
        </w:r>
        <w:proofErr w:type="spellEnd"/>
        <w:proofErr w:type="gramEnd"/>
      </w:hyperlink>
      <w:r w:rsidRPr="00411BEA">
        <w:rPr>
          <w:shadow/>
          <w:sz w:val="28"/>
          <w:szCs w:val="28"/>
        </w:rPr>
        <w:t>)</w:t>
      </w:r>
    </w:p>
    <w:p w:rsidR="004D3833" w:rsidRPr="00411BEA" w:rsidRDefault="004D3833" w:rsidP="004D3833">
      <w:pPr>
        <w:pStyle w:val="aa"/>
        <w:spacing w:before="0" w:beforeAutospacing="0" w:after="0" w:afterAutospacing="0"/>
        <w:ind w:firstLine="567"/>
        <w:jc w:val="both"/>
        <w:rPr>
          <w:shadow/>
          <w:sz w:val="28"/>
          <w:szCs w:val="28"/>
        </w:rPr>
      </w:pPr>
      <w:r w:rsidRPr="00411BEA">
        <w:rPr>
          <w:shadow/>
          <w:color w:val="0000FF"/>
          <w:sz w:val="28"/>
          <w:szCs w:val="28"/>
          <w:u w:val="single"/>
        </w:rPr>
        <w:t xml:space="preserve">П. 2 </w:t>
      </w:r>
      <w:hyperlink r:id="rId22" w:anchor="/document/99/420208749/XA00M262MM/" w:history="1">
        <w:r w:rsidRPr="00411BEA">
          <w:rPr>
            <w:rStyle w:val="a4"/>
            <w:shadow/>
            <w:sz w:val="28"/>
            <w:szCs w:val="28"/>
          </w:rPr>
          <w:t>ст. 2</w:t>
        </w:r>
      </w:hyperlink>
      <w:r w:rsidRPr="00411BEA">
        <w:rPr>
          <w:shadow/>
          <w:sz w:val="28"/>
          <w:szCs w:val="28"/>
        </w:rPr>
        <w:t xml:space="preserve"> </w:t>
      </w:r>
      <w:r w:rsidRPr="00411BEA">
        <w:rPr>
          <w:shadow/>
          <w:color w:val="0000FF"/>
          <w:sz w:val="28"/>
          <w:szCs w:val="28"/>
          <w:u w:val="single"/>
        </w:rPr>
        <w:t>209-ФЗ</w:t>
      </w:r>
      <w:r w:rsidRPr="00411BEA">
        <w:rPr>
          <w:shadow/>
          <w:sz w:val="28"/>
          <w:szCs w:val="28"/>
        </w:rPr>
        <w:t xml:space="preserve">  устанавливает, что </w:t>
      </w:r>
      <w:r w:rsidRPr="00411BEA">
        <w:rPr>
          <w:b/>
          <w:i/>
          <w:shadow/>
          <w:sz w:val="28"/>
          <w:szCs w:val="28"/>
        </w:rPr>
        <w:t>субъектами ГИС ЖКХ</w:t>
      </w:r>
      <w:r w:rsidRPr="00411BEA">
        <w:rPr>
          <w:shadow/>
          <w:sz w:val="28"/>
          <w:szCs w:val="28"/>
        </w:rPr>
        <w:t>, размещающими информацию в системе, являются:</w:t>
      </w:r>
    </w:p>
    <w:p w:rsidR="004D3833" w:rsidRPr="00411BEA" w:rsidRDefault="004D3833" w:rsidP="004D3833">
      <w:pPr>
        <w:spacing w:after="0"/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>- органы государственной власти;</w:t>
      </w:r>
    </w:p>
    <w:p w:rsidR="004D3833" w:rsidRPr="00411BEA" w:rsidRDefault="004D3833" w:rsidP="004D3833">
      <w:pPr>
        <w:spacing w:after="0"/>
        <w:ind w:left="567" w:firstLine="0"/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 xml:space="preserve">- органы местного самоуправления; </w:t>
      </w:r>
    </w:p>
    <w:p w:rsidR="004D3833" w:rsidRPr="00411BEA" w:rsidRDefault="004D3833" w:rsidP="0002369A">
      <w:pPr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 xml:space="preserve">- юридические лица, индивидуальные предприниматели, иные лица, которые обязаны в соответствии </w:t>
      </w:r>
      <w:hyperlink r:id="rId23" w:anchor="/document/99/420208749/" w:history="1">
        <w:r w:rsidRPr="00411BEA">
          <w:rPr>
            <w:rStyle w:val="a4"/>
            <w:rFonts w:ascii="Times New Roman" w:eastAsia="Times New Roman" w:hAnsi="Times New Roman" w:cs="Times New Roman"/>
            <w:shadow/>
            <w:sz w:val="28"/>
            <w:szCs w:val="28"/>
          </w:rPr>
          <w:t>209-ФЗ</w:t>
        </w:r>
      </w:hyperlink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>, другими федеральными законами и иными нормативными правовыми актами РФ размещать информацию в системе.</w:t>
      </w:r>
    </w:p>
    <w:p w:rsidR="004D3833" w:rsidRPr="00411BEA" w:rsidRDefault="004D3833" w:rsidP="004D3833">
      <w:pPr>
        <w:pStyle w:val="aa"/>
        <w:spacing w:before="0" w:beforeAutospacing="0" w:after="0" w:afterAutospacing="0"/>
        <w:ind w:firstLine="567"/>
        <w:jc w:val="both"/>
        <w:rPr>
          <w:shadow/>
          <w:sz w:val="28"/>
          <w:szCs w:val="28"/>
        </w:rPr>
      </w:pPr>
      <w:r w:rsidRPr="00411BEA">
        <w:rPr>
          <w:b/>
          <w:i/>
          <w:shadow/>
          <w:sz w:val="28"/>
          <w:szCs w:val="28"/>
        </w:rPr>
        <w:t>Пользователями информации</w:t>
      </w:r>
      <w:r w:rsidRPr="00411BEA">
        <w:rPr>
          <w:shadow/>
          <w:sz w:val="28"/>
          <w:szCs w:val="28"/>
        </w:rPr>
        <w:t>, размещенной в ГИС ЖКХ, являются (</w:t>
      </w:r>
      <w:hyperlink r:id="rId24" w:anchor="/document/99/420208749/XA00M2O2MP/" w:history="1">
        <w:r w:rsidRPr="00411BEA">
          <w:rPr>
            <w:rStyle w:val="a4"/>
            <w:shadow/>
            <w:sz w:val="28"/>
            <w:szCs w:val="28"/>
          </w:rPr>
          <w:t>п.3 ст.2</w:t>
        </w:r>
      </w:hyperlink>
      <w:r w:rsidRPr="00411BEA">
        <w:rPr>
          <w:shadow/>
          <w:sz w:val="28"/>
          <w:szCs w:val="28"/>
        </w:rPr>
        <w:t xml:space="preserve"> </w:t>
      </w:r>
      <w:r w:rsidRPr="00411BEA">
        <w:rPr>
          <w:shadow/>
          <w:color w:val="0000FF"/>
          <w:sz w:val="28"/>
          <w:szCs w:val="28"/>
          <w:u w:val="single"/>
        </w:rPr>
        <w:t>209-ФЗ</w:t>
      </w:r>
      <w:r w:rsidRPr="00411BEA">
        <w:rPr>
          <w:shadow/>
          <w:sz w:val="28"/>
          <w:szCs w:val="28"/>
        </w:rPr>
        <w:t>):</w:t>
      </w:r>
    </w:p>
    <w:p w:rsidR="004D3833" w:rsidRPr="00411BEA" w:rsidRDefault="004D3833" w:rsidP="004D3833">
      <w:pPr>
        <w:spacing w:after="0"/>
        <w:ind w:left="567" w:firstLine="0"/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>- органы государственной власти;</w:t>
      </w:r>
    </w:p>
    <w:p w:rsidR="004D3833" w:rsidRPr="00411BEA" w:rsidRDefault="004D3833" w:rsidP="004D3833">
      <w:pPr>
        <w:spacing w:after="0"/>
        <w:ind w:left="567" w:firstLine="0"/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>- органы местного самоуправления;</w:t>
      </w:r>
    </w:p>
    <w:p w:rsidR="004D3833" w:rsidRPr="00411BEA" w:rsidRDefault="004D3833" w:rsidP="004D3833">
      <w:pPr>
        <w:spacing w:after="0"/>
        <w:ind w:left="567" w:firstLine="0"/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>- юридические лица, индивидуальные предприниматели;</w:t>
      </w:r>
    </w:p>
    <w:p w:rsidR="004D3833" w:rsidRPr="00411BEA" w:rsidRDefault="004D3833" w:rsidP="0002369A">
      <w:pPr>
        <w:ind w:left="567" w:firstLine="0"/>
        <w:rPr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</w:rPr>
        <w:t>- физические лица, в том числе - советы МКД.</w:t>
      </w:r>
    </w:p>
    <w:p w:rsidR="004D3833" w:rsidRPr="00411BEA" w:rsidRDefault="004D3833" w:rsidP="004D3833">
      <w:pPr>
        <w:pStyle w:val="2"/>
        <w:spacing w:before="0"/>
        <w:rPr>
          <w:b w:val="0"/>
          <w:i/>
          <w:shadow/>
          <w:sz w:val="28"/>
          <w:szCs w:val="28"/>
        </w:rPr>
      </w:pPr>
      <w:r w:rsidRPr="0002369A">
        <w:rPr>
          <w:i/>
          <w:shadow/>
          <w:color w:val="auto"/>
          <w:sz w:val="28"/>
          <w:szCs w:val="28"/>
        </w:rPr>
        <w:t>Полноту, достоверность, актуальность</w:t>
      </w:r>
      <w:r w:rsidRPr="0002369A">
        <w:rPr>
          <w:b w:val="0"/>
          <w:shadow/>
          <w:color w:val="auto"/>
          <w:sz w:val="28"/>
          <w:szCs w:val="28"/>
        </w:rPr>
        <w:t xml:space="preserve"> информации и </w:t>
      </w:r>
      <w:r w:rsidRPr="0002369A">
        <w:rPr>
          <w:i/>
          <w:shadow/>
          <w:color w:val="auto"/>
          <w:sz w:val="28"/>
          <w:szCs w:val="28"/>
        </w:rPr>
        <w:t xml:space="preserve">своевременность </w:t>
      </w:r>
      <w:r w:rsidRPr="0002369A">
        <w:rPr>
          <w:b w:val="0"/>
          <w:shadow/>
          <w:color w:val="auto"/>
          <w:sz w:val="28"/>
          <w:szCs w:val="28"/>
        </w:rPr>
        <w:t>ее размещения в системе обеспечивают ее поставщики (</w:t>
      </w:r>
      <w:r w:rsidRPr="00411BEA">
        <w:rPr>
          <w:b w:val="0"/>
          <w:shadow/>
          <w:color w:val="0000FF"/>
          <w:sz w:val="28"/>
          <w:szCs w:val="28"/>
          <w:u w:val="single"/>
        </w:rPr>
        <w:t>ч. 3 ст. 8 209-ФЗ</w:t>
      </w:r>
      <w:r w:rsidRPr="00411BEA">
        <w:rPr>
          <w:b w:val="0"/>
          <w:shadow/>
          <w:sz w:val="28"/>
          <w:szCs w:val="28"/>
        </w:rPr>
        <w:t>)</w:t>
      </w:r>
    </w:p>
    <w:p w:rsidR="004D3833" w:rsidRPr="00D251A9" w:rsidRDefault="004D3833" w:rsidP="00D251A9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251A9">
        <w:rPr>
          <w:rFonts w:ascii="Times New Roman" w:hAnsi="Times New Roman" w:cs="Times New Roman"/>
          <w:b/>
          <w:i/>
          <w:sz w:val="28"/>
          <w:szCs w:val="28"/>
        </w:rPr>
        <w:t xml:space="preserve">С 1 июля 2017 года </w:t>
      </w:r>
      <w:r w:rsidRPr="00D251A9">
        <w:rPr>
          <w:rFonts w:ascii="Times New Roman" w:hAnsi="Times New Roman" w:cs="Times New Roman"/>
          <w:sz w:val="28"/>
          <w:szCs w:val="28"/>
        </w:rPr>
        <w:t xml:space="preserve">УО, ТСЖ и кооперативы обязаны размещать и актуализировать всю информацию о деятельности по управлению МКД в </w:t>
      </w:r>
      <w:r w:rsidRPr="00D251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51A9">
        <w:rPr>
          <w:rFonts w:ascii="Times New Roman" w:hAnsi="Times New Roman" w:cs="Times New Roman"/>
          <w:sz w:val="28"/>
          <w:szCs w:val="28"/>
        </w:rPr>
        <w:t xml:space="preserve">ГИС ЖКХ. </w:t>
      </w:r>
    </w:p>
    <w:p w:rsidR="004D3833" w:rsidRPr="00D251A9" w:rsidRDefault="004D3833" w:rsidP="00D251A9">
      <w:pPr>
        <w:pStyle w:val="ConsPlusNormal"/>
        <w:spacing w:after="120"/>
        <w:rPr>
          <w:rFonts w:ascii="Times New Roman" w:hAnsi="Times New Roman" w:cs="Times New Roman"/>
          <w:sz w:val="28"/>
          <w:szCs w:val="28"/>
        </w:rPr>
      </w:pPr>
      <w:r w:rsidRPr="00D251A9">
        <w:rPr>
          <w:rFonts w:ascii="Times New Roman" w:hAnsi="Times New Roman" w:cs="Times New Roman"/>
          <w:b/>
          <w:i/>
          <w:sz w:val="28"/>
          <w:szCs w:val="28"/>
        </w:rPr>
        <w:t>С 1 января 2018 года</w:t>
      </w:r>
      <w:r w:rsidRPr="00D251A9">
        <w:rPr>
          <w:rFonts w:ascii="Times New Roman" w:hAnsi="Times New Roman" w:cs="Times New Roman"/>
          <w:sz w:val="28"/>
          <w:szCs w:val="28"/>
        </w:rPr>
        <w:t xml:space="preserve"> применяются меры административного воздействия </w:t>
      </w:r>
      <w:r w:rsidRPr="00D251A9">
        <w:rPr>
          <w:rFonts w:ascii="Times New Roman" w:hAnsi="Times New Roman" w:cs="Times New Roman"/>
          <w:b/>
          <w:i/>
          <w:sz w:val="28"/>
          <w:szCs w:val="28"/>
        </w:rPr>
        <w:t xml:space="preserve">за </w:t>
      </w:r>
      <w:proofErr w:type="spellStart"/>
      <w:r w:rsidRPr="00D251A9">
        <w:rPr>
          <w:rFonts w:ascii="Times New Roman" w:hAnsi="Times New Roman" w:cs="Times New Roman"/>
          <w:b/>
          <w:i/>
          <w:sz w:val="28"/>
          <w:szCs w:val="28"/>
        </w:rPr>
        <w:t>неразмещение</w:t>
      </w:r>
      <w:proofErr w:type="spellEnd"/>
      <w:r w:rsidRPr="00D251A9">
        <w:rPr>
          <w:rFonts w:ascii="Times New Roman" w:hAnsi="Times New Roman" w:cs="Times New Roman"/>
          <w:sz w:val="28"/>
          <w:szCs w:val="28"/>
        </w:rPr>
        <w:t xml:space="preserve"> информации в ГИС ЖКХ.</w:t>
      </w:r>
    </w:p>
    <w:p w:rsidR="004D3833" w:rsidRPr="00D251A9" w:rsidRDefault="004D3833" w:rsidP="00D251A9">
      <w:pPr>
        <w:pStyle w:val="ConsPlusNormal"/>
        <w:rPr>
          <w:sz w:val="28"/>
          <w:szCs w:val="28"/>
        </w:rPr>
      </w:pPr>
      <w:r w:rsidRPr="00D251A9">
        <w:rPr>
          <w:sz w:val="28"/>
          <w:szCs w:val="28"/>
        </w:rPr>
        <w:t>***</w:t>
      </w:r>
    </w:p>
    <w:p w:rsidR="004D3833" w:rsidRPr="00D251A9" w:rsidRDefault="004D3833" w:rsidP="00D251A9">
      <w:pPr>
        <w:pStyle w:val="ConsPlusNormal"/>
        <w:spacing w:after="120"/>
        <w:rPr>
          <w:rFonts w:asciiTheme="minorHAnsi" w:hAnsiTheme="minorHAnsi" w:cstheme="minorHAnsi"/>
          <w:b/>
          <w:i/>
          <w:sz w:val="28"/>
          <w:szCs w:val="28"/>
          <w:u w:val="single"/>
        </w:rPr>
      </w:pPr>
      <w:r w:rsidRPr="00D251A9">
        <w:rPr>
          <w:rStyle w:val="incut-head-control"/>
          <w:rFonts w:asciiTheme="minorHAnsi" w:hAnsiTheme="minorHAnsi" w:cstheme="minorHAnsi"/>
          <w:i/>
          <w:shadow/>
          <w:sz w:val="28"/>
          <w:szCs w:val="28"/>
          <w:u w:val="single"/>
        </w:rPr>
        <w:t xml:space="preserve">ОБРАТИТЕ  </w:t>
      </w:r>
      <w:r w:rsidRPr="00D251A9">
        <w:rPr>
          <w:rFonts w:asciiTheme="minorHAnsi" w:hAnsiTheme="minorHAnsi" w:cstheme="minorHAnsi"/>
          <w:b/>
          <w:i/>
          <w:sz w:val="28"/>
          <w:szCs w:val="28"/>
          <w:u w:val="single"/>
        </w:rPr>
        <w:t>ВНИМАНИЕ!</w:t>
      </w:r>
    </w:p>
    <w:p w:rsidR="004D3833" w:rsidRPr="00D251A9" w:rsidRDefault="004D3833" w:rsidP="00D251A9">
      <w:pPr>
        <w:pStyle w:val="ConsPlusNormal"/>
        <w:spacing w:after="120"/>
        <w:jc w:val="both"/>
        <w:rPr>
          <w:rStyle w:val="incut-head-control"/>
          <w:rFonts w:asciiTheme="minorHAnsi" w:hAnsiTheme="minorHAnsi" w:cstheme="minorHAnsi"/>
          <w:i/>
          <w:sz w:val="28"/>
          <w:szCs w:val="28"/>
        </w:rPr>
      </w:pP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 xml:space="preserve">УО, ТСЖ и кооперативы, которые управляют МКД на территориях городов федерального значения Москвы, Санкт-Петербурга, Севастополя, обязаны размещать информацию о деятельности по управлению МКД, </w:t>
      </w: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lastRenderedPageBreak/>
        <w:t>предусмотренную Законом от 21 июля 2014 г. № 209-ФЗ «О государственной информационной системе жилищно-коммунального хозяйства» с 01.07.2019г. (п.4.1 ст.12 Закона №209-ФЗ). Соответственно, УО, ТСЖ и кооперативы, управляющие МКД  на указанных территориях, обязаны раскрывать информацию в соответствии со Стандартом раскрытия (</w:t>
      </w:r>
      <w:r w:rsidRPr="00D251A9">
        <w:rPr>
          <w:rStyle w:val="incut-head-control"/>
          <w:rFonts w:asciiTheme="minorHAnsi" w:hAnsiTheme="minorHAnsi" w:cstheme="minorHAnsi"/>
          <w:b w:val="0"/>
          <w:i/>
          <w:color w:val="0000FF"/>
          <w:sz w:val="28"/>
          <w:szCs w:val="28"/>
          <w:u w:val="single"/>
        </w:rPr>
        <w:t>ПП РФ №731</w:t>
      </w: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).</w:t>
      </w:r>
    </w:p>
    <w:p w:rsidR="004D3833" w:rsidRPr="00D251A9" w:rsidRDefault="004D3833" w:rsidP="00D251A9">
      <w:pPr>
        <w:pStyle w:val="ConsPlusNormal"/>
        <w:rPr>
          <w:rStyle w:val="incut-head-control"/>
          <w:sz w:val="28"/>
          <w:szCs w:val="28"/>
        </w:rPr>
      </w:pPr>
      <w:r w:rsidRPr="00D251A9">
        <w:rPr>
          <w:rStyle w:val="incut-head-control"/>
          <w:sz w:val="28"/>
          <w:szCs w:val="28"/>
        </w:rPr>
        <w:t>***</w:t>
      </w:r>
    </w:p>
    <w:p w:rsidR="004D3833" w:rsidRPr="00411BEA" w:rsidRDefault="004D3833" w:rsidP="004D3833">
      <w:pPr>
        <w:pStyle w:val="aa"/>
        <w:spacing w:before="120" w:beforeAutospacing="0" w:after="120" w:afterAutospacing="0"/>
        <w:ind w:firstLine="567"/>
        <w:jc w:val="both"/>
        <w:rPr>
          <w:b/>
          <w:shadow/>
          <w:sz w:val="28"/>
          <w:szCs w:val="28"/>
          <w:u w:val="single"/>
        </w:rPr>
      </w:pPr>
      <w:r w:rsidRPr="00411BEA">
        <w:rPr>
          <w:b/>
          <w:shadow/>
          <w:sz w:val="28"/>
          <w:szCs w:val="28"/>
          <w:u w:val="single"/>
        </w:rPr>
        <w:t>ВАЖНО!</w:t>
      </w:r>
    </w:p>
    <w:p w:rsidR="004D3833" w:rsidRPr="00411BEA" w:rsidRDefault="004D3833" w:rsidP="004D3833">
      <w:pPr>
        <w:pStyle w:val="aa"/>
        <w:spacing w:before="0" w:beforeAutospacing="0" w:after="120" w:afterAutospacing="0"/>
        <w:ind w:firstLine="567"/>
        <w:jc w:val="both"/>
        <w:rPr>
          <w:b/>
          <w:i/>
          <w:shadow/>
          <w:sz w:val="28"/>
          <w:szCs w:val="28"/>
        </w:rPr>
      </w:pPr>
      <w:r w:rsidRPr="00411BEA">
        <w:rPr>
          <w:b/>
          <w:i/>
          <w:shadow/>
          <w:sz w:val="28"/>
          <w:szCs w:val="28"/>
        </w:rPr>
        <w:t xml:space="preserve">Если между УО и  жилищным объединением заключен договор управления МКД, то информацию размещает </w:t>
      </w:r>
      <w:proofErr w:type="gramStart"/>
      <w:r w:rsidRPr="00411BEA">
        <w:rPr>
          <w:b/>
          <w:i/>
          <w:shadow/>
          <w:sz w:val="28"/>
          <w:szCs w:val="28"/>
        </w:rPr>
        <w:t>такая</w:t>
      </w:r>
      <w:proofErr w:type="gramEnd"/>
      <w:r w:rsidRPr="00411BEA">
        <w:rPr>
          <w:b/>
          <w:i/>
          <w:shadow/>
          <w:sz w:val="28"/>
          <w:szCs w:val="28"/>
        </w:rPr>
        <w:t> УО.</w:t>
      </w:r>
    </w:p>
    <w:p w:rsidR="004D3833" w:rsidRPr="00411BEA" w:rsidRDefault="004D3833" w:rsidP="004D3833">
      <w:pPr>
        <w:spacing w:before="120"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***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 ВНИМАНИЕ!</w:t>
      </w:r>
    </w:p>
    <w:p w:rsidR="004D3833" w:rsidRPr="00411BEA" w:rsidRDefault="004D3833" w:rsidP="004D3833">
      <w:pPr>
        <w:pStyle w:val="ConsPlusNormal"/>
        <w:spacing w:after="120"/>
        <w:ind w:firstLine="540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На официальном сайте ГИС ЖКХ размещается информация,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предусмотренная законодательством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РФ о ГИС ЖКХ.</w:t>
      </w:r>
    </w:p>
    <w:p w:rsidR="004D3833" w:rsidRPr="00411BEA" w:rsidRDefault="004D3833" w:rsidP="004D3833">
      <w:pPr>
        <w:spacing w:before="120"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***</w:t>
      </w:r>
    </w:p>
    <w:p w:rsidR="004D3833" w:rsidRPr="00D251A9" w:rsidRDefault="007D646C" w:rsidP="00D251A9">
      <w:pPr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</w:pPr>
      <w:hyperlink r:id="rId25" w:anchor="dst100029" w:history="1">
        <w:r w:rsidR="004D3833" w:rsidRPr="00D251A9">
          <w:rPr>
            <w:rStyle w:val="incut-head-control"/>
            <w:rFonts w:ascii="Times New Roman" w:hAnsi="Times New Roman" w:cs="Times New Roman"/>
            <w:i/>
            <w:sz w:val="28"/>
            <w:szCs w:val="28"/>
          </w:rPr>
          <w:t>Состав</w:t>
        </w:r>
      </w:hyperlink>
      <w:r w:rsidR="004D3833" w:rsidRPr="00D251A9">
        <w:rPr>
          <w:rStyle w:val="incut-head-control"/>
          <w:rFonts w:ascii="Times New Roman" w:hAnsi="Times New Roman" w:cs="Times New Roman"/>
          <w:i/>
          <w:sz w:val="28"/>
          <w:szCs w:val="28"/>
        </w:rPr>
        <w:t>, сроки и периодичность размещения информации поставщиками информации в ГИС ЖКХ  устанавливает</w:t>
      </w:r>
      <w:r w:rsidR="00D251A9" w:rsidRPr="00D251A9">
        <w:rPr>
          <w:rStyle w:val="incut-head-control"/>
          <w:rFonts w:ascii="Times New Roman" w:hAnsi="Times New Roman" w:cs="Times New Roman"/>
          <w:i/>
          <w:sz w:val="28"/>
          <w:szCs w:val="28"/>
        </w:rPr>
        <w:t xml:space="preserve"> </w:t>
      </w:r>
      <w:hyperlink r:id="rId26" w:history="1">
        <w:r w:rsidR="004D3833" w:rsidRPr="00D251A9">
          <w:rPr>
            <w:rFonts w:ascii="Times New Roman" w:eastAsia="Times New Roman" w:hAnsi="Times New Roman" w:cs="Times New Roman"/>
            <w:bCs/>
            <w:shadow/>
            <w:sz w:val="28"/>
            <w:szCs w:val="28"/>
            <w:lang w:eastAsia="ru-RU"/>
          </w:rPr>
          <w:t xml:space="preserve">Приказ </w:t>
        </w:r>
        <w:proofErr w:type="spellStart"/>
        <w:r w:rsidR="004D3833" w:rsidRPr="00D251A9">
          <w:rPr>
            <w:rFonts w:ascii="Times New Roman" w:eastAsia="Times New Roman" w:hAnsi="Times New Roman" w:cs="Times New Roman"/>
            <w:bCs/>
            <w:shadow/>
            <w:sz w:val="28"/>
            <w:szCs w:val="28"/>
            <w:lang w:eastAsia="ru-RU"/>
          </w:rPr>
          <w:t>Минкомсвязи</w:t>
        </w:r>
        <w:proofErr w:type="spellEnd"/>
        <w:r w:rsidR="004D3833" w:rsidRPr="00D251A9">
          <w:rPr>
            <w:rFonts w:ascii="Times New Roman" w:eastAsia="Times New Roman" w:hAnsi="Times New Roman" w:cs="Times New Roman"/>
            <w:bCs/>
            <w:shadow/>
            <w:sz w:val="28"/>
            <w:szCs w:val="28"/>
            <w:lang w:eastAsia="ru-RU"/>
          </w:rPr>
          <w:t xml:space="preserve"> России </w:t>
        </w:r>
        <w:r w:rsidR="004D3833" w:rsidRPr="00D251A9">
          <w:rPr>
            <w:rFonts w:ascii="Times New Roman" w:eastAsia="Times New Roman" w:hAnsi="Times New Roman" w:cs="Times New Roman"/>
            <w:bCs/>
            <w:shadow/>
            <w:color w:val="0000FF"/>
            <w:sz w:val="28"/>
            <w:szCs w:val="28"/>
            <w:u w:val="single"/>
            <w:lang w:eastAsia="ru-RU"/>
          </w:rPr>
          <w:t>№ 74</w:t>
        </w:r>
        <w:r w:rsidR="004D3833" w:rsidRPr="00D251A9">
          <w:rPr>
            <w:rFonts w:ascii="Times New Roman" w:eastAsia="Times New Roman" w:hAnsi="Times New Roman" w:cs="Times New Roman"/>
            <w:bCs/>
            <w:shadow/>
            <w:sz w:val="28"/>
            <w:szCs w:val="28"/>
            <w:lang w:eastAsia="ru-RU"/>
          </w:rPr>
          <w:t xml:space="preserve">, Минстроя России </w:t>
        </w:r>
        <w:r w:rsidR="004D3833" w:rsidRPr="00D251A9">
          <w:rPr>
            <w:rFonts w:ascii="Times New Roman" w:eastAsia="Times New Roman" w:hAnsi="Times New Roman" w:cs="Times New Roman"/>
            <w:bCs/>
            <w:shadow/>
            <w:color w:val="0000FF"/>
            <w:sz w:val="28"/>
            <w:szCs w:val="28"/>
            <w:u w:val="single"/>
            <w:lang w:eastAsia="ru-RU"/>
          </w:rPr>
          <w:t>№ 114/</w:t>
        </w:r>
        <w:proofErr w:type="spellStart"/>
        <w:proofErr w:type="gramStart"/>
        <w:r w:rsidR="004D3833" w:rsidRPr="00D251A9">
          <w:rPr>
            <w:rFonts w:ascii="Times New Roman" w:eastAsia="Times New Roman" w:hAnsi="Times New Roman" w:cs="Times New Roman"/>
            <w:bCs/>
            <w:shadow/>
            <w:color w:val="0000FF"/>
            <w:sz w:val="28"/>
            <w:szCs w:val="28"/>
            <w:u w:val="single"/>
            <w:lang w:eastAsia="ru-RU"/>
          </w:rPr>
          <w:t>пр</w:t>
        </w:r>
        <w:proofErr w:type="spellEnd"/>
        <w:proofErr w:type="gramEnd"/>
        <w:r w:rsidR="004D3833" w:rsidRPr="00D251A9">
          <w:rPr>
            <w:rFonts w:ascii="Times New Roman" w:eastAsia="Times New Roman" w:hAnsi="Times New Roman" w:cs="Times New Roman"/>
            <w:bCs/>
            <w:shadow/>
            <w:sz w:val="28"/>
            <w:szCs w:val="28"/>
            <w:lang w:eastAsia="ru-RU"/>
          </w:rPr>
          <w:t xml:space="preserve"> от 29.02.2016 (ред. от 05.02.2018)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</w:t>
        </w:r>
      </w:hyperlink>
      <w:r w:rsidR="004D3833" w:rsidRPr="00D251A9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 хозяйства».</w:t>
      </w:r>
    </w:p>
    <w:p w:rsidR="004D3833" w:rsidRPr="00411BEA" w:rsidRDefault="004D3833" w:rsidP="004D3833">
      <w:pPr>
        <w:pStyle w:val="aa"/>
        <w:tabs>
          <w:tab w:val="left" w:pos="993"/>
        </w:tabs>
        <w:spacing w:before="0" w:beforeAutospacing="0" w:after="0" w:afterAutospacing="0"/>
        <w:ind w:firstLine="567"/>
        <w:jc w:val="both"/>
        <w:rPr>
          <w:shadow/>
          <w:color w:val="000000"/>
          <w:sz w:val="28"/>
          <w:szCs w:val="28"/>
        </w:rPr>
      </w:pPr>
      <w:r w:rsidRPr="00411BEA">
        <w:rPr>
          <w:b/>
          <w:i/>
          <w:shadow/>
          <w:color w:val="000000"/>
          <w:sz w:val="28"/>
          <w:szCs w:val="28"/>
        </w:rPr>
        <w:t>УО, ТСЖ, ЖК размещают следующую информацию в ГИС ЖКХ</w:t>
      </w:r>
      <w:r w:rsidRPr="00411BEA">
        <w:rPr>
          <w:shadow/>
          <w:color w:val="000000"/>
          <w:sz w:val="28"/>
          <w:szCs w:val="28"/>
        </w:rPr>
        <w:t xml:space="preserve"> (</w:t>
      </w:r>
      <w:r w:rsidRPr="00411BEA">
        <w:rPr>
          <w:shadow/>
          <w:color w:val="0000FF"/>
          <w:sz w:val="28"/>
          <w:szCs w:val="28"/>
          <w:u w:val="single"/>
        </w:rPr>
        <w:t>раздел 10</w:t>
      </w:r>
      <w:r w:rsidRPr="00411BEA">
        <w:rPr>
          <w:shadow/>
          <w:color w:val="0000FF"/>
          <w:sz w:val="28"/>
          <w:szCs w:val="28"/>
        </w:rPr>
        <w:t xml:space="preserve"> </w:t>
      </w:r>
      <w:r w:rsidRPr="00411BEA">
        <w:rPr>
          <w:shadow/>
          <w:color w:val="000000"/>
          <w:sz w:val="28"/>
          <w:szCs w:val="28"/>
        </w:rPr>
        <w:t>Порядка размещения):</w:t>
      </w:r>
    </w:p>
    <w:p w:rsidR="004D3833" w:rsidRPr="00411BEA" w:rsidRDefault="004D3833" w:rsidP="004D3833">
      <w:pPr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>об УО, ТСЖ, кооперативе, в том числе сведения об МКД, управление которыми они осуществляют, и основаниях управления;</w:t>
      </w:r>
    </w:p>
    <w:p w:rsidR="004D3833" w:rsidRPr="00411BEA" w:rsidRDefault="004D3833" w:rsidP="004D3833">
      <w:pPr>
        <w:numPr>
          <w:ilvl w:val="0"/>
          <w:numId w:val="3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об объектах государственного учета жилищного фонда (МКД), включая их технические характеристики и состояние</w:t>
      </w: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>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Style w:val="docnote-text"/>
          <w:rFonts w:ascii="Times New Roman" w:eastAsia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3. 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о договорах на предоставление  КУ </w:t>
      </w:r>
      <w:r w:rsidRPr="00411BEA">
        <w:rPr>
          <w:rStyle w:val="docnote-text"/>
          <w:rFonts w:ascii="Times New Roman" w:eastAsia="Times New Roman" w:hAnsi="Times New Roman" w:cs="Times New Roman"/>
          <w:shadow/>
          <w:sz w:val="28"/>
          <w:szCs w:val="28"/>
        </w:rPr>
        <w:t>в случае заключения отдельного договора на их предоставление;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Style w:val="docnote-text"/>
          <w:rFonts w:ascii="Times New Roman" w:eastAsia="Times New Roman" w:hAnsi="Times New Roman" w:cs="Times New Roman"/>
          <w:shadow/>
          <w:sz w:val="28"/>
          <w:szCs w:val="28"/>
        </w:rPr>
        <w:t xml:space="preserve">4. </w:t>
      </w:r>
      <w:r w:rsidRPr="00411BEA">
        <w:rPr>
          <w:rFonts w:ascii="Times New Roman" w:hAnsi="Times New Roman" w:cs="Times New Roman"/>
          <w:shadow/>
          <w:sz w:val="28"/>
          <w:szCs w:val="28"/>
        </w:rPr>
        <w:t>об оказываемых услугах, выполняемых работах по управлению МКД;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5. </w:t>
      </w:r>
      <w:r w:rsidRPr="00411BEA">
        <w:rPr>
          <w:rFonts w:ascii="Times New Roman" w:hAnsi="Times New Roman" w:cs="Times New Roman"/>
          <w:shadow/>
          <w:sz w:val="28"/>
          <w:szCs w:val="28"/>
        </w:rPr>
        <w:t>об оказываемых услугах и (или) выполняемых работах по содержанию и текущему ремонту  ОИ в МКД;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>6. об объеме,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периодичности и (или) графике (сроках) оказания услуг и выполнения работ по содержанию и текущему ремонту ОИ;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7. </w:t>
      </w:r>
      <w:r w:rsidRPr="00411BEA">
        <w:rPr>
          <w:rFonts w:ascii="Times New Roman" w:hAnsi="Times New Roman" w:cs="Times New Roman"/>
          <w:shadow/>
          <w:sz w:val="28"/>
          <w:szCs w:val="28"/>
        </w:rPr>
        <w:t>о качестве оказанных услуг, выполненных работ по управлению домом, оказанных услуг, выполненных работ по содержанию и текущему ремонту ОИ;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lastRenderedPageBreak/>
        <w:t>8. о договорах оказания услуг по содержанию и (или) выполнению работ по текущему ремонту ОИ, а также акты приемки выполненных работ (оказанных услуг);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9. об объеме,  качестве КУ, предоставленных собственникам и пользователям помещений в МКД, а также о случаях несоблюдения установленных параметров качества услуг, в том числе информация о фактах и количественных значениях отклонений от параметров качества предоставленных услуг;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color w:val="000000"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10. </w:t>
      </w:r>
      <w:r w:rsidRPr="00411BEA">
        <w:rPr>
          <w:rFonts w:ascii="Times New Roman" w:hAnsi="Times New Roman" w:cs="Times New Roman"/>
          <w:shadow/>
          <w:sz w:val="28"/>
          <w:szCs w:val="28"/>
        </w:rPr>
        <w:t>об ОДПУ и ИПУ, используемых для определения объема коммунальных услуг, предоставленных собственникам и пользователям помещений в МКД;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11. 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о перерывах в предоставлении, приостановлении или ограничении предоставления КУ; 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12. </w:t>
      </w:r>
      <w:r w:rsidRPr="00411BEA">
        <w:rPr>
          <w:rFonts w:ascii="Times New Roman" w:hAnsi="Times New Roman" w:cs="Times New Roman"/>
          <w:shadow/>
          <w:sz w:val="28"/>
          <w:szCs w:val="28"/>
        </w:rPr>
        <w:t>о размере платы за жилое помещение: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о размере платы (ценах) на услуги, работы по управлению МКД, о размере платы (ценах, тарифах) за содержание и текущий ремонт ОИ, утвержденные протоколом  ОСС (для УО по договору управления);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об обязательных платежах и (или) взносах ТСЖ, кооператива, связанных с оплатой расходов на содержание и текущий ремонт ОИ, о размере платы на содержание и ремонт жилого помещения в МКД для собственников, не являющихся членами ТСЖ, кооператива;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13. о размере платы за содержание жилого помещения, установленном по результатам открытого конкурса по отбору УО для управления МКД;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color w:val="000000"/>
          <w:sz w:val="28"/>
          <w:szCs w:val="28"/>
        </w:rPr>
        <w:t>14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. о состоянии расчетов УО, ТСЖ, кооператива с </w:t>
      </w:r>
      <w:proofErr w:type="spellStart"/>
      <w:r w:rsidRPr="00411BEA">
        <w:rPr>
          <w:rFonts w:ascii="Times New Roman" w:hAnsi="Times New Roman" w:cs="Times New Roman"/>
          <w:shadow/>
          <w:sz w:val="28"/>
          <w:szCs w:val="28"/>
        </w:rPr>
        <w:t>ресурсоснабжающими</w:t>
      </w:r>
      <w:proofErr w:type="spell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организациями; </w:t>
      </w:r>
    </w:p>
    <w:p w:rsidR="004D3833" w:rsidRPr="00411BEA" w:rsidRDefault="004D3833" w:rsidP="004D3833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 состоянии расчетов УО ТСЖ, кооператива с потребителями КУ;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 состоянии расчетов УО ТСЖ, кооператива за жилое помещение с собственниками и пользователями помещений в МКД;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 состоянии расчетов УО, ТСЖ, кооператива, с лицами, осуществляющими оказание услуг и (или) выполнение работ по содержанию, текущему и капитальному ремонту  ОИ в МКД;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 состоянии расчетов УО, ТСЖ, кооператива с региональным оператором по обращению с твердыми коммунальными отходами;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proofErr w:type="gramStart"/>
      <w:r w:rsidRPr="00411BEA">
        <w:rPr>
          <w:rFonts w:ascii="Times New Roman" w:hAnsi="Times New Roman" w:cs="Times New Roman"/>
          <w:shadow/>
          <w:sz w:val="28"/>
          <w:szCs w:val="28"/>
        </w:rPr>
        <w:t>подлежащая</w:t>
      </w:r>
      <w:proofErr w:type="gram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размещению УО, ТСЖ и кооперативами, в случае если они являются владельцами специального счета, открытого в целях формирования фонда капитального ремонта;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сведения о выполнении работ (оказании услуг) по капитальному ремонту ОИ, выполняемых за счет дополнительных взносов на капитальный ремонт;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 лицевых счетах, присвоенных собственникам и пользователям жилых (нежилых) помещений в МКД, для внесения платы за жилое помещение и (или) коммунальные услуги;</w:t>
      </w:r>
    </w:p>
    <w:p w:rsidR="004D3833" w:rsidRPr="00411BEA" w:rsidRDefault="004D3833" w:rsidP="004D3833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lastRenderedPageBreak/>
        <w:t xml:space="preserve">о договоре управления МКД,  об </w:t>
      </w:r>
      <w:proofErr w:type="gramStart"/>
      <w:r w:rsidRPr="00411BEA">
        <w:rPr>
          <w:rFonts w:ascii="Times New Roman" w:hAnsi="Times New Roman" w:cs="Times New Roman"/>
          <w:shadow/>
          <w:sz w:val="28"/>
          <w:szCs w:val="28"/>
        </w:rPr>
        <w:t>отчете</w:t>
      </w:r>
      <w:proofErr w:type="gram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 выполнении договора управления многоквартирным домом и годовой бухгалтерской (финансовой) отчетности;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23. об отчете товарищества и кооператива: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годовой отчет о деятельности правления товарищества и кооператива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- о годовой бухгалтерской (финансовой) отчетности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24. о </w:t>
      </w:r>
      <w:proofErr w:type="gramStart"/>
      <w:r w:rsidRPr="00411BEA">
        <w:rPr>
          <w:rFonts w:ascii="Times New Roman" w:hAnsi="Times New Roman" w:cs="Times New Roman"/>
          <w:shadow/>
          <w:sz w:val="28"/>
          <w:szCs w:val="28"/>
        </w:rPr>
        <w:t>договорах</w:t>
      </w:r>
      <w:proofErr w:type="gram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 предоставлении в пользование части ОИ, о лицах, заключивших такие договоры от имени собственников, а также документы, подтверждающие полномочия указанных лиц заключать такие договоры;</w:t>
      </w:r>
    </w:p>
    <w:p w:rsidR="004D3833" w:rsidRPr="00411BEA" w:rsidRDefault="004D3833" w:rsidP="004D3833">
      <w:pPr>
        <w:pStyle w:val="a3"/>
        <w:numPr>
          <w:ilvl w:val="0"/>
          <w:numId w:val="5"/>
        </w:num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о </w:t>
      </w:r>
      <w:proofErr w:type="spellStart"/>
      <w:r w:rsidRPr="00411BEA">
        <w:rPr>
          <w:rFonts w:ascii="Times New Roman" w:hAnsi="Times New Roman" w:cs="Times New Roman"/>
          <w:shadow/>
          <w:sz w:val="28"/>
          <w:szCs w:val="28"/>
        </w:rPr>
        <w:t>энергосервесных</w:t>
      </w:r>
      <w:proofErr w:type="spell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 договорах (контрактах);</w:t>
      </w:r>
    </w:p>
    <w:p w:rsidR="004D3833" w:rsidRPr="00411BEA" w:rsidRDefault="004D3833" w:rsidP="004D3833">
      <w:pPr>
        <w:numPr>
          <w:ilvl w:val="0"/>
          <w:numId w:val="5"/>
        </w:numPr>
        <w:tabs>
          <w:tab w:val="left" w:pos="993"/>
        </w:tabs>
        <w:spacing w:after="0"/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 проведении ОСС, общего собрания членов ТСЖ, кооператива, решения таких собраний по вопросам, поставленным на голосование (если  УО, ТСЖ или кооператив является инициатором проведения собрания,  либо участвует в организации такого собрания, а также в случае представления инициатором собрания в УО, ТСЖ, кооператив документов (сообщений, протоколов, решений) о проведении общего собрания);</w:t>
      </w:r>
    </w:p>
    <w:p w:rsidR="004D3833" w:rsidRPr="00411BEA" w:rsidRDefault="004D3833" w:rsidP="004D3833">
      <w:pPr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об ответах на обращения по вопросам ЖКХ, поступивших в УО, ТСЖ, кооператив, с использованием ГИС ЖКХ.</w:t>
      </w:r>
    </w:p>
    <w:p w:rsidR="004D3833" w:rsidRPr="00411BEA" w:rsidRDefault="004D3833" w:rsidP="004D3833">
      <w:pPr>
        <w:pStyle w:val="a3"/>
        <w:spacing w:after="0"/>
        <w:ind w:left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***</w:t>
      </w:r>
    </w:p>
    <w:p w:rsidR="004D3833" w:rsidRPr="00411BEA" w:rsidRDefault="004D3833" w:rsidP="004D3833">
      <w:pPr>
        <w:pStyle w:val="2"/>
        <w:spacing w:before="0"/>
        <w:rPr>
          <w:rFonts w:ascii="Times New Roman" w:hAnsi="Times New Roman" w:cs="Times New Roman"/>
          <w:i/>
          <w:shadow/>
          <w:color w:val="1D1B11" w:themeColor="background2" w:themeShade="1A"/>
          <w:sz w:val="28"/>
          <w:szCs w:val="28"/>
        </w:rPr>
      </w:pPr>
      <w:r w:rsidRPr="00411BEA">
        <w:rPr>
          <w:rFonts w:ascii="Times New Roman" w:hAnsi="Times New Roman" w:cs="Times New Roman"/>
          <w:b w:val="0"/>
          <w:shadow/>
          <w:color w:val="1D1B11" w:themeColor="background2" w:themeShade="1A"/>
          <w:sz w:val="28"/>
          <w:szCs w:val="28"/>
        </w:rPr>
        <w:t xml:space="preserve">Информация, которую  УО, ТСЖ и кооперативы в ГИС ЖКХ раскрывают </w:t>
      </w:r>
      <w:r w:rsidRPr="00411BEA">
        <w:rPr>
          <w:rFonts w:ascii="Times New Roman" w:hAnsi="Times New Roman" w:cs="Times New Roman"/>
          <w:i/>
          <w:shadow/>
          <w:color w:val="1D1B11" w:themeColor="background2" w:themeShade="1A"/>
          <w:sz w:val="28"/>
          <w:szCs w:val="28"/>
        </w:rPr>
        <w:t>ежегодно:</w:t>
      </w:r>
    </w:p>
    <w:p w:rsidR="004D3833" w:rsidRPr="00411BEA" w:rsidRDefault="004D3833" w:rsidP="004D3833">
      <w:pPr>
        <w:pStyle w:val="2"/>
        <w:spacing w:before="0"/>
        <w:rPr>
          <w:rFonts w:ascii="Times New Roman" w:hAnsi="Times New Roman" w:cs="Times New Roman"/>
          <w:b w:val="0"/>
          <w:shadow/>
          <w:color w:val="1D1B11" w:themeColor="background2" w:themeShade="1A"/>
          <w:sz w:val="28"/>
          <w:szCs w:val="28"/>
        </w:rPr>
      </w:pPr>
      <w:r w:rsidRPr="00411BEA">
        <w:rPr>
          <w:rFonts w:ascii="Times New Roman" w:hAnsi="Times New Roman" w:cs="Times New Roman"/>
          <w:b w:val="0"/>
          <w:i/>
          <w:shadow/>
          <w:color w:val="1D1B11" w:themeColor="background2" w:themeShade="1A"/>
          <w:sz w:val="28"/>
          <w:szCs w:val="28"/>
        </w:rPr>
        <w:t xml:space="preserve">- </w:t>
      </w:r>
      <w:r w:rsidRPr="00411BEA">
        <w:rPr>
          <w:rFonts w:ascii="Times New Roman" w:hAnsi="Times New Roman" w:cs="Times New Roman"/>
          <w:b w:val="0"/>
          <w:shadow/>
          <w:color w:val="1D1B11" w:themeColor="background2" w:themeShade="1A"/>
          <w:sz w:val="28"/>
          <w:szCs w:val="28"/>
        </w:rPr>
        <w:t>о выполнении договора управления МКД и о годовой бухгалтерской (финансовой) отчетности</w:t>
      </w:r>
    </w:p>
    <w:p w:rsidR="004D3833" w:rsidRPr="00411BEA" w:rsidRDefault="004D3833" w:rsidP="004D3833">
      <w:pPr>
        <w:tabs>
          <w:tab w:val="left" w:pos="993"/>
        </w:tabs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bCs/>
          <w:shadow/>
          <w:sz w:val="28"/>
          <w:szCs w:val="28"/>
        </w:rPr>
        <w:t>- об отчете товарищества и кооператива</w:t>
      </w:r>
    </w:p>
    <w:p w:rsidR="004D3833" w:rsidRPr="00411BEA" w:rsidRDefault="004D3833" w:rsidP="004D3833">
      <w:pPr>
        <w:pStyle w:val="aa"/>
        <w:spacing w:before="0" w:beforeAutospacing="0" w:after="0" w:afterAutospacing="0"/>
        <w:ind w:firstLine="567"/>
        <w:jc w:val="both"/>
        <w:rPr>
          <w:shadow/>
          <w:sz w:val="28"/>
          <w:szCs w:val="28"/>
        </w:rPr>
      </w:pPr>
      <w:r w:rsidRPr="00411BEA">
        <w:rPr>
          <w:shadow/>
          <w:sz w:val="28"/>
          <w:szCs w:val="28"/>
        </w:rPr>
        <w:t xml:space="preserve">Пять видов сведений </w:t>
      </w:r>
      <w:r w:rsidRPr="00411BEA">
        <w:rPr>
          <w:b/>
          <w:i/>
          <w:shadow/>
          <w:sz w:val="28"/>
          <w:szCs w:val="28"/>
        </w:rPr>
        <w:t>публикуются ежемесячно</w:t>
      </w:r>
      <w:r w:rsidRPr="00411BEA">
        <w:rPr>
          <w:shadow/>
          <w:sz w:val="28"/>
          <w:szCs w:val="28"/>
        </w:rPr>
        <w:t>, одновременно с выставлением платежных документов. Ежемесячные платежные документы представляются не позднее 1-го числа месяца, если договором управления или решением членов жилищного объединения не установлен другой срок (</w:t>
      </w:r>
      <w:hyperlink r:id="rId27" w:anchor="/document/99/901919946/XA00RNQ2P0/" w:history="1">
        <w:r w:rsidRPr="00411BEA">
          <w:rPr>
            <w:rStyle w:val="a4"/>
            <w:shadow/>
            <w:sz w:val="28"/>
            <w:szCs w:val="28"/>
          </w:rPr>
          <w:t>ч. 2 ст. 155 ЖК</w:t>
        </w:r>
      </w:hyperlink>
      <w:r w:rsidRPr="00411BEA">
        <w:rPr>
          <w:shadow/>
          <w:sz w:val="28"/>
          <w:szCs w:val="28"/>
        </w:rPr>
        <w:t>). Например, данные, которые собрали за ноябрь, публикуются 1 декабря.</w:t>
      </w:r>
    </w:p>
    <w:p w:rsidR="004D3833" w:rsidRPr="00411BEA" w:rsidRDefault="004D3833" w:rsidP="004D3833">
      <w:pPr>
        <w:pStyle w:val="aa"/>
        <w:spacing w:before="0" w:beforeAutospacing="0" w:after="0" w:afterAutospacing="0"/>
        <w:ind w:firstLine="567"/>
        <w:jc w:val="both"/>
        <w:rPr>
          <w:b/>
          <w:bCs/>
          <w:i/>
          <w:shadow/>
          <w:sz w:val="28"/>
          <w:szCs w:val="28"/>
        </w:rPr>
      </w:pPr>
    </w:p>
    <w:p w:rsidR="004D3833" w:rsidRPr="00411BEA" w:rsidRDefault="004D3833" w:rsidP="004D3833">
      <w:pPr>
        <w:pStyle w:val="aa"/>
        <w:spacing w:before="0" w:beforeAutospacing="0" w:after="0" w:afterAutospacing="0"/>
        <w:ind w:firstLine="567"/>
        <w:jc w:val="both"/>
        <w:rPr>
          <w:b/>
          <w:bCs/>
          <w:i/>
          <w:shadow/>
          <w:sz w:val="28"/>
          <w:szCs w:val="28"/>
        </w:rPr>
      </w:pPr>
      <w:r w:rsidRPr="00411BEA">
        <w:rPr>
          <w:b/>
          <w:bCs/>
          <w:i/>
          <w:shadow/>
          <w:sz w:val="28"/>
          <w:szCs w:val="28"/>
        </w:rPr>
        <w:t>Состав ежемесячно размещаемых сведений:</w:t>
      </w:r>
    </w:p>
    <w:p w:rsidR="004D3833" w:rsidRPr="00411BEA" w:rsidRDefault="004D3833" w:rsidP="004D3833">
      <w:pPr>
        <w:pStyle w:val="aa"/>
        <w:spacing w:before="0" w:beforeAutospacing="0" w:after="0" w:afterAutospacing="0"/>
        <w:ind w:firstLine="567"/>
        <w:jc w:val="both"/>
        <w:rPr>
          <w:shadow/>
          <w:sz w:val="28"/>
          <w:szCs w:val="28"/>
        </w:rPr>
      </w:pPr>
      <w:r w:rsidRPr="00411BEA">
        <w:rPr>
          <w:bCs/>
          <w:shadow/>
          <w:sz w:val="28"/>
          <w:szCs w:val="28"/>
        </w:rPr>
        <w:t>1. Информация об объеме коммунальных услуг, предоставленных собственникам и пользователям помещений в МКД</w:t>
      </w:r>
    </w:p>
    <w:p w:rsidR="004D3833" w:rsidRPr="00411BEA" w:rsidRDefault="004D3833" w:rsidP="004D3833">
      <w:pPr>
        <w:spacing w:after="0"/>
        <w:rPr>
          <w:rFonts w:ascii="Times New Roman" w:eastAsia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2. </w:t>
      </w:r>
      <w:r w:rsidRPr="00411BEA">
        <w:rPr>
          <w:rFonts w:ascii="Times New Roman" w:eastAsia="Times New Roman" w:hAnsi="Times New Roman" w:cs="Times New Roman"/>
          <w:bCs/>
          <w:shadow/>
          <w:sz w:val="28"/>
          <w:szCs w:val="28"/>
        </w:rPr>
        <w:t>Информация о приборах учета, используемых для определения объема коммунальных услуг.</w:t>
      </w:r>
    </w:p>
    <w:p w:rsidR="004D3833" w:rsidRPr="00411BEA" w:rsidRDefault="004D3833" w:rsidP="004D3833">
      <w:pPr>
        <w:spacing w:after="0"/>
        <w:rPr>
          <w:rFonts w:ascii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bCs/>
          <w:shadow/>
          <w:sz w:val="28"/>
          <w:szCs w:val="28"/>
        </w:rPr>
        <w:t xml:space="preserve">3. </w:t>
      </w:r>
      <w:r w:rsidRPr="00411BEA">
        <w:rPr>
          <w:rFonts w:ascii="Times New Roman" w:hAnsi="Times New Roman" w:cs="Times New Roman"/>
          <w:bCs/>
          <w:shadow/>
          <w:sz w:val="28"/>
          <w:szCs w:val="28"/>
        </w:rPr>
        <w:t>Информация о показаниях ОДПУ.</w:t>
      </w:r>
    </w:p>
    <w:p w:rsidR="004D3833" w:rsidRPr="00411BEA" w:rsidRDefault="004D3833" w:rsidP="004D3833">
      <w:pPr>
        <w:spacing w:after="0"/>
        <w:rPr>
          <w:rFonts w:ascii="Times New Roman" w:eastAsia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hAnsi="Times New Roman" w:cs="Times New Roman"/>
          <w:bCs/>
          <w:shadow/>
          <w:sz w:val="28"/>
          <w:szCs w:val="28"/>
        </w:rPr>
        <w:t xml:space="preserve">4. Информация о показаниях ИПУ. </w:t>
      </w:r>
    </w:p>
    <w:p w:rsidR="004D3833" w:rsidRPr="00411BEA" w:rsidRDefault="004D3833" w:rsidP="004D3833">
      <w:pPr>
        <w:spacing w:after="0"/>
        <w:rPr>
          <w:rFonts w:ascii="Times New Roman" w:eastAsia="Times New Roman" w:hAnsi="Times New Roman" w:cs="Times New Roman"/>
          <w:bCs/>
          <w:shadow/>
          <w:sz w:val="28"/>
          <w:szCs w:val="28"/>
        </w:rPr>
      </w:pPr>
      <w:r w:rsidRPr="00411BEA">
        <w:rPr>
          <w:rFonts w:ascii="Times New Roman" w:eastAsia="Times New Roman" w:hAnsi="Times New Roman" w:cs="Times New Roman"/>
          <w:bCs/>
          <w:shadow/>
          <w:sz w:val="28"/>
          <w:szCs w:val="28"/>
        </w:rPr>
        <w:t>5. Информация о качестве коммунальных услуг, случаях несоблюдения установленных параметров качества таких услуг, в том числе информация о фактах и количественных значениях отклонений от параметров качества предоставленных услуг</w:t>
      </w:r>
    </w:p>
    <w:p w:rsidR="004D3833" w:rsidRPr="00411BEA" w:rsidRDefault="004D3833" w:rsidP="004D3833">
      <w:pPr>
        <w:spacing w:before="120"/>
        <w:rPr>
          <w:rFonts w:cstheme="minorHAnsi"/>
          <w:b/>
          <w:i/>
          <w:shadow/>
          <w:sz w:val="28"/>
          <w:szCs w:val="28"/>
          <w:u w:val="single"/>
        </w:rPr>
      </w:pPr>
      <w:r w:rsidRPr="00411BEA">
        <w:rPr>
          <w:rFonts w:cstheme="minorHAnsi"/>
          <w:b/>
          <w:i/>
          <w:shadow/>
          <w:sz w:val="28"/>
          <w:szCs w:val="28"/>
          <w:u w:val="single"/>
        </w:rPr>
        <w:lastRenderedPageBreak/>
        <w:t>ВАЖНО!</w:t>
      </w:r>
    </w:p>
    <w:p w:rsidR="004D3833" w:rsidRPr="00411BEA" w:rsidRDefault="004D3833" w:rsidP="004D3833">
      <w:pPr>
        <w:spacing w:after="0"/>
        <w:rPr>
          <w:rFonts w:eastAsia="Times New Roman" w:cstheme="minorHAnsi"/>
          <w:bCs/>
          <w:i/>
          <w:shadow/>
          <w:sz w:val="28"/>
          <w:szCs w:val="28"/>
        </w:rPr>
      </w:pPr>
      <w:r w:rsidRPr="00411BEA">
        <w:rPr>
          <w:rFonts w:eastAsia="Times New Roman" w:cstheme="minorHAnsi"/>
          <w:bCs/>
          <w:i/>
          <w:shadow/>
          <w:sz w:val="28"/>
          <w:szCs w:val="28"/>
        </w:rPr>
        <w:t xml:space="preserve">Информация </w:t>
      </w:r>
      <w:r w:rsidRPr="00411BEA">
        <w:rPr>
          <w:rFonts w:eastAsia="Times New Roman" w:cstheme="minorHAnsi"/>
          <w:b/>
          <w:bCs/>
          <w:i/>
          <w:shadow/>
          <w:sz w:val="28"/>
          <w:szCs w:val="28"/>
        </w:rPr>
        <w:t>о нарушении качества</w:t>
      </w:r>
      <w:r w:rsidRPr="00411BEA">
        <w:rPr>
          <w:rFonts w:eastAsia="Times New Roman" w:cstheme="minorHAnsi"/>
          <w:bCs/>
          <w:i/>
          <w:shadow/>
          <w:sz w:val="28"/>
          <w:szCs w:val="28"/>
        </w:rPr>
        <w:t xml:space="preserve"> коммунальных услуг размещается, если </w:t>
      </w:r>
      <w:r w:rsidRPr="00411BEA">
        <w:rPr>
          <w:rFonts w:eastAsia="Times New Roman" w:cstheme="minorHAnsi"/>
          <w:b/>
          <w:bCs/>
          <w:i/>
          <w:shadow/>
          <w:sz w:val="28"/>
          <w:szCs w:val="28"/>
        </w:rPr>
        <w:t>факт нарушения подтверждается актом проверки</w:t>
      </w:r>
      <w:r w:rsidRPr="00411BEA">
        <w:rPr>
          <w:rFonts w:eastAsia="Times New Roman" w:cstheme="minorHAnsi"/>
          <w:bCs/>
          <w:i/>
          <w:shadow/>
          <w:sz w:val="28"/>
          <w:szCs w:val="28"/>
        </w:rPr>
        <w:t>.</w:t>
      </w:r>
    </w:p>
    <w:p w:rsidR="004D3833" w:rsidRPr="00411BEA" w:rsidRDefault="004D3833" w:rsidP="0002369A">
      <w:pPr>
        <w:spacing w:before="120"/>
        <w:rPr>
          <w:rFonts w:eastAsia="Times New Roman" w:cstheme="minorHAnsi"/>
          <w:b/>
          <w:i/>
          <w:shadow/>
          <w:sz w:val="28"/>
          <w:szCs w:val="28"/>
          <w:u w:val="single"/>
          <w:lang w:eastAsia="ru-RU"/>
        </w:rPr>
      </w:pPr>
      <w:r w:rsidRPr="00411BEA">
        <w:rPr>
          <w:rFonts w:eastAsia="Times New Roman" w:cstheme="minorHAnsi"/>
          <w:b/>
          <w:i/>
          <w:shadow/>
          <w:sz w:val="28"/>
          <w:szCs w:val="28"/>
          <w:u w:val="single"/>
          <w:lang w:eastAsia="ru-RU"/>
        </w:rPr>
        <w:t>ОБРАТИТЕ ВНИМАНИЕ!</w:t>
      </w:r>
    </w:p>
    <w:p w:rsidR="004D3833" w:rsidRPr="00411BEA" w:rsidRDefault="004D3833" w:rsidP="004D3833">
      <w:pPr>
        <w:rPr>
          <w:rStyle w:val="ac"/>
          <w:rFonts w:cstheme="minorHAnsi"/>
          <w:shadow/>
          <w:color w:val="1D1B11" w:themeColor="background2" w:themeShade="1A"/>
          <w:sz w:val="28"/>
          <w:szCs w:val="28"/>
        </w:rPr>
      </w:pPr>
      <w:r w:rsidRPr="00411BEA">
        <w:rPr>
          <w:rStyle w:val="ac"/>
          <w:rFonts w:cstheme="minorHAnsi"/>
          <w:shadow/>
          <w:color w:val="1D1B11" w:themeColor="background2" w:themeShade="1A"/>
          <w:sz w:val="28"/>
          <w:szCs w:val="28"/>
        </w:rPr>
        <w:t>Соблюдение УО требований к размещению информации в ГИС ЖКХ является лицензионным требованием  (</w:t>
      </w:r>
      <w:hyperlink r:id="rId28" w:anchor="/document/99/901919946/XA00RPO2OD/" w:history="1">
        <w:r w:rsidRPr="00411BEA">
          <w:rPr>
            <w:rStyle w:val="ac"/>
            <w:rFonts w:cstheme="minorHAnsi"/>
            <w:shadow/>
            <w:color w:val="1D1B11" w:themeColor="background2" w:themeShade="1A"/>
            <w:sz w:val="28"/>
            <w:szCs w:val="28"/>
          </w:rPr>
          <w:t>п.6 ч.1 ст.193 ЖК РФ</w:t>
        </w:r>
      </w:hyperlink>
      <w:r w:rsidRPr="00411BEA">
        <w:rPr>
          <w:rStyle w:val="ac"/>
          <w:rFonts w:cstheme="minorHAnsi"/>
          <w:shadow/>
          <w:color w:val="1D1B11" w:themeColor="background2" w:themeShade="1A"/>
          <w:sz w:val="28"/>
          <w:szCs w:val="28"/>
        </w:rPr>
        <w:t>).</w:t>
      </w:r>
    </w:p>
    <w:p w:rsidR="004D3833" w:rsidRPr="00411BEA" w:rsidRDefault="004D3833" w:rsidP="0002369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***</w:t>
      </w:r>
    </w:p>
    <w:p w:rsidR="004D3833" w:rsidRPr="00411BEA" w:rsidRDefault="004D3833" w:rsidP="0002369A">
      <w:pPr>
        <w:rPr>
          <w:rStyle w:val="a9"/>
          <w:rFonts w:cstheme="minorHAnsi"/>
          <w:i/>
          <w:shadow/>
          <w:sz w:val="28"/>
          <w:szCs w:val="28"/>
          <w:u w:val="single"/>
        </w:rPr>
      </w:pPr>
      <w:r w:rsidRPr="00411BEA">
        <w:rPr>
          <w:rStyle w:val="a9"/>
          <w:rFonts w:cstheme="minorHAnsi"/>
          <w:i/>
          <w:shadow/>
          <w:sz w:val="28"/>
          <w:szCs w:val="28"/>
          <w:u w:val="single"/>
        </w:rPr>
        <w:t>ВАЖНО!</w:t>
      </w:r>
    </w:p>
    <w:p w:rsidR="004D3833" w:rsidRPr="00411BEA" w:rsidRDefault="007D646C" w:rsidP="004D3833">
      <w:pPr>
        <w:spacing w:after="0"/>
        <w:ind w:firstLine="539"/>
        <w:rPr>
          <w:rFonts w:eastAsia="Times New Roman" w:cstheme="minorHAnsi"/>
          <w:i/>
          <w:shadow/>
          <w:sz w:val="28"/>
          <w:szCs w:val="28"/>
          <w:lang w:eastAsia="ru-RU"/>
        </w:rPr>
      </w:pPr>
      <w:hyperlink r:id="rId29" w:anchor="dst100010" w:history="1">
        <w:proofErr w:type="gramStart"/>
        <w:r w:rsidR="004D3833" w:rsidRPr="00411BEA">
          <w:rPr>
            <w:rFonts w:eastAsia="Times New Roman" w:cstheme="minorHAnsi"/>
            <w:i/>
            <w:shadow/>
            <w:sz w:val="28"/>
            <w:szCs w:val="28"/>
            <w:lang w:eastAsia="ru-RU"/>
          </w:rPr>
          <w:t>Контроль</w:t>
        </w:r>
      </w:hyperlink>
      <w:r w:rsidR="004D3833" w:rsidRPr="00411BEA">
        <w:rPr>
          <w:rFonts w:eastAsia="Times New Roman" w:cstheme="minorHAnsi"/>
          <w:i/>
          <w:shadow/>
          <w:sz w:val="28"/>
          <w:szCs w:val="28"/>
          <w:lang w:eastAsia="ru-RU"/>
        </w:rPr>
        <w:t> за</w:t>
      </w:r>
      <w:proofErr w:type="gramEnd"/>
      <w:r w:rsidR="004D3833" w:rsidRPr="00411BEA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соблюдением Стандарта раскрытия  информации осуществляется органами ГЖН (ГЖИ) в отношении:</w:t>
      </w:r>
    </w:p>
    <w:p w:rsidR="004D3833" w:rsidRPr="00411BEA" w:rsidRDefault="004D3833" w:rsidP="004D3833">
      <w:pPr>
        <w:spacing w:after="0"/>
        <w:rPr>
          <w:rFonts w:cstheme="minorHAnsi"/>
          <w:bCs/>
          <w:i/>
          <w:shadow/>
          <w:sz w:val="28"/>
          <w:szCs w:val="28"/>
        </w:rPr>
      </w:pPr>
      <w:r w:rsidRPr="00411BEA">
        <w:rPr>
          <w:rFonts w:cstheme="minorHAnsi"/>
          <w:bCs/>
          <w:i/>
          <w:shadow/>
          <w:sz w:val="28"/>
          <w:szCs w:val="28"/>
        </w:rPr>
        <w:t xml:space="preserve">- </w:t>
      </w:r>
      <w:r w:rsidRPr="00411BEA">
        <w:rPr>
          <w:rFonts w:cstheme="minorHAnsi"/>
          <w:bCs/>
          <w:i/>
          <w:shadow/>
          <w:sz w:val="28"/>
          <w:szCs w:val="28"/>
          <w:u w:val="single"/>
        </w:rPr>
        <w:t>факта</w:t>
      </w:r>
      <w:r w:rsidRPr="00411BEA">
        <w:rPr>
          <w:rFonts w:cstheme="minorHAnsi"/>
          <w:bCs/>
          <w:i/>
          <w:shadow/>
          <w:sz w:val="28"/>
          <w:szCs w:val="28"/>
        </w:rPr>
        <w:t xml:space="preserve"> раскрытия информации;</w:t>
      </w:r>
    </w:p>
    <w:p w:rsidR="004D3833" w:rsidRPr="00411BEA" w:rsidRDefault="004D3833" w:rsidP="004D3833">
      <w:pPr>
        <w:spacing w:after="0"/>
        <w:rPr>
          <w:rFonts w:cstheme="minorHAnsi"/>
          <w:bCs/>
          <w:i/>
          <w:shadow/>
          <w:sz w:val="28"/>
          <w:szCs w:val="28"/>
        </w:rPr>
      </w:pPr>
      <w:r w:rsidRPr="00411BEA">
        <w:rPr>
          <w:rFonts w:cstheme="minorHAnsi"/>
          <w:bCs/>
          <w:i/>
          <w:shadow/>
          <w:sz w:val="28"/>
          <w:szCs w:val="28"/>
        </w:rPr>
        <w:t xml:space="preserve">- </w:t>
      </w:r>
      <w:r w:rsidRPr="00411BEA">
        <w:rPr>
          <w:rFonts w:cstheme="minorHAnsi"/>
          <w:bCs/>
          <w:i/>
          <w:shadow/>
          <w:sz w:val="28"/>
          <w:szCs w:val="28"/>
          <w:u w:val="single"/>
        </w:rPr>
        <w:t>источника</w:t>
      </w:r>
      <w:r w:rsidRPr="00411BEA">
        <w:rPr>
          <w:rFonts w:cstheme="minorHAnsi"/>
          <w:bCs/>
          <w:i/>
          <w:shadow/>
          <w:sz w:val="28"/>
          <w:szCs w:val="28"/>
        </w:rPr>
        <w:t xml:space="preserve"> опубликования информации;</w:t>
      </w:r>
    </w:p>
    <w:p w:rsidR="004D3833" w:rsidRPr="00411BEA" w:rsidRDefault="004D3833" w:rsidP="004D3833">
      <w:pPr>
        <w:spacing w:after="0"/>
        <w:rPr>
          <w:rFonts w:cstheme="minorHAnsi"/>
          <w:bCs/>
          <w:i/>
          <w:shadow/>
          <w:sz w:val="28"/>
          <w:szCs w:val="28"/>
        </w:rPr>
      </w:pPr>
      <w:r w:rsidRPr="00411BEA">
        <w:rPr>
          <w:rFonts w:cstheme="minorHAnsi"/>
          <w:bCs/>
          <w:i/>
          <w:shadow/>
          <w:sz w:val="28"/>
          <w:szCs w:val="28"/>
        </w:rPr>
        <w:t xml:space="preserve">- </w:t>
      </w:r>
      <w:r w:rsidRPr="00411BEA">
        <w:rPr>
          <w:rFonts w:cstheme="minorHAnsi"/>
          <w:bCs/>
          <w:i/>
          <w:shadow/>
          <w:sz w:val="28"/>
          <w:szCs w:val="28"/>
          <w:u w:val="single"/>
        </w:rPr>
        <w:t xml:space="preserve">сроков и периодичности </w:t>
      </w:r>
      <w:r w:rsidRPr="00411BEA">
        <w:rPr>
          <w:rFonts w:cstheme="minorHAnsi"/>
          <w:bCs/>
          <w:i/>
          <w:shadow/>
          <w:sz w:val="28"/>
          <w:szCs w:val="28"/>
        </w:rPr>
        <w:t>раскрытия информации;</w:t>
      </w:r>
    </w:p>
    <w:p w:rsidR="004D3833" w:rsidRPr="00411BEA" w:rsidRDefault="004D3833" w:rsidP="004D3833">
      <w:pPr>
        <w:spacing w:after="0"/>
        <w:rPr>
          <w:rFonts w:cstheme="minorHAnsi"/>
          <w:bCs/>
          <w:i/>
          <w:shadow/>
          <w:sz w:val="28"/>
          <w:szCs w:val="28"/>
        </w:rPr>
      </w:pPr>
      <w:r w:rsidRPr="00411BEA">
        <w:rPr>
          <w:rFonts w:cstheme="minorHAnsi"/>
          <w:bCs/>
          <w:i/>
          <w:shadow/>
          <w:sz w:val="28"/>
          <w:szCs w:val="28"/>
        </w:rPr>
        <w:t xml:space="preserve">- </w:t>
      </w:r>
      <w:r w:rsidRPr="00411BEA">
        <w:rPr>
          <w:rFonts w:cstheme="minorHAnsi"/>
          <w:bCs/>
          <w:i/>
          <w:shadow/>
          <w:sz w:val="28"/>
          <w:szCs w:val="28"/>
          <w:u w:val="single"/>
        </w:rPr>
        <w:t>полноты</w:t>
      </w:r>
      <w:r w:rsidRPr="00411BEA">
        <w:rPr>
          <w:rFonts w:cstheme="minorHAnsi"/>
          <w:bCs/>
          <w:i/>
          <w:shadow/>
          <w:sz w:val="28"/>
          <w:szCs w:val="28"/>
        </w:rPr>
        <w:t xml:space="preserve"> раскрытия информации;</w:t>
      </w:r>
    </w:p>
    <w:p w:rsidR="004D3833" w:rsidRPr="00411BEA" w:rsidRDefault="004D3833" w:rsidP="004D3833">
      <w:pPr>
        <w:spacing w:after="0"/>
        <w:rPr>
          <w:rFonts w:cstheme="minorHAnsi"/>
          <w:bCs/>
          <w:i/>
          <w:shadow/>
          <w:sz w:val="28"/>
          <w:szCs w:val="28"/>
        </w:rPr>
      </w:pPr>
      <w:r w:rsidRPr="00411BEA">
        <w:rPr>
          <w:rFonts w:cstheme="minorHAnsi"/>
          <w:bCs/>
          <w:i/>
          <w:shadow/>
          <w:sz w:val="28"/>
          <w:szCs w:val="28"/>
        </w:rPr>
        <w:t xml:space="preserve">- </w:t>
      </w:r>
      <w:r w:rsidRPr="00411BEA">
        <w:rPr>
          <w:rFonts w:cstheme="minorHAnsi"/>
          <w:bCs/>
          <w:i/>
          <w:shadow/>
          <w:sz w:val="28"/>
          <w:szCs w:val="28"/>
          <w:u w:val="single"/>
        </w:rPr>
        <w:t>достоверности</w:t>
      </w:r>
      <w:r w:rsidRPr="00411BEA">
        <w:rPr>
          <w:rFonts w:cstheme="minorHAnsi"/>
          <w:bCs/>
          <w:i/>
          <w:shadow/>
          <w:sz w:val="28"/>
          <w:szCs w:val="28"/>
        </w:rPr>
        <w:t xml:space="preserve"> раскрытой информации;</w:t>
      </w:r>
    </w:p>
    <w:p w:rsidR="004D3833" w:rsidRPr="00411BEA" w:rsidRDefault="004D3833" w:rsidP="004D3833">
      <w:pPr>
        <w:rPr>
          <w:rFonts w:cstheme="minorHAnsi"/>
          <w:bCs/>
          <w:i/>
          <w:shadow/>
          <w:sz w:val="28"/>
          <w:szCs w:val="28"/>
        </w:rPr>
      </w:pPr>
      <w:r w:rsidRPr="00411BEA">
        <w:rPr>
          <w:rFonts w:cstheme="minorHAnsi"/>
          <w:bCs/>
          <w:i/>
          <w:shadow/>
          <w:sz w:val="28"/>
          <w:szCs w:val="28"/>
        </w:rPr>
        <w:t xml:space="preserve">- порядка раскрытия информации </w:t>
      </w:r>
      <w:r w:rsidRPr="00411BEA">
        <w:rPr>
          <w:rFonts w:cstheme="minorHAnsi"/>
          <w:bCs/>
          <w:i/>
          <w:shadow/>
          <w:sz w:val="28"/>
          <w:szCs w:val="28"/>
          <w:u w:val="single"/>
        </w:rPr>
        <w:t>по письменным и электронным запросам</w:t>
      </w:r>
      <w:r w:rsidRPr="00411BEA">
        <w:rPr>
          <w:rFonts w:cstheme="minorHAnsi"/>
          <w:bCs/>
          <w:i/>
          <w:shadow/>
          <w:sz w:val="28"/>
          <w:szCs w:val="28"/>
        </w:rPr>
        <w:t xml:space="preserve"> (регистрации письменных запросов, своевременности и полноты рассмотрения письменных и электронных запросов, а также уведомления о результатах их рассмотрения).</w:t>
      </w:r>
    </w:p>
    <w:p w:rsidR="00704DCA" w:rsidRPr="0002369A" w:rsidRDefault="00704DCA" w:rsidP="0002369A">
      <w:pPr>
        <w:pStyle w:val="3"/>
        <w:spacing w:before="240" w:beforeAutospacing="0" w:after="240" w:afterAutospacing="0"/>
        <w:ind w:firstLine="0"/>
        <w:jc w:val="center"/>
        <w:rPr>
          <w:rFonts w:ascii="Verdana" w:hAnsi="Verdana"/>
          <w:shadow/>
          <w:color w:val="1D1B11" w:themeColor="background2" w:themeShade="1A"/>
          <w:sz w:val="32"/>
          <w:szCs w:val="32"/>
        </w:rPr>
      </w:pPr>
      <w:r w:rsidRPr="0002369A">
        <w:rPr>
          <w:rFonts w:ascii="Verdana" w:hAnsi="Verdana"/>
          <w:shadow/>
          <w:color w:val="1D1B11" w:themeColor="background2" w:themeShade="1A"/>
          <w:sz w:val="32"/>
          <w:szCs w:val="32"/>
        </w:rPr>
        <w:t>ЗАПРОС ПО РАСКРЫТИЮ  ИНФОРМАЦИИ</w:t>
      </w:r>
      <w:bookmarkEnd w:id="0"/>
    </w:p>
    <w:p w:rsidR="00704DCA" w:rsidRPr="00411BEA" w:rsidRDefault="00704DCA" w:rsidP="00704DCA">
      <w:pPr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</w:pP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Потребитель может запросить информацию следующими способами, указанными в </w:t>
      </w:r>
      <w:r w:rsidRPr="00411BEA">
        <w:rPr>
          <w:rStyle w:val="a8"/>
          <w:rFonts w:ascii="Times New Roman" w:hAnsi="Times New Roman" w:cs="Times New Roman"/>
          <w:i w:val="0"/>
          <w:shadow/>
          <w:color w:val="0000FF"/>
          <w:sz w:val="28"/>
          <w:szCs w:val="28"/>
          <w:u w:val="single"/>
        </w:rPr>
        <w:t>п.35</w:t>
      </w:r>
      <w:r w:rsidRPr="00411BEA">
        <w:rPr>
          <w:rStyle w:val="a8"/>
          <w:rFonts w:ascii="Times New Roman" w:hAnsi="Times New Roman" w:cs="Times New Roman"/>
          <w:i w:val="0"/>
          <w:shadow/>
          <w:sz w:val="28"/>
          <w:szCs w:val="28"/>
        </w:rPr>
        <w:t xml:space="preserve"> Правил № 416:</w:t>
      </w:r>
    </w:p>
    <w:p w:rsidR="00704DCA" w:rsidRPr="00411BEA" w:rsidRDefault="00704DCA" w:rsidP="00704DC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1. На основании 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>письменного запроса</w:t>
      </w:r>
      <w:r w:rsidRPr="00411BEA">
        <w:rPr>
          <w:rFonts w:ascii="Times New Roman" w:hAnsi="Times New Roman" w:cs="Times New Roman"/>
          <w:shadow/>
          <w:sz w:val="28"/>
          <w:szCs w:val="28"/>
        </w:rPr>
        <w:t>, который подлежит регистрации в день его поступления с  присвоением ему регистрационного номера и проставлением штампа организации.</w:t>
      </w:r>
    </w:p>
    <w:p w:rsidR="00704DCA" w:rsidRPr="00411BEA" w:rsidRDefault="00704DCA" w:rsidP="00704DCA">
      <w:pPr>
        <w:spacing w:after="0"/>
        <w:ind w:firstLine="539"/>
        <w:rPr>
          <w:rFonts w:ascii="Times New Roman" w:eastAsia="Times New Roman" w:hAnsi="Times New Roman" w:cs="Times New Roman"/>
          <w:b/>
          <w:i/>
          <w:shadow/>
          <w:sz w:val="28"/>
          <w:szCs w:val="28"/>
          <w:lang w:eastAsia="ru-RU"/>
        </w:rPr>
      </w:pPr>
      <w:r w:rsidRPr="00411BEA">
        <w:rPr>
          <w:rFonts w:ascii="Times New Roman" w:eastAsia="Times New Roman" w:hAnsi="Times New Roman" w:cs="Times New Roman"/>
          <w:b/>
          <w:i/>
          <w:shadow/>
          <w:sz w:val="28"/>
          <w:szCs w:val="28"/>
          <w:lang w:eastAsia="ru-RU"/>
        </w:rPr>
        <w:t>В письменном запросе указываются:</w:t>
      </w:r>
    </w:p>
    <w:p w:rsidR="00704DCA" w:rsidRPr="00411BEA" w:rsidRDefault="00704DCA" w:rsidP="00704DCA">
      <w:pPr>
        <w:spacing w:after="0"/>
        <w:ind w:firstLine="539"/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- УО, ТСЖ или кооператив, в адрес </w:t>
      </w:r>
      <w:proofErr w:type="gramStart"/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>которых</w:t>
      </w:r>
      <w:proofErr w:type="gramEnd"/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 направляется запрос, </w:t>
      </w:r>
    </w:p>
    <w:p w:rsidR="00704DCA" w:rsidRPr="00411BEA" w:rsidRDefault="00704DCA" w:rsidP="00704DCA">
      <w:pPr>
        <w:spacing w:after="0"/>
        <w:ind w:firstLine="539"/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>- фамилия, имя и отчество (наименование юридического лица) потребителя,</w:t>
      </w:r>
    </w:p>
    <w:p w:rsidR="00704DCA" w:rsidRPr="00411BEA" w:rsidRDefault="00704DCA" w:rsidP="00704DCA">
      <w:pPr>
        <w:spacing w:after="0"/>
        <w:ind w:firstLine="539"/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>- излагается суть заявления.</w:t>
      </w:r>
    </w:p>
    <w:p w:rsidR="00704DCA" w:rsidRPr="00411BEA" w:rsidRDefault="00704DCA" w:rsidP="00704DCA">
      <w:pPr>
        <w:spacing w:after="0"/>
        <w:ind w:firstLine="539"/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</w:pPr>
      <w:r w:rsidRPr="00411BEA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lastRenderedPageBreak/>
        <w:t>-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потребителю).</w:t>
      </w:r>
    </w:p>
    <w:p w:rsidR="00704DCA" w:rsidRPr="00411BEA" w:rsidRDefault="00704DCA" w:rsidP="00704DCA">
      <w:pPr>
        <w:spacing w:before="120"/>
        <w:rPr>
          <w:rFonts w:cstheme="minorHAnsi"/>
          <w:b/>
          <w:i/>
          <w:shadow/>
          <w:sz w:val="28"/>
          <w:szCs w:val="28"/>
          <w:u w:val="single"/>
        </w:rPr>
      </w:pPr>
      <w:r w:rsidRPr="00411BEA">
        <w:rPr>
          <w:rFonts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704DCA" w:rsidRPr="00411BEA" w:rsidRDefault="00704DCA" w:rsidP="00704DCA">
      <w:pPr>
        <w:pStyle w:val="ConsPlusNormal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Запрос (обращение) может быть направлен посредством:</w:t>
      </w:r>
    </w:p>
    <w:p w:rsidR="00704DCA" w:rsidRPr="00411BEA" w:rsidRDefault="00704DCA" w:rsidP="00704DCA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-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почтового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отправления;</w:t>
      </w:r>
    </w:p>
    <w:p w:rsidR="00704DCA" w:rsidRPr="00411BEA" w:rsidRDefault="00704DCA" w:rsidP="00704DCA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-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с нарочным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самим собственником/пользователем помещения в МКД; </w:t>
      </w:r>
    </w:p>
    <w:p w:rsidR="00704DCA" w:rsidRPr="00411BEA" w:rsidRDefault="00704DCA" w:rsidP="00704DCA">
      <w:pPr>
        <w:pStyle w:val="ConsPlusNormal"/>
        <w:spacing w:after="120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- через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консьержа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>, если услуга консьержа предусмотрена договором управления МКД.</w:t>
      </w:r>
    </w:p>
    <w:p w:rsidR="00704DCA" w:rsidRPr="00411BEA" w:rsidRDefault="00704DCA" w:rsidP="0002369A">
      <w:pPr>
        <w:rPr>
          <w:rFonts w:ascii="Times New Roman" w:hAnsi="Times New Roman" w:cs="Times New Roman"/>
          <w:bCs/>
          <w:iCs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2. На основании запроса </w:t>
      </w:r>
      <w:r w:rsidRPr="00411BEA">
        <w:rPr>
          <w:rFonts w:ascii="Times New Roman" w:hAnsi="Times New Roman" w:cs="Times New Roman"/>
          <w:b/>
          <w:bCs/>
          <w:i/>
          <w:iCs/>
          <w:shadow/>
          <w:sz w:val="28"/>
          <w:szCs w:val="28"/>
        </w:rPr>
        <w:t xml:space="preserve">в электронном виде </w:t>
      </w:r>
      <w:r w:rsidRPr="00411BEA">
        <w:rPr>
          <w:rFonts w:ascii="Times New Roman" w:hAnsi="Times New Roman" w:cs="Times New Roman"/>
          <w:bCs/>
          <w:iCs/>
          <w:shadow/>
          <w:sz w:val="28"/>
          <w:szCs w:val="28"/>
        </w:rPr>
        <w:t>на адрес электронной почты УО, ТСЖ, кооператива.</w:t>
      </w:r>
    </w:p>
    <w:p w:rsidR="00704DCA" w:rsidRPr="00411BEA" w:rsidRDefault="00704DCA" w:rsidP="0002369A">
      <w:pPr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3. Посредством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ГИС ЖКХ</w:t>
      </w:r>
      <w:r w:rsidRPr="00411BEA">
        <w:rPr>
          <w:rFonts w:ascii="Times New Roman" w:hAnsi="Times New Roman" w:cs="Times New Roman"/>
          <w:shadow/>
          <w:sz w:val="28"/>
          <w:szCs w:val="28"/>
        </w:rPr>
        <w:t>.</w:t>
      </w:r>
    </w:p>
    <w:p w:rsidR="00704DCA" w:rsidRPr="00411BEA" w:rsidRDefault="00704DCA" w:rsidP="0002369A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4. Высказан </w:t>
      </w: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устно</w:t>
      </w: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, в том </w:t>
      </w:r>
      <w:proofErr w:type="gramStart"/>
      <w:r w:rsidRPr="00411BEA">
        <w:rPr>
          <w:rFonts w:ascii="Times New Roman" w:hAnsi="Times New Roman" w:cs="Times New Roman"/>
          <w:shadow/>
          <w:sz w:val="28"/>
          <w:szCs w:val="28"/>
        </w:rPr>
        <w:t>числе</w:t>
      </w:r>
      <w:proofErr w:type="gramEnd"/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, на приеме. </w:t>
      </w:r>
    </w:p>
    <w:p w:rsidR="00704DCA" w:rsidRPr="00411BEA" w:rsidRDefault="00704DCA" w:rsidP="00704DCA">
      <w:pPr>
        <w:spacing w:before="120"/>
        <w:rPr>
          <w:rFonts w:cstheme="minorHAnsi"/>
          <w:b/>
          <w:i/>
          <w:shadow/>
          <w:sz w:val="28"/>
          <w:szCs w:val="28"/>
          <w:u w:val="single"/>
        </w:rPr>
      </w:pPr>
      <w:r w:rsidRPr="00411BEA">
        <w:rPr>
          <w:rFonts w:cstheme="minorHAnsi"/>
          <w:b/>
          <w:i/>
          <w:shadow/>
          <w:sz w:val="28"/>
          <w:szCs w:val="28"/>
          <w:u w:val="single"/>
        </w:rPr>
        <w:t>ВАЖНО!</w:t>
      </w:r>
    </w:p>
    <w:p w:rsidR="00704DCA" w:rsidRPr="00411BEA" w:rsidRDefault="00704DCA" w:rsidP="0002369A">
      <w:pPr>
        <w:pStyle w:val="ConsPlusNormal"/>
        <w:ind w:firstLine="539"/>
        <w:jc w:val="both"/>
        <w:rPr>
          <w:rFonts w:asciiTheme="minorHAnsi" w:hAnsiTheme="minorHAnsi" w:cstheme="minorHAnsi"/>
          <w:b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Официальный ответ направляется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по тем же каналам связи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, по которым был получен запрос (обращение), если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заявителем не указано иное.</w:t>
      </w:r>
    </w:p>
    <w:p w:rsidR="00704DCA" w:rsidRPr="00411BEA" w:rsidRDefault="00704DCA" w:rsidP="00704DCA">
      <w:pPr>
        <w:spacing w:before="120"/>
        <w:rPr>
          <w:rFonts w:cstheme="minorHAnsi"/>
          <w:b/>
          <w:i/>
          <w:shadow/>
          <w:sz w:val="28"/>
          <w:szCs w:val="28"/>
          <w:u w:val="single"/>
        </w:rPr>
      </w:pPr>
      <w:r w:rsidRPr="00411BEA">
        <w:rPr>
          <w:rFonts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704DCA" w:rsidRPr="00411BEA" w:rsidRDefault="00704DCA" w:rsidP="0002369A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="Times New Roman" w:hAnsi="Times New Roman" w:cs="Times New Roman"/>
          <w:b/>
          <w:i/>
          <w:shadow/>
          <w:sz w:val="28"/>
          <w:szCs w:val="28"/>
        </w:rPr>
        <w:t>1</w:t>
      </w:r>
      <w:r w:rsidRPr="00411BEA">
        <w:rPr>
          <w:rFonts w:asciiTheme="minorHAnsi" w:hAnsiTheme="minorHAnsi" w:cstheme="minorHAnsi"/>
          <w:b/>
          <w:shadow/>
          <w:sz w:val="28"/>
          <w:szCs w:val="28"/>
        </w:rPr>
        <w:t xml:space="preserve">) 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Организация, управляющая  МКД, обязана  хранить запрос (обращение) и копию ответа на него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в течение 3 лет со дня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его регистрации (</w:t>
      </w:r>
      <w:r w:rsidRPr="00411BEA">
        <w:rPr>
          <w:rFonts w:asciiTheme="minorHAnsi" w:hAnsiTheme="minorHAnsi" w:cstheme="minorHAnsi"/>
          <w:i/>
          <w:shadow/>
          <w:color w:val="0000FF"/>
          <w:sz w:val="28"/>
          <w:szCs w:val="28"/>
          <w:u w:val="single"/>
        </w:rPr>
        <w:t>п.38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Правил </w:t>
      </w:r>
      <w:r w:rsidRPr="00411BEA">
        <w:rPr>
          <w:rFonts w:asciiTheme="minorHAnsi" w:hAnsiTheme="minorHAnsi" w:cstheme="minorHAnsi"/>
          <w:b/>
          <w:i/>
          <w:shadow/>
          <w:color w:val="0000FF"/>
          <w:sz w:val="28"/>
          <w:szCs w:val="28"/>
        </w:rPr>
        <w:t>№416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>).</w:t>
      </w:r>
    </w:p>
    <w:p w:rsidR="00704DCA" w:rsidRPr="00411BEA" w:rsidRDefault="00704DCA" w:rsidP="00704DCA">
      <w:pPr>
        <w:spacing w:after="0"/>
        <w:ind w:firstLine="539"/>
        <w:rPr>
          <w:rFonts w:eastAsia="Times New Roman" w:cstheme="minorHAnsi"/>
          <w:i/>
          <w:shadow/>
          <w:sz w:val="28"/>
          <w:szCs w:val="28"/>
          <w:lang w:eastAsia="ru-RU"/>
        </w:rPr>
      </w:pPr>
      <w:r w:rsidRPr="00411BEA">
        <w:rPr>
          <w:rFonts w:eastAsia="Times New Roman" w:cstheme="minorHAnsi"/>
          <w:b/>
          <w:i/>
          <w:shadow/>
          <w:sz w:val="28"/>
          <w:szCs w:val="28"/>
          <w:lang w:eastAsia="ru-RU"/>
        </w:rPr>
        <w:t>2) Отказ в предоставлении информации</w:t>
      </w:r>
      <w:r w:rsidRPr="00411BEA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может быть обжалован в </w:t>
      </w:r>
      <w:r w:rsidRPr="00411BEA">
        <w:rPr>
          <w:rFonts w:eastAsia="Times New Roman" w:cstheme="minorHAnsi"/>
          <w:b/>
          <w:i/>
          <w:shadow/>
          <w:sz w:val="28"/>
          <w:szCs w:val="28"/>
          <w:lang w:eastAsia="ru-RU"/>
        </w:rPr>
        <w:t xml:space="preserve">судебном </w:t>
      </w:r>
      <w:r w:rsidRPr="00411BEA">
        <w:rPr>
          <w:rFonts w:eastAsia="Times New Roman" w:cstheme="minorHAnsi"/>
          <w:i/>
          <w:shadow/>
          <w:sz w:val="28"/>
          <w:szCs w:val="28"/>
          <w:lang w:eastAsia="ru-RU"/>
        </w:rPr>
        <w:t>порядке (</w:t>
      </w:r>
      <w:r w:rsidRPr="00411BEA">
        <w:rPr>
          <w:rFonts w:eastAsia="Times New Roman" w:cstheme="minorHAnsi"/>
          <w:i/>
          <w:shadow/>
          <w:color w:val="0000FF"/>
          <w:sz w:val="28"/>
          <w:szCs w:val="28"/>
          <w:u w:val="single"/>
          <w:lang w:eastAsia="ru-RU"/>
        </w:rPr>
        <w:t>п.4</w:t>
      </w:r>
      <w:r w:rsidRPr="00411BEA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Стандарта).</w:t>
      </w:r>
    </w:p>
    <w:p w:rsidR="00704DCA" w:rsidRPr="0002369A" w:rsidRDefault="00704DCA" w:rsidP="0002369A">
      <w:pPr>
        <w:spacing w:before="240" w:after="240"/>
        <w:ind w:firstLine="0"/>
        <w:jc w:val="center"/>
        <w:rPr>
          <w:rFonts w:ascii="Verdana" w:hAnsi="Verdana" w:cs="Times New Roman"/>
          <w:b/>
          <w:shadow/>
          <w:sz w:val="32"/>
          <w:szCs w:val="32"/>
        </w:rPr>
      </w:pPr>
      <w:r w:rsidRPr="0002369A">
        <w:rPr>
          <w:rFonts w:ascii="Verdana" w:hAnsi="Verdana" w:cs="Times New Roman"/>
          <w:b/>
          <w:shadow/>
          <w:sz w:val="32"/>
          <w:szCs w:val="32"/>
        </w:rPr>
        <w:t>ПОЛУЧЕНИЕ ИНФОРМАЦИИ ИЗ ГИС ЖКХ</w:t>
      </w:r>
    </w:p>
    <w:p w:rsidR="00704DCA" w:rsidRPr="00D251A9" w:rsidRDefault="00704DCA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>В ГИС ЖКХ граждане могут:</w:t>
      </w:r>
    </w:p>
    <w:p w:rsidR="00704DCA" w:rsidRPr="00D251A9" w:rsidRDefault="00704DCA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1) получать информацию об управляющих и </w:t>
      </w:r>
      <w:proofErr w:type="spellStart"/>
      <w:r w:rsidRPr="00D251A9">
        <w:rPr>
          <w:rFonts w:ascii="Times New Roman" w:hAnsi="Times New Roman" w:cs="Times New Roman"/>
          <w:shadow/>
          <w:sz w:val="28"/>
          <w:szCs w:val="28"/>
        </w:rPr>
        <w:t>ресурсоснабжающих</w:t>
      </w:r>
      <w:proofErr w:type="spellEnd"/>
      <w:r w:rsidRPr="00D251A9">
        <w:rPr>
          <w:rFonts w:ascii="Times New Roman" w:hAnsi="Times New Roman" w:cs="Times New Roman"/>
          <w:shadow/>
          <w:sz w:val="28"/>
          <w:szCs w:val="28"/>
        </w:rPr>
        <w:t xml:space="preserve"> организациях, о выполняемых ими работах по дому, об оказываемых услугах, об их стоимости и о начислениях за ЖКУ;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 xml:space="preserve">2)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 xml:space="preserve"> осуществлять контроль качества </w:t>
      </w:r>
      <w:proofErr w:type="gramStart"/>
      <w:r w:rsidR="00704DCA" w:rsidRPr="00D251A9">
        <w:rPr>
          <w:rFonts w:ascii="Times New Roman" w:hAnsi="Times New Roman" w:cs="Times New Roman"/>
          <w:shadow/>
          <w:sz w:val="28"/>
          <w:szCs w:val="28"/>
        </w:rPr>
        <w:t>оказываемых</w:t>
      </w:r>
      <w:proofErr w:type="gramEnd"/>
      <w:r w:rsidR="00704DCA" w:rsidRPr="00D251A9">
        <w:rPr>
          <w:rFonts w:ascii="Times New Roman" w:hAnsi="Times New Roman" w:cs="Times New Roman"/>
          <w:shadow/>
          <w:sz w:val="28"/>
          <w:szCs w:val="28"/>
        </w:rPr>
        <w:t xml:space="preserve"> ЖКУ;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>3)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 xml:space="preserve"> </w:t>
      </w:r>
      <w:r>
        <w:rPr>
          <w:rFonts w:ascii="Times New Roman" w:hAnsi="Times New Roman" w:cs="Times New Roman"/>
          <w:shadow/>
          <w:sz w:val="28"/>
          <w:szCs w:val="28"/>
        </w:rPr>
        <w:t xml:space="preserve">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>участвовать в электронном голосовании по вопросам управления домом;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 xml:space="preserve">4)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>определять рейтинг УО;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 xml:space="preserve">5)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>направлять обращения в организации и контролирующие органы;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lastRenderedPageBreak/>
        <w:t xml:space="preserve">6)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>вносить показания ИПУ и оплачивать счета по выставленным платежным документам, получать информацию о проведении оплаты;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 xml:space="preserve">7)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>заключать в электронной форме договоры, в том числе на управление  МКД и оказание коммунальных услуг;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 xml:space="preserve">8) 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 xml:space="preserve"> получать информацию об организациях, осуществляющих прием платы за ЖКУ;</w:t>
      </w:r>
    </w:p>
    <w:p w:rsidR="00704DCA" w:rsidRPr="00D251A9" w:rsidRDefault="00D251A9" w:rsidP="00D251A9">
      <w:pPr>
        <w:pStyle w:val="ConsPlusNormal"/>
        <w:rPr>
          <w:rFonts w:ascii="Times New Roman" w:hAnsi="Times New Roman" w:cs="Times New Roman"/>
          <w:shadow/>
          <w:sz w:val="28"/>
          <w:szCs w:val="28"/>
        </w:rPr>
      </w:pPr>
      <w:r>
        <w:rPr>
          <w:rFonts w:ascii="Times New Roman" w:hAnsi="Times New Roman" w:cs="Times New Roman"/>
          <w:shadow/>
          <w:sz w:val="28"/>
          <w:szCs w:val="28"/>
        </w:rPr>
        <w:t>9)</w:t>
      </w:r>
      <w:r w:rsidR="00704DCA" w:rsidRPr="00D251A9">
        <w:rPr>
          <w:rFonts w:ascii="Times New Roman" w:hAnsi="Times New Roman" w:cs="Times New Roman"/>
          <w:shadow/>
          <w:sz w:val="28"/>
          <w:szCs w:val="28"/>
        </w:rPr>
        <w:t xml:space="preserve"> контролировать выполнение программ по капитальному ремонту, по переселению из аварийного жилья, модернизации объектов коммунальной инфраструктуры.</w:t>
      </w:r>
    </w:p>
    <w:p w:rsidR="00704DCA" w:rsidRPr="00D251A9" w:rsidRDefault="00704DCA" w:rsidP="00D251A9">
      <w:pPr>
        <w:pStyle w:val="ConsPlusNormal"/>
        <w:spacing w:before="240" w:after="240"/>
        <w:rPr>
          <w:rStyle w:val="incut-head-control"/>
          <w:rFonts w:asciiTheme="minorHAnsi" w:hAnsiTheme="minorHAnsi" w:cstheme="minorHAnsi"/>
          <w:i/>
          <w:sz w:val="28"/>
          <w:szCs w:val="28"/>
          <w:u w:val="single"/>
        </w:rPr>
      </w:pP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  <w:u w:val="single"/>
        </w:rPr>
        <w:t>ОБРАТИТЕ ВНИМАНИЕ!</w:t>
      </w:r>
    </w:p>
    <w:p w:rsidR="00704DCA" w:rsidRPr="00D251A9" w:rsidRDefault="00704DCA" w:rsidP="00D251A9">
      <w:pPr>
        <w:pStyle w:val="ConsPlusNormal"/>
        <w:rPr>
          <w:rStyle w:val="incut-head-control"/>
          <w:rFonts w:asciiTheme="minorHAnsi" w:hAnsiTheme="minorHAnsi" w:cstheme="minorHAnsi"/>
          <w:i/>
          <w:sz w:val="28"/>
          <w:szCs w:val="28"/>
        </w:rPr>
      </w:pP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Доступ гражданину в личный кабинет ГИС ЖКХ предоставляется после прохождения процедуры идентификац</w:t>
      </w:r>
      <w:proofErr w:type="gramStart"/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ии и ау</w:t>
      </w:r>
      <w:proofErr w:type="gramEnd"/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тентификации в федеральной государственной информационной системе «Единая система идентификации и аутентификации» (ЕСИА). Гражданин, имеющий подтвержденную учетную запись в ЕСИА, может получить доступ в личный кабинет ГИС ЖКХ без регистрации.</w:t>
      </w:r>
    </w:p>
    <w:p w:rsidR="00704DCA" w:rsidRPr="00D251A9" w:rsidRDefault="00704DCA" w:rsidP="00D251A9">
      <w:pPr>
        <w:pStyle w:val="ConsPlusNormal"/>
        <w:rPr>
          <w:rStyle w:val="incut-head-control"/>
          <w:rFonts w:asciiTheme="minorHAnsi" w:hAnsiTheme="minorHAnsi" w:cstheme="minorHAnsi"/>
          <w:i/>
          <w:sz w:val="28"/>
          <w:szCs w:val="28"/>
        </w:rPr>
      </w:pP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Ознакомиться с подробной инструкцией по регистрации можно на сайте ГИС ЖКХ в подразделе «Инструкции по регистрации» раздела «Регламенты и инструкции» по адресу: </w:t>
      </w:r>
      <w:hyperlink r:id="rId30" w:anchor="!/main" w:tgtFrame="_blank" w:history="1">
        <w:r w:rsidRPr="00D251A9">
          <w:rPr>
            <w:rStyle w:val="incut-head-control"/>
            <w:rFonts w:asciiTheme="minorHAnsi" w:hAnsiTheme="minorHAnsi" w:cstheme="minorHAnsi"/>
            <w:i/>
            <w:sz w:val="28"/>
            <w:szCs w:val="28"/>
          </w:rPr>
          <w:t>https://dom.gosuslugi.ru</w:t>
        </w:r>
      </w:hyperlink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.</w:t>
      </w:r>
    </w:p>
    <w:p w:rsidR="00704DCA" w:rsidRPr="00D251A9" w:rsidRDefault="00704DCA" w:rsidP="00D251A9">
      <w:pPr>
        <w:pStyle w:val="ConsPlusNormal"/>
        <w:spacing w:before="240" w:after="120"/>
        <w:rPr>
          <w:rStyle w:val="incut-head-control"/>
          <w:rFonts w:asciiTheme="minorHAnsi" w:hAnsiTheme="minorHAnsi" w:cstheme="minorHAnsi"/>
          <w:i/>
          <w:sz w:val="28"/>
          <w:szCs w:val="28"/>
          <w:u w:val="single"/>
        </w:rPr>
      </w:pP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  <w:u w:val="single"/>
        </w:rPr>
        <w:t>ВАЖНО!</w:t>
      </w:r>
    </w:p>
    <w:p w:rsidR="00704DCA" w:rsidRPr="00D251A9" w:rsidRDefault="00704DCA" w:rsidP="00D251A9">
      <w:pPr>
        <w:pStyle w:val="ConsPlusNormal"/>
        <w:spacing w:after="240"/>
        <w:rPr>
          <w:rStyle w:val="incut-head-control"/>
          <w:rFonts w:asciiTheme="minorHAnsi" w:hAnsiTheme="minorHAnsi" w:cstheme="minorHAnsi"/>
          <w:i/>
          <w:sz w:val="28"/>
          <w:szCs w:val="28"/>
        </w:rPr>
      </w:pPr>
      <w:r w:rsidRPr="00D251A9">
        <w:rPr>
          <w:rStyle w:val="incut-head-control"/>
          <w:rFonts w:asciiTheme="minorHAnsi" w:hAnsiTheme="minorHAnsi" w:cstheme="minorHAnsi"/>
          <w:i/>
          <w:sz w:val="28"/>
          <w:szCs w:val="28"/>
        </w:rPr>
        <w:t>При первом входе в личный кабинет ГИС ЖКХ гражданину необходимо подписать пользовательское соглашение.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На сайте ГИС ЖКХ поиск дома по адресу осуществляется с помощью электронного сервиса «Найти на карте». 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Информацию о доме также можно найти в реестре объектов жилищного фонда. Для этого в меню вкладки «Реестры» необходимо выбрать пункт «</w:t>
      </w:r>
      <w:hyperlink r:id="rId31" w:anchor="!/houses" w:tgtFrame="_blank" w:history="1">
        <w:r w:rsidRPr="00D251A9">
          <w:rPr>
            <w:rStyle w:val="incut-head-control"/>
            <w:rFonts w:ascii="Times New Roman" w:hAnsi="Times New Roman" w:cs="Times New Roman"/>
            <w:b w:val="0"/>
            <w:sz w:val="28"/>
            <w:szCs w:val="28"/>
          </w:rPr>
          <w:t>Реестр объектов жилищного фонда</w:t>
        </w:r>
      </w:hyperlink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». В форме есть возможность поиска дома по адресу, по данным управляющей организации или ОМС. 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Аналогичным способом можно найти организации, осуществляющие управление МКД, в реестре поставщиков информации и в реестре лицензий, где для каждой организации приведен список домов, находящихся в управлении.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Вопросы по работе ГИС ЖКХ  можно направлять в Министерство связи и массовых коммуникаций РФ. 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i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i/>
          <w:sz w:val="28"/>
          <w:szCs w:val="28"/>
        </w:rPr>
        <w:t>Контакты: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Справочная: +7495771-80-00, 8 800 222-15-01 (звонок по России бесплатный)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Справки по документам: +7 495 771-81-00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Факс: +7 495 771-80-02</w:t>
      </w:r>
    </w:p>
    <w:p w:rsidR="0002369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lastRenderedPageBreak/>
        <w:t xml:space="preserve">Обращения по работе Единого портала </w:t>
      </w:r>
      <w:proofErr w:type="spellStart"/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госуслуг</w:t>
      </w:r>
      <w:proofErr w:type="spellEnd"/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 или по предоставлению государственных услуг можно направить в Центр поддержки пользователей:</w:t>
      </w:r>
      <w:r w:rsidR="0002369A"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2369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e-</w:t>
      </w:r>
      <w:proofErr w:type="spellStart"/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mail</w:t>
      </w:r>
      <w:proofErr w:type="spellEnd"/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: </w:t>
      </w:r>
      <w:hyperlink r:id="rId32" w:history="1">
        <w:r w:rsidRPr="00D251A9">
          <w:rPr>
            <w:rStyle w:val="incut-head-control"/>
            <w:rFonts w:ascii="Times New Roman" w:hAnsi="Times New Roman" w:cs="Times New Roman"/>
            <w:b w:val="0"/>
            <w:sz w:val="28"/>
            <w:szCs w:val="28"/>
          </w:rPr>
          <w:t>support@gosuslugi.ru</w:t>
        </w:r>
      </w:hyperlink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8 800 100-70-10 — при нахождении на территории России звонок бесплатный.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115 - с мобильных телефонов при нахождении на территории России звонок бесплатный.</w:t>
      </w:r>
    </w:p>
    <w:p w:rsidR="00704DCA" w:rsidRPr="00D251A9" w:rsidRDefault="00704DCA" w:rsidP="00D251A9">
      <w:pPr>
        <w:pStyle w:val="ConsPlusNormal"/>
        <w:jc w:val="both"/>
        <w:rPr>
          <w:rStyle w:val="incut-head-control"/>
          <w:rFonts w:ascii="Times New Roman" w:hAnsi="Times New Roman" w:cs="Times New Roman"/>
          <w:b w:val="0"/>
          <w:sz w:val="28"/>
          <w:szCs w:val="28"/>
        </w:rPr>
      </w:pPr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Обращения граждан, направленные в электронном виде через официальный сайт </w:t>
      </w:r>
      <w:proofErr w:type="spellStart"/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>Минкомсвязи</w:t>
      </w:r>
      <w:proofErr w:type="spellEnd"/>
      <w:r w:rsidRPr="00D251A9">
        <w:rPr>
          <w:rStyle w:val="incut-head-control"/>
          <w:rFonts w:ascii="Times New Roman" w:hAnsi="Times New Roman" w:cs="Times New Roman"/>
          <w:b w:val="0"/>
          <w:sz w:val="28"/>
          <w:szCs w:val="28"/>
        </w:rPr>
        <w:t xml:space="preserve"> России, рассматриваются в соответствии с Федеральным законом от 2 мая 2006 года №59 «О порядке рассмотрения обращений граждан Российской Федерации» и подлежат обязательной регистрации в течение трех дней с момента поступления.</w:t>
      </w:r>
    </w:p>
    <w:p w:rsidR="00704DCA" w:rsidRPr="00411BEA" w:rsidRDefault="00704DCA" w:rsidP="00D251A9">
      <w:pPr>
        <w:spacing w:before="240" w:after="240"/>
        <w:ind w:firstLine="0"/>
        <w:jc w:val="center"/>
        <w:rPr>
          <w:rFonts w:ascii="Verdana" w:hAnsi="Verdana" w:cs="Times New Roman"/>
          <w:b/>
          <w:shadow/>
          <w:sz w:val="28"/>
          <w:szCs w:val="28"/>
        </w:rPr>
      </w:pPr>
      <w:r w:rsidRPr="00411BEA">
        <w:rPr>
          <w:rFonts w:ascii="Verdana" w:hAnsi="Verdana" w:cs="Times New Roman"/>
          <w:b/>
          <w:shadow/>
          <w:sz w:val="28"/>
          <w:szCs w:val="28"/>
        </w:rPr>
        <w:t>СРОКИ ОТВЕТОВ ОРГАНИЗАЦИИ, УПРАВЛЯЮЩЕЙ МКД</w:t>
      </w:r>
    </w:p>
    <w:p w:rsidR="00704DCA" w:rsidRPr="00411BEA" w:rsidRDefault="00704DCA" w:rsidP="0002369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 xml:space="preserve">Сроки ответа УО, ТСЖ, кооператива на обращения собственников/пользователей помещений в МКД  отличаются от аналогичных сроков, установленных Законом №59-ФЗ «Об обращениях граждан» для органов власти. </w:t>
      </w:r>
    </w:p>
    <w:p w:rsidR="00704DCA" w:rsidRPr="00411BEA" w:rsidRDefault="00704DCA" w:rsidP="0002369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Такие сроки для УО, ТСЖ, кооператива установлены:</w:t>
      </w:r>
    </w:p>
    <w:p w:rsidR="00704DCA" w:rsidRPr="00411BEA" w:rsidRDefault="00704DCA" w:rsidP="0002369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1) Правилами №491;</w:t>
      </w:r>
    </w:p>
    <w:p w:rsidR="00704DCA" w:rsidRPr="00411BEA" w:rsidRDefault="00704DCA" w:rsidP="00704DC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2) Правилами №354;</w:t>
      </w:r>
    </w:p>
    <w:p w:rsidR="00704DCA" w:rsidRPr="00411BEA" w:rsidRDefault="00704DCA" w:rsidP="00704DCA">
      <w:pPr>
        <w:spacing w:after="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3) Правилами №416;</w:t>
      </w:r>
    </w:p>
    <w:p w:rsidR="00704DCA" w:rsidRPr="00411BEA" w:rsidRDefault="00704DCA" w:rsidP="00704DCA">
      <w:pPr>
        <w:spacing w:after="240"/>
        <w:rPr>
          <w:rFonts w:ascii="Times New Roman" w:hAnsi="Times New Roman" w:cs="Times New Roman"/>
          <w:shadow/>
          <w:sz w:val="28"/>
          <w:szCs w:val="28"/>
        </w:rPr>
      </w:pPr>
      <w:r w:rsidRPr="00411BEA">
        <w:rPr>
          <w:rFonts w:ascii="Times New Roman" w:hAnsi="Times New Roman" w:cs="Times New Roman"/>
          <w:shadow/>
          <w:sz w:val="28"/>
          <w:szCs w:val="28"/>
        </w:rPr>
        <w:t>4) Законом о защите прав потребителей.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2049"/>
        <w:gridCol w:w="3119"/>
      </w:tblGrid>
      <w:tr w:rsidR="00704DCA" w:rsidRPr="00411BEA" w:rsidTr="00D251A9">
        <w:tc>
          <w:tcPr>
            <w:tcW w:w="12049" w:type="dxa"/>
          </w:tcPr>
          <w:p w:rsidR="00704DCA" w:rsidRPr="00411BEA" w:rsidRDefault="00704DCA" w:rsidP="00344CD7">
            <w:pPr>
              <w:ind w:firstLine="0"/>
              <w:jc w:val="center"/>
              <w:rPr>
                <w:rFonts w:ascii="Verdana" w:hAnsi="Verdana" w:cs="Times New Roman"/>
                <w:b/>
                <w:shadow/>
                <w:color w:val="C00000"/>
                <w:sz w:val="26"/>
                <w:szCs w:val="26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shadow/>
                <w:kern w:val="24"/>
                <w:sz w:val="26"/>
                <w:szCs w:val="26"/>
                <w:lang w:eastAsia="ru-RU"/>
              </w:rPr>
              <w:t>ЗАПРОС</w:t>
            </w:r>
          </w:p>
        </w:tc>
        <w:tc>
          <w:tcPr>
            <w:tcW w:w="3119" w:type="dxa"/>
          </w:tcPr>
          <w:p w:rsidR="00704DCA" w:rsidRPr="00411BEA" w:rsidRDefault="00704DCA" w:rsidP="00344CD7">
            <w:pPr>
              <w:ind w:firstLine="0"/>
              <w:jc w:val="center"/>
              <w:rPr>
                <w:rFonts w:ascii="Verdana" w:hAnsi="Verdana" w:cs="Times New Roman"/>
                <w:b/>
                <w:shadow/>
                <w:color w:val="C00000"/>
                <w:sz w:val="26"/>
                <w:szCs w:val="26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shadow/>
                <w:kern w:val="24"/>
                <w:sz w:val="26"/>
                <w:szCs w:val="26"/>
                <w:lang w:eastAsia="ru-RU"/>
              </w:rPr>
              <w:t>СРОК ОТВЕТА</w:t>
            </w: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Информация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о: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- </w:t>
            </w: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перечнях</w:t>
            </w:r>
            <w:proofErr w:type="gramEnd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; 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- </w:t>
            </w: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объемах</w:t>
            </w:r>
            <w:proofErr w:type="gramEnd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; 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- </w:t>
            </w: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качестве</w:t>
            </w:r>
            <w:proofErr w:type="gramEnd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;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Verdana" w:hAnsi="Verdana" w:cs="Times New Roman"/>
                <w:b/>
                <w:shadow/>
                <w:color w:val="C00000"/>
                <w:sz w:val="26"/>
                <w:szCs w:val="26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- периодичности оказанных жилищных услуг и (или) выполненных работ</w:t>
            </w:r>
          </w:p>
        </w:tc>
        <w:tc>
          <w:tcPr>
            <w:tcW w:w="3119" w:type="dxa"/>
          </w:tcPr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В течение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пяти 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.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В договоре управления срок может быть уменьшен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Verdana" w:hAnsi="Verdana" w:cs="Times New Roman"/>
                <w:b/>
                <w:shadow/>
                <w:color w:val="C00000"/>
                <w:sz w:val="26"/>
                <w:szCs w:val="26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п. 40 «а»  Правил № 491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Проверка 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правильности начисления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размера платы, 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задолженности или переплаты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потребителя за КУ. 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Verdana" w:hAnsi="Verdana" w:cs="Times New Roman"/>
                <w:b/>
                <w:shadow/>
                <w:color w:val="C00000"/>
                <w:sz w:val="26"/>
                <w:szCs w:val="26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По результатам проверки потребителю обязаны выдать документы, содержащие правильно начисленные платежи,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заверенные по его просьбе подписью руководителя и печатью исполнителя (при наличии)</w:t>
            </w:r>
          </w:p>
        </w:tc>
        <w:tc>
          <w:tcPr>
            <w:tcW w:w="3119" w:type="dxa"/>
          </w:tcPr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i/>
                <w:shadow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Немедленно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на личном приеме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Verdana" w:hAnsi="Verdana" w:cs="Times New Roman"/>
                <w:b/>
                <w:shadow/>
                <w:color w:val="C00000"/>
                <w:sz w:val="26"/>
                <w:szCs w:val="26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п.31 «д»  Правил № 354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shadow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Проверка состояния ИПУ, а также распределителей</w:t>
            </w:r>
          </w:p>
        </w:tc>
        <w:tc>
          <w:tcPr>
            <w:tcW w:w="3119" w:type="dxa"/>
          </w:tcPr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10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lastRenderedPageBreak/>
              <w:t>со дня предъявления требования</w:t>
            </w:r>
          </w:p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п.31 «е(2)»</w:t>
            </w:r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 </w:t>
            </w:r>
            <w:proofErr w:type="gramEnd"/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shadow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>Правил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 xml:space="preserve"> № 354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  <w:proofErr w:type="gramEnd"/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lastRenderedPageBreak/>
              <w:t xml:space="preserve">Возможность ознакомиться со сведениями о 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показаниях  ОДПУ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3119" w:type="dxa"/>
          </w:tcPr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</w:p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1-го рабочего дня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обращения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п. 31 «е»</w:t>
            </w:r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  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 354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Сведения о 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показаниях  ОДПУ 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за период не более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        3-х лет</w:t>
            </w:r>
          </w:p>
        </w:tc>
        <w:tc>
          <w:tcPr>
            <w:tcW w:w="3119" w:type="dxa"/>
          </w:tcPr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</w:p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3-х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получения запроса</w:t>
            </w:r>
          </w:p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подпункт 3 п. 34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  <w:t xml:space="preserve"> 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№416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  <w:proofErr w:type="gramEnd"/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Ответ об удовлетворении либо об отказе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в удовлетворении с указанием жалобы   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на качество КУ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(отсутствие отопления,  ненормативная температура горячей воды, грязная вода  и т.д.)  </w:t>
            </w:r>
          </w:p>
        </w:tc>
        <w:tc>
          <w:tcPr>
            <w:tcW w:w="3119" w:type="dxa"/>
          </w:tcPr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3-х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получения жалобы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 xml:space="preserve">п. 31 «к» </w:t>
            </w:r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 Правил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 xml:space="preserve"> № 354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Письменная  информация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за запрашиваемые расчетные периоды: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br/>
              <w:t>- о помесячных объемах потребленных коммунальных ресурсов по показаниям ОДПУ (при их наличии);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- о суммарном объеме соответствующих коммунальных ресурсов, потребленных в жилых и нежилых помещениях в МКД;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- об объемах коммунальных ресурсов, рассчитанных с применением нормативов потребления КУ;</w:t>
            </w:r>
          </w:p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-  об объемах КР на СОИ (ОДН) </w:t>
            </w:r>
          </w:p>
        </w:tc>
        <w:tc>
          <w:tcPr>
            <w:tcW w:w="3119" w:type="dxa"/>
          </w:tcPr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</w:p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3-х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получения запроса</w:t>
            </w:r>
          </w:p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 xml:space="preserve">п.31 «р» </w:t>
            </w:r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 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 354, подпункт 2 п. 34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  <w:t xml:space="preserve">  </w:t>
            </w:r>
            <w:proofErr w:type="gramEnd"/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№416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  <w:proofErr w:type="gramEnd"/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Любая информация, размещенная УО на вывесках, досках объявлений в МКД и стендах в помещении УО: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наименование (фирменное наименование) УО;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- номер лицензии, срок действия лицензии, информация об органе, выдавшем указанную лицензию;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адрес местонахождения УО и ее представительства;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- режим работы, информация о днях и часах приема,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- адрес официального сайта в Интернете (при наличии);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адрес официального сайта ГИС ЖКХ;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контактные телефоны УО, ее представительства, адрес электронной почты;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lastRenderedPageBreak/>
              <w:t xml:space="preserve">- контактные телефоны аварийно-диспетчерской службы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контактные телефоны аварийных служб РСО;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уведомления о предстоящих работах, иных мероприятиях, которые могут повлечь неудобство для собственников/пользователей МКД либо потребовать их присутствия или их представителей в занимаемом помещении, с указанием времени проведения таких мероприятий;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уведомления об изменении размера платы за жилое помещение и (или) КУ.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пошаговая инструкция о порядке установки ИПУ;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информация о сроках внесения платы за жилое помещение и (или) КУ, последствиях несвоевременного и (или) неполного внесения такой платы, об обязательных и (или) рекомендуемых сроках передачи показаний ИПУ исполнителю КУ;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информация об органе  ГЖН (функции, наименование, адрес, контактный телефон, фамилия, имя и отчество (при наличии) руководителя);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сведения о размерах цен (тарифов), подлежащих применению при определении размера платы за жилое помещение и (или) КУ, и о реквизитах нормативных правовых актов, решений ОСС (при их наличии), которыми они установлены;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- сведения о нормативах потребления  КУ и нормативах потребления КР на СОИ;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сведения о величине установленной социальной нормы потребления электрической энергии (мощности) для групп домохозяйств и типов жилых помещений в случае принятия в субъекте РФ такого решения;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информационная памятка о правилах безопасного использования газа в быту, информация об обязанности потребителя заключить договор о техническом обслуживании и ремонте внутриквартирного газового оборудования;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информационная памятка, содержащая сведения о составе ежемесячной платы за жилое помещение и (или) КУ, контактные телефоны лиц, ответственных за начисление платы за жилое помещение и КУ;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образцы заполнения заявок, жалоб и иных обращений граждан и организаций;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перечень предлагаемых УО работ и услуг;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сведения о местах накопления отходов, сбора (в том числе раздельного сбора) отходов I - IV классов опасности;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о правилах обращения с отходами I - IV классов опасности, порядке осуществления раздельного сбора отходов;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информационная памятка о правилах безопасного использования ртутьсодержащих ламп и приборов.</w:t>
            </w:r>
          </w:p>
        </w:tc>
        <w:tc>
          <w:tcPr>
            <w:tcW w:w="3119" w:type="dxa"/>
          </w:tcPr>
          <w:p w:rsidR="00411BEA" w:rsidRDefault="00704DCA" w:rsidP="00411BEA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lastRenderedPageBreak/>
              <w:t xml:space="preserve">В срок </w:t>
            </w:r>
            <w:r w:rsidRPr="00411BEA">
              <w:rPr>
                <w:rFonts w:ascii="Times New Roman" w:hAnsi="Times New Roman" w:cs="Times New Roman"/>
                <w:b/>
                <w:i/>
                <w:shadow/>
                <w:sz w:val="26"/>
                <w:szCs w:val="26"/>
              </w:rPr>
              <w:t>не позднее дня, следующего за днем</w:t>
            </w: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 </w:t>
            </w:r>
          </w:p>
          <w:p w:rsidR="00411BEA" w:rsidRDefault="00704DCA" w:rsidP="00411BEA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поступления запроса </w:t>
            </w:r>
          </w:p>
          <w:p w:rsidR="00704DCA" w:rsidRPr="00411BEA" w:rsidRDefault="00704DCA" w:rsidP="00411BEA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(</w:t>
            </w:r>
            <w:r w:rsidRPr="00411BEA">
              <w:rPr>
                <w:rFonts w:ascii="Times New Roman" w:hAnsi="Times New Roman" w:cs="Times New Roman"/>
                <w:shadow/>
                <w:color w:val="0000FF"/>
                <w:sz w:val="26"/>
                <w:szCs w:val="26"/>
                <w:u w:val="single"/>
              </w:rPr>
              <w:t>п.34 Правил № 416</w:t>
            </w: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)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lastRenderedPageBreak/>
              <w:t>Любая информация, размещенная ТСЖ, кооперативом на досках объявлений в МКД: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- наименование товарищества или кооператива;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- режим работы;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lastRenderedPageBreak/>
              <w:t xml:space="preserve">- адрес официального сайта в сети "Интернет" (при наличии);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адрес сайта ГИС ЖКХ;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контактные телефоны товарищества или кооператива; 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аварийно-диспетчерских служб и аварийных служб РСО;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уведомления о предстоящих работах, иных мероприятиях, которые могут повлечь неудобство для собственников/пользователей МКД либо потребовать их присутствия или их представителей в занимаемом помещении, с указанием времени проведения таких мероприятий;</w:t>
            </w:r>
          </w:p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- уведомления об изменении размера платы за жилое помещение и (или) КУ.</w:t>
            </w:r>
          </w:p>
        </w:tc>
        <w:tc>
          <w:tcPr>
            <w:tcW w:w="3119" w:type="dxa"/>
          </w:tcPr>
          <w:p w:rsidR="00411BEA" w:rsidRDefault="00704DCA" w:rsidP="00411B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lastRenderedPageBreak/>
              <w:t xml:space="preserve">В срок </w:t>
            </w:r>
            <w:r w:rsidRPr="00411BEA">
              <w:rPr>
                <w:rFonts w:ascii="Times New Roman" w:hAnsi="Times New Roman" w:cs="Times New Roman"/>
                <w:b/>
                <w:i/>
                <w:shadow/>
                <w:sz w:val="26"/>
                <w:szCs w:val="26"/>
              </w:rPr>
              <w:t>не позднее дня, следующего за днем</w:t>
            </w: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 </w:t>
            </w:r>
          </w:p>
          <w:p w:rsidR="00411BEA" w:rsidRDefault="00704DCA" w:rsidP="00411B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 xml:space="preserve">поступления запроса </w:t>
            </w:r>
          </w:p>
          <w:p w:rsidR="00704DCA" w:rsidRPr="00411BEA" w:rsidRDefault="00704DCA" w:rsidP="00411B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hadow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lastRenderedPageBreak/>
              <w:t>(</w:t>
            </w:r>
            <w:r w:rsidRPr="00411BEA">
              <w:rPr>
                <w:rFonts w:ascii="Times New Roman" w:hAnsi="Times New Roman" w:cs="Times New Roman"/>
                <w:shadow/>
                <w:color w:val="0000FF"/>
                <w:sz w:val="26"/>
                <w:szCs w:val="26"/>
                <w:u w:val="single"/>
              </w:rPr>
              <w:t>п.34 Правил № 416</w:t>
            </w:r>
            <w:r w:rsidRPr="00411BEA">
              <w:rPr>
                <w:rFonts w:ascii="Times New Roman" w:hAnsi="Times New Roman" w:cs="Times New Roman"/>
                <w:shadow/>
                <w:sz w:val="26"/>
                <w:szCs w:val="26"/>
              </w:rPr>
              <w:t>)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hAnsi="Times New Roman" w:cs="Times New Roman"/>
                <w:b/>
                <w:i/>
                <w:shadow/>
                <w:sz w:val="28"/>
                <w:szCs w:val="28"/>
              </w:rPr>
              <w:lastRenderedPageBreak/>
              <w:t>Копия акта о причинении ущерба</w:t>
            </w:r>
            <w:r w:rsidRPr="00411BEA">
              <w:rPr>
                <w:rFonts w:ascii="Times New Roman" w:hAnsi="Times New Roman" w:cs="Times New Roman"/>
                <w:shadow/>
                <w:sz w:val="28"/>
                <w:szCs w:val="28"/>
              </w:rPr>
              <w:t xml:space="preserve"> жизни, здоровью и имуществу собственника/пользователя помещения МКД, общему имуществу собственников (описание причиненного ущерба и обстоятельств, при которых такой ущерб был причинен).</w:t>
            </w:r>
          </w:p>
        </w:tc>
        <w:tc>
          <w:tcPr>
            <w:tcW w:w="3119" w:type="dxa"/>
          </w:tcPr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</w:p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3-х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получения запроса</w:t>
            </w:r>
          </w:p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подпункт 4 п. 34</w:t>
            </w:r>
            <w:r w:rsidR="00411BEA"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  <w:t xml:space="preserve">  </w:t>
            </w:r>
            <w:proofErr w:type="gramEnd"/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 416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  <w:proofErr w:type="gramEnd"/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pStyle w:val="ConsPlusNormal"/>
              <w:ind w:firstLine="0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</w:rPr>
            </w:pPr>
            <w:r w:rsidRPr="00411BEA">
              <w:rPr>
                <w:rFonts w:ascii="Times New Roman" w:hAnsi="Times New Roman" w:cs="Times New Roman"/>
                <w:b/>
                <w:i/>
                <w:shadow/>
                <w:sz w:val="28"/>
                <w:szCs w:val="28"/>
              </w:rPr>
              <w:t>Копия акта нарушения</w:t>
            </w:r>
            <w:r w:rsidRPr="00411BEA">
              <w:rPr>
                <w:rFonts w:ascii="Times New Roman" w:hAnsi="Times New Roman" w:cs="Times New Roman"/>
                <w:shadow/>
                <w:sz w:val="28"/>
                <w:szCs w:val="28"/>
              </w:rPr>
              <w:t xml:space="preserve"> качества или превышения установленной продолжительности перерыва в оказании услуг/выполнении работ  в соответствии с Правилами № 491.</w:t>
            </w:r>
          </w:p>
        </w:tc>
        <w:tc>
          <w:tcPr>
            <w:tcW w:w="3119" w:type="dxa"/>
          </w:tcPr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</w:p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3-х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получения запроса</w:t>
            </w:r>
          </w:p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подпункт 5 п. 34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  <w:t xml:space="preserve">  </w:t>
            </w:r>
            <w:proofErr w:type="gramEnd"/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 416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  <w:proofErr w:type="gramEnd"/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hAnsi="Times New Roman" w:cs="Times New Roman"/>
                <w:b/>
                <w:i/>
                <w:shadow/>
                <w:sz w:val="28"/>
                <w:szCs w:val="28"/>
              </w:rPr>
              <w:t>Копия акта проверки</w:t>
            </w:r>
            <w:r w:rsidRPr="00411BEA">
              <w:rPr>
                <w:rFonts w:ascii="Times New Roman" w:hAnsi="Times New Roman" w:cs="Times New Roman"/>
                <w:shadow/>
                <w:sz w:val="28"/>
                <w:szCs w:val="28"/>
              </w:rPr>
              <w:t xml:space="preserve">  предоставления  КУ ненадлежащего качества и (или) с перерывами, превышающими установленную продолжительность, предусмотренного Правилами № 354</w:t>
            </w:r>
            <w:r w:rsidR="000058F3">
              <w:rPr>
                <w:rFonts w:ascii="Times New Roman" w:hAnsi="Times New Roman" w:cs="Times New Roman"/>
                <w:shadow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</w:p>
          <w:p w:rsid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3-х рабочих дней</w:t>
            </w: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получения запроса</w:t>
            </w:r>
          </w:p>
          <w:p w:rsidR="0002369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подпункт 6 п. 34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lang w:eastAsia="ru-RU"/>
              </w:rPr>
              <w:t xml:space="preserve"> </w:t>
            </w:r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 </w:t>
            </w:r>
            <w:proofErr w:type="gramEnd"/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proofErr w:type="gramStart"/>
            <w:r w:rsidRPr="00411BEA">
              <w:rPr>
                <w:rFonts w:ascii="Times New Roman" w:eastAsia="Calibri" w:hAnsi="Times New Roman" w:cs="Times New Roman"/>
                <w:shadow/>
                <w:kern w:val="24"/>
                <w:sz w:val="26"/>
                <w:szCs w:val="26"/>
                <w:lang w:eastAsia="ru-RU"/>
              </w:rPr>
              <w:t xml:space="preserve">Правил 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№ 416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  <w:proofErr w:type="gramEnd"/>
          </w:p>
        </w:tc>
      </w:tr>
      <w:tr w:rsidR="00704DCA" w:rsidRPr="00411BEA" w:rsidTr="00D251A9">
        <w:tc>
          <w:tcPr>
            <w:tcW w:w="12049" w:type="dxa"/>
          </w:tcPr>
          <w:p w:rsidR="00704DCA" w:rsidRPr="00411BEA" w:rsidRDefault="00704DCA" w:rsidP="0002369A">
            <w:pPr>
              <w:spacing w:after="0"/>
              <w:ind w:firstLine="0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Требование потребителя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:</w:t>
            </w:r>
          </w:p>
          <w:p w:rsidR="00704DCA" w:rsidRPr="00411BEA" w:rsidRDefault="00704DCA" w:rsidP="0002369A">
            <w:pPr>
              <w:spacing w:after="0"/>
              <w:ind w:firstLine="0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- об уменьшении цены за выполненную работу (оказанную    (заявления о перерасчете); </w:t>
            </w:r>
          </w:p>
          <w:p w:rsidR="00704DCA" w:rsidRPr="00411BEA" w:rsidRDefault="00704DCA" w:rsidP="0002369A">
            <w:pPr>
              <w:spacing w:after="0"/>
              <w:ind w:firstLine="0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- о возмещении расходов по устранению недостатков выполненной работы (оказанной услуги) своими силами или третьими лицами;</w:t>
            </w:r>
          </w:p>
          <w:p w:rsidR="00704DCA" w:rsidRPr="00411BEA" w:rsidRDefault="00704DCA" w:rsidP="0002369A">
            <w:pPr>
              <w:spacing w:after="0"/>
              <w:ind w:firstLine="0"/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-  о возврате уплаченной за работу (услугу) денежной суммы и возмещении убытков, причиненных в связи с отказом от исполнения договора. </w:t>
            </w:r>
          </w:p>
        </w:tc>
        <w:tc>
          <w:tcPr>
            <w:tcW w:w="3119" w:type="dxa"/>
          </w:tcPr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 xml:space="preserve">В течение </w:t>
            </w:r>
            <w:r w:rsidRPr="00411BEA">
              <w:rPr>
                <w:rFonts w:ascii="Times New Roman" w:eastAsia="Calibri" w:hAnsi="Times New Roman" w:cs="Times New Roman"/>
                <w:b/>
                <w:bCs/>
                <w:i/>
                <w:shadow/>
                <w:color w:val="000000"/>
                <w:kern w:val="24"/>
                <w:sz w:val="26"/>
                <w:szCs w:val="26"/>
                <w:lang w:eastAsia="ru-RU"/>
              </w:rPr>
              <w:t>10 дней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  <w:t>со дня предъявления требования</w:t>
            </w:r>
          </w:p>
          <w:p w:rsidR="00704DCA" w:rsidRPr="00411BEA" w:rsidRDefault="00704DCA" w:rsidP="00411BEA">
            <w:pPr>
              <w:spacing w:after="0"/>
              <w:ind w:firstLine="0"/>
              <w:jc w:val="center"/>
              <w:rPr>
                <w:rFonts w:ascii="Times New Roman" w:eastAsia="Calibri" w:hAnsi="Times New Roman" w:cs="Times New Roman"/>
                <w:bCs/>
                <w:shadow/>
                <w:color w:val="000000"/>
                <w:kern w:val="24"/>
                <w:sz w:val="26"/>
                <w:szCs w:val="26"/>
                <w:lang w:eastAsia="ru-RU"/>
              </w:rPr>
            </w:pP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(</w:t>
            </w:r>
            <w:r w:rsidRPr="00411BEA">
              <w:rPr>
                <w:rFonts w:ascii="Times New Roman" w:eastAsia="Calibri" w:hAnsi="Times New Roman" w:cs="Times New Roman"/>
                <w:shadow/>
                <w:color w:val="0000FF"/>
                <w:kern w:val="24"/>
                <w:sz w:val="26"/>
                <w:szCs w:val="26"/>
                <w:u w:val="single"/>
                <w:lang w:eastAsia="ru-RU"/>
              </w:rPr>
              <w:t>ст.31 Закона №2300-1</w:t>
            </w:r>
            <w:r w:rsidRPr="00411BEA">
              <w:rPr>
                <w:rFonts w:ascii="Times New Roman" w:eastAsia="Calibri" w:hAnsi="Times New Roman" w:cs="Times New Roman"/>
                <w:shadow/>
                <w:color w:val="000000"/>
                <w:kern w:val="24"/>
                <w:sz w:val="26"/>
                <w:szCs w:val="26"/>
                <w:lang w:eastAsia="ru-RU"/>
              </w:rPr>
              <w:t>)</w:t>
            </w:r>
          </w:p>
        </w:tc>
      </w:tr>
    </w:tbl>
    <w:p w:rsidR="00D251A9" w:rsidRDefault="00D251A9" w:rsidP="00704DCA">
      <w:pPr>
        <w:pStyle w:val="a3"/>
        <w:spacing w:before="120"/>
        <w:ind w:left="0"/>
        <w:contextualSpacing w:val="0"/>
        <w:rPr>
          <w:rFonts w:cstheme="minorHAnsi"/>
          <w:b/>
          <w:i/>
          <w:shadow/>
          <w:sz w:val="28"/>
          <w:szCs w:val="28"/>
          <w:u w:val="single"/>
        </w:rPr>
      </w:pPr>
    </w:p>
    <w:p w:rsidR="00D251A9" w:rsidRDefault="00D251A9" w:rsidP="00704DCA">
      <w:pPr>
        <w:pStyle w:val="a3"/>
        <w:spacing w:before="120"/>
        <w:ind w:left="0"/>
        <w:contextualSpacing w:val="0"/>
        <w:rPr>
          <w:rFonts w:cstheme="minorHAnsi"/>
          <w:b/>
          <w:i/>
          <w:shadow/>
          <w:sz w:val="28"/>
          <w:szCs w:val="28"/>
          <w:u w:val="single"/>
        </w:rPr>
      </w:pPr>
    </w:p>
    <w:p w:rsidR="00704DCA" w:rsidRPr="00411BEA" w:rsidRDefault="00704DCA" w:rsidP="00704DCA">
      <w:pPr>
        <w:pStyle w:val="a3"/>
        <w:spacing w:before="120"/>
        <w:ind w:left="0"/>
        <w:contextualSpacing w:val="0"/>
        <w:rPr>
          <w:rFonts w:cstheme="minorHAnsi"/>
          <w:b/>
          <w:i/>
          <w:shadow/>
          <w:sz w:val="28"/>
          <w:szCs w:val="28"/>
          <w:u w:val="single"/>
        </w:rPr>
      </w:pPr>
      <w:r w:rsidRPr="00411BEA">
        <w:rPr>
          <w:rFonts w:cstheme="minorHAnsi"/>
          <w:b/>
          <w:i/>
          <w:shadow/>
          <w:sz w:val="28"/>
          <w:szCs w:val="28"/>
          <w:u w:val="single"/>
        </w:rPr>
        <w:lastRenderedPageBreak/>
        <w:t>ОБРАТИТЕ ВНИМАНИЕ!</w:t>
      </w:r>
    </w:p>
    <w:p w:rsidR="00704DCA" w:rsidRPr="00411BEA" w:rsidRDefault="00704DCA" w:rsidP="00704DCA">
      <w:pPr>
        <w:pStyle w:val="a3"/>
        <w:spacing w:before="120" w:after="240"/>
        <w:ind w:left="0"/>
        <w:rPr>
          <w:rFonts w:cstheme="minorHAnsi"/>
          <w:i/>
          <w:shadow/>
          <w:sz w:val="28"/>
          <w:szCs w:val="28"/>
        </w:rPr>
      </w:pPr>
      <w:r w:rsidRPr="00411BEA">
        <w:rPr>
          <w:rFonts w:cstheme="minorHAnsi"/>
          <w:i/>
          <w:shadow/>
          <w:color w:val="0000FF"/>
          <w:sz w:val="28"/>
          <w:szCs w:val="28"/>
          <w:u w:val="single"/>
        </w:rPr>
        <w:t>П.37</w:t>
      </w:r>
      <w:r w:rsidRPr="00411BEA">
        <w:rPr>
          <w:rFonts w:cstheme="minorHAnsi"/>
          <w:i/>
          <w:shadow/>
          <w:sz w:val="28"/>
          <w:szCs w:val="28"/>
        </w:rPr>
        <w:t xml:space="preserve"> Правил </w:t>
      </w:r>
      <w:r w:rsidRPr="00411BEA">
        <w:rPr>
          <w:rFonts w:cstheme="minorHAnsi"/>
          <w:i/>
          <w:shadow/>
          <w:color w:val="0000FF"/>
          <w:sz w:val="28"/>
          <w:szCs w:val="28"/>
          <w:u w:val="single"/>
        </w:rPr>
        <w:t>№416</w:t>
      </w:r>
      <w:r w:rsidRPr="00411BEA">
        <w:rPr>
          <w:rFonts w:cstheme="minorHAnsi"/>
          <w:i/>
          <w:shadow/>
          <w:sz w:val="28"/>
          <w:szCs w:val="28"/>
        </w:rPr>
        <w:t xml:space="preserve">  установлены иные сроки ответов для заявителей, </w:t>
      </w:r>
      <w:r w:rsidRPr="00411BEA">
        <w:rPr>
          <w:rFonts w:cstheme="minorHAnsi"/>
          <w:b/>
          <w:i/>
          <w:shadow/>
          <w:sz w:val="28"/>
          <w:szCs w:val="28"/>
        </w:rPr>
        <w:t>не являющихся</w:t>
      </w:r>
      <w:r w:rsidRPr="00411BEA">
        <w:rPr>
          <w:rFonts w:cstheme="minorHAnsi"/>
          <w:i/>
          <w:shadow/>
          <w:sz w:val="28"/>
          <w:szCs w:val="28"/>
        </w:rPr>
        <w:t xml:space="preserve"> собственниками</w:t>
      </w:r>
      <w:r w:rsidR="0002369A">
        <w:rPr>
          <w:rFonts w:cstheme="minorHAnsi"/>
          <w:i/>
          <w:shadow/>
          <w:sz w:val="28"/>
          <w:szCs w:val="28"/>
        </w:rPr>
        <w:t xml:space="preserve"> (</w:t>
      </w:r>
      <w:r w:rsidRPr="00411BEA">
        <w:rPr>
          <w:rFonts w:cstheme="minorHAnsi"/>
          <w:i/>
          <w:shadow/>
          <w:sz w:val="28"/>
          <w:szCs w:val="28"/>
        </w:rPr>
        <w:t>пользователями</w:t>
      </w:r>
      <w:r w:rsidR="0002369A">
        <w:rPr>
          <w:rFonts w:cstheme="minorHAnsi"/>
          <w:i/>
          <w:shadow/>
          <w:sz w:val="28"/>
          <w:szCs w:val="28"/>
        </w:rPr>
        <w:t xml:space="preserve">) </w:t>
      </w:r>
      <w:r w:rsidRPr="00411BEA">
        <w:rPr>
          <w:rFonts w:cstheme="minorHAnsi"/>
          <w:i/>
          <w:shadow/>
          <w:sz w:val="28"/>
          <w:szCs w:val="28"/>
        </w:rPr>
        <w:t xml:space="preserve"> в </w:t>
      </w:r>
      <w:proofErr w:type="gramStart"/>
      <w:r w:rsidRPr="00411BEA">
        <w:rPr>
          <w:rFonts w:cstheme="minorHAnsi"/>
          <w:i/>
          <w:shadow/>
          <w:sz w:val="28"/>
          <w:szCs w:val="28"/>
        </w:rPr>
        <w:t>данном</w:t>
      </w:r>
      <w:proofErr w:type="gramEnd"/>
      <w:r w:rsidRPr="00411BEA">
        <w:rPr>
          <w:rFonts w:cstheme="minorHAnsi"/>
          <w:i/>
          <w:shadow/>
          <w:sz w:val="28"/>
          <w:szCs w:val="28"/>
        </w:rPr>
        <w:t xml:space="preserve"> МКД:</w:t>
      </w:r>
    </w:p>
    <w:p w:rsidR="00704DCA" w:rsidRPr="00411BEA" w:rsidRDefault="00704DCA" w:rsidP="00704DCA">
      <w:pPr>
        <w:pStyle w:val="a3"/>
        <w:spacing w:before="120" w:after="240"/>
        <w:ind w:left="0"/>
        <w:rPr>
          <w:rFonts w:cstheme="minorHAnsi"/>
          <w:i/>
          <w:shadow/>
          <w:sz w:val="28"/>
          <w:szCs w:val="28"/>
        </w:rPr>
      </w:pPr>
      <w:r w:rsidRPr="00411BEA">
        <w:rPr>
          <w:rFonts w:cstheme="minorHAnsi"/>
          <w:i/>
          <w:shadow/>
          <w:sz w:val="28"/>
          <w:szCs w:val="28"/>
        </w:rPr>
        <w:t>- 30 дней со дня регистрации обращения;</w:t>
      </w:r>
    </w:p>
    <w:p w:rsidR="00704DCA" w:rsidRPr="00411BEA" w:rsidRDefault="00704DCA" w:rsidP="00704DCA">
      <w:pPr>
        <w:pStyle w:val="a3"/>
        <w:ind w:left="0"/>
        <w:contextualSpacing w:val="0"/>
        <w:rPr>
          <w:rFonts w:cstheme="minorHAnsi"/>
          <w:i/>
          <w:shadow/>
          <w:sz w:val="28"/>
          <w:szCs w:val="28"/>
        </w:rPr>
      </w:pPr>
      <w:r w:rsidRPr="00411BEA">
        <w:rPr>
          <w:rFonts w:cstheme="minorHAnsi"/>
          <w:i/>
          <w:shadow/>
          <w:sz w:val="28"/>
          <w:szCs w:val="28"/>
        </w:rPr>
        <w:t>-  возможность продления срока ответа еще до 30 дней.</w:t>
      </w:r>
    </w:p>
    <w:p w:rsidR="00704DCA" w:rsidRPr="00411BEA" w:rsidRDefault="00704DCA" w:rsidP="00704DCA">
      <w:pPr>
        <w:pStyle w:val="a3"/>
        <w:spacing w:before="120"/>
        <w:ind w:left="0"/>
        <w:rPr>
          <w:rFonts w:cstheme="minorHAnsi"/>
          <w:b/>
          <w:i/>
          <w:shadow/>
          <w:sz w:val="28"/>
          <w:szCs w:val="28"/>
          <w:u w:val="single"/>
        </w:rPr>
      </w:pPr>
      <w:r w:rsidRPr="00411BEA">
        <w:rPr>
          <w:rFonts w:cstheme="minorHAnsi"/>
          <w:b/>
          <w:i/>
          <w:shadow/>
          <w:sz w:val="28"/>
          <w:szCs w:val="28"/>
          <w:u w:val="single"/>
        </w:rPr>
        <w:t>ВАЖНО!</w:t>
      </w:r>
    </w:p>
    <w:p w:rsidR="00704DCA" w:rsidRPr="00411BEA" w:rsidRDefault="00704DCA" w:rsidP="00704DCA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До истечения 30-дневного срока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рассмотрения запроса заявителю должно быть направлено </w:t>
      </w:r>
      <w:r w:rsidRPr="00411BEA">
        <w:rPr>
          <w:rFonts w:asciiTheme="minorHAnsi" w:hAnsiTheme="minorHAnsi" w:cstheme="minorHAnsi"/>
          <w:b/>
          <w:i/>
          <w:shadow/>
          <w:sz w:val="28"/>
          <w:szCs w:val="28"/>
        </w:rPr>
        <w:t>уведомление о продлении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срока рассмотрения с указанием причин (</w:t>
      </w:r>
      <w:r w:rsidRPr="00411BEA">
        <w:rPr>
          <w:rFonts w:asciiTheme="minorHAnsi" w:hAnsiTheme="minorHAnsi" w:cstheme="minorHAnsi"/>
          <w:i/>
          <w:shadow/>
          <w:color w:val="0000FF"/>
          <w:sz w:val="28"/>
          <w:szCs w:val="28"/>
          <w:u w:val="single"/>
        </w:rPr>
        <w:t>п.37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Правил </w:t>
      </w:r>
      <w:r w:rsidRPr="00411BEA">
        <w:rPr>
          <w:rFonts w:asciiTheme="minorHAnsi" w:hAnsiTheme="minorHAnsi" w:cstheme="minorHAnsi"/>
          <w:i/>
          <w:shadow/>
          <w:color w:val="0000FF"/>
          <w:sz w:val="28"/>
          <w:szCs w:val="28"/>
          <w:u w:val="single"/>
        </w:rPr>
        <w:t>№ 416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>):</w:t>
      </w:r>
    </w:p>
    <w:p w:rsidR="00704DCA" w:rsidRPr="00411BEA" w:rsidRDefault="00704DCA" w:rsidP="00704DCA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- с использованием 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ГИС ЖКХ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>;</w:t>
      </w:r>
    </w:p>
    <w:p w:rsidR="00704DCA" w:rsidRPr="00411BEA" w:rsidRDefault="00704DCA" w:rsidP="00704DCA">
      <w:pPr>
        <w:pStyle w:val="ConsPlusNormal"/>
        <w:ind w:firstLine="539"/>
        <w:jc w:val="both"/>
        <w:rPr>
          <w:rFonts w:asciiTheme="minorHAnsi" w:hAnsiTheme="minorHAnsi" w:cstheme="minorHAnsi"/>
          <w:i/>
          <w:shadow/>
          <w:sz w:val="28"/>
          <w:szCs w:val="28"/>
        </w:rPr>
      </w:pP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- в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письменной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форме с использованием способа отправки, который позволяет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установить дату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отправки или </w:t>
      </w:r>
      <w:r w:rsidRPr="00411BEA">
        <w:rPr>
          <w:rFonts w:asciiTheme="minorHAnsi" w:hAnsiTheme="minorHAnsi" w:cstheme="minorHAnsi"/>
          <w:i/>
          <w:shadow/>
          <w:sz w:val="28"/>
          <w:szCs w:val="28"/>
          <w:u w:val="single"/>
        </w:rPr>
        <w:t>подтвердить факт</w:t>
      </w:r>
      <w:r w:rsidRPr="00411BEA">
        <w:rPr>
          <w:rFonts w:asciiTheme="minorHAnsi" w:hAnsiTheme="minorHAnsi" w:cstheme="minorHAnsi"/>
          <w:i/>
          <w:shadow/>
          <w:sz w:val="28"/>
          <w:szCs w:val="28"/>
        </w:rPr>
        <w:t xml:space="preserve"> вручения (получения) указанного уведомления.</w:t>
      </w:r>
    </w:p>
    <w:p w:rsidR="00344CD7" w:rsidRPr="00411BEA" w:rsidRDefault="00344CD7">
      <w:pPr>
        <w:rPr>
          <w:shadow/>
        </w:rPr>
      </w:pPr>
    </w:p>
    <w:sectPr w:rsidR="00344CD7" w:rsidRPr="00411BEA" w:rsidSect="0002369A">
      <w:pgSz w:w="16838" w:h="11906" w:orient="landscape"/>
      <w:pgMar w:top="1134" w:right="851" w:bottom="851" w:left="85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1629"/>
    <w:multiLevelType w:val="hybridMultilevel"/>
    <w:tmpl w:val="D6DC70D4"/>
    <w:lvl w:ilvl="0" w:tplc="8B0CD61E">
      <w:start w:val="2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BD2805"/>
    <w:multiLevelType w:val="multilevel"/>
    <w:tmpl w:val="27369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D0F70"/>
    <w:multiLevelType w:val="hybridMultilevel"/>
    <w:tmpl w:val="E7B0F6E2"/>
    <w:lvl w:ilvl="0" w:tplc="E98C56CA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587584D"/>
    <w:multiLevelType w:val="hybridMultilevel"/>
    <w:tmpl w:val="89E0C598"/>
    <w:lvl w:ilvl="0" w:tplc="386AC51E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4B466BF"/>
    <w:multiLevelType w:val="hybridMultilevel"/>
    <w:tmpl w:val="01E0676C"/>
    <w:lvl w:ilvl="0" w:tplc="FB56B8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16B0F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24FD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C8A9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E482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307B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B869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B666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6EE1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04DCA"/>
    <w:rsid w:val="000058F3"/>
    <w:rsid w:val="0002369A"/>
    <w:rsid w:val="000D4C0D"/>
    <w:rsid w:val="001609F8"/>
    <w:rsid w:val="00344CD7"/>
    <w:rsid w:val="003A3238"/>
    <w:rsid w:val="00411BEA"/>
    <w:rsid w:val="00435242"/>
    <w:rsid w:val="004B599D"/>
    <w:rsid w:val="004D3833"/>
    <w:rsid w:val="004D3E87"/>
    <w:rsid w:val="00666EBE"/>
    <w:rsid w:val="00697832"/>
    <w:rsid w:val="006F456F"/>
    <w:rsid w:val="00704DCA"/>
    <w:rsid w:val="007D646C"/>
    <w:rsid w:val="00A511D1"/>
    <w:rsid w:val="00AB3121"/>
    <w:rsid w:val="00BC7B6D"/>
    <w:rsid w:val="00D251A9"/>
    <w:rsid w:val="00E42162"/>
    <w:rsid w:val="00FD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DCA"/>
    <w:pPr>
      <w:spacing w:after="120" w:line="240" w:lineRule="auto"/>
      <w:ind w:firstLine="567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38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04DC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704D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qFormat/>
    <w:rsid w:val="00704D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4DCA"/>
    <w:rPr>
      <w:color w:val="0000FF"/>
      <w:u w:val="single"/>
    </w:rPr>
  </w:style>
  <w:style w:type="paragraph" w:customStyle="1" w:styleId="ConsPlusNormal">
    <w:name w:val="ConsPlusNormal"/>
    <w:qFormat/>
    <w:rsid w:val="00704DC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704DCA"/>
    <w:pPr>
      <w:spacing w:after="0" w:line="240" w:lineRule="auto"/>
      <w:ind w:firstLine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B3121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31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4D383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4D38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Strong"/>
    <w:basedOn w:val="a0"/>
    <w:uiPriority w:val="22"/>
    <w:qFormat/>
    <w:rsid w:val="004D3833"/>
    <w:rPr>
      <w:b/>
      <w:bCs/>
    </w:rPr>
  </w:style>
  <w:style w:type="paragraph" w:styleId="aa">
    <w:name w:val="Normal (Web)"/>
    <w:basedOn w:val="a"/>
    <w:uiPriority w:val="99"/>
    <w:unhideWhenUsed/>
    <w:qFormat/>
    <w:rsid w:val="004D383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4D3833"/>
  </w:style>
  <w:style w:type="character" w:customStyle="1" w:styleId="incut-head-control">
    <w:name w:val="incut-head-control"/>
    <w:basedOn w:val="a0"/>
    <w:qFormat/>
    <w:rsid w:val="004D3833"/>
    <w:rPr>
      <w:rFonts w:ascii="Helvetica" w:hAnsi="Helvetica" w:hint="default"/>
      <w:b/>
      <w:bCs/>
      <w:sz w:val="17"/>
      <w:szCs w:val="17"/>
    </w:rPr>
  </w:style>
  <w:style w:type="character" w:customStyle="1" w:styleId="docnote-text">
    <w:name w:val="doc__note-text"/>
    <w:basedOn w:val="a0"/>
    <w:rsid w:val="004D3833"/>
  </w:style>
  <w:style w:type="character" w:styleId="ab">
    <w:name w:val="Subtle Emphasis"/>
    <w:basedOn w:val="a0"/>
    <w:uiPriority w:val="19"/>
    <w:qFormat/>
    <w:rsid w:val="004D3833"/>
    <w:rPr>
      <w:i/>
      <w:iCs/>
      <w:color w:val="808080" w:themeColor="text1" w:themeTint="7F"/>
    </w:rPr>
  </w:style>
  <w:style w:type="character" w:styleId="ac">
    <w:name w:val="Intense Emphasis"/>
    <w:basedOn w:val="a0"/>
    <w:uiPriority w:val="21"/>
    <w:qFormat/>
    <w:rsid w:val="004D3833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i.1umd.ru/" TargetMode="External"/><Relationship Id="rId13" Type="http://schemas.openxmlformats.org/officeDocument/2006/relationships/hyperlink" Target="http://mini.1umd.ru/" TargetMode="External"/><Relationship Id="rId18" Type="http://schemas.openxmlformats.org/officeDocument/2006/relationships/hyperlink" Target="http://mini.1umd.ru/" TargetMode="External"/><Relationship Id="rId26" Type="http://schemas.openxmlformats.org/officeDocument/2006/relationships/hyperlink" Target="http://www.consultant.ru/document/cons_doc_LAW_198895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mini.1umd.ru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mini.1umd.ru/" TargetMode="External"/><Relationship Id="rId17" Type="http://schemas.openxmlformats.org/officeDocument/2006/relationships/hyperlink" Target="http://mini.1umd.ru/" TargetMode="External"/><Relationship Id="rId25" Type="http://schemas.openxmlformats.org/officeDocument/2006/relationships/hyperlink" Target="http://www.consultant.ru/document/cons_doc_LAW_289076/5479f096066241c40460f662c7d777100d65b66a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ini.1umd.ru/" TargetMode="External"/><Relationship Id="rId20" Type="http://schemas.openxmlformats.org/officeDocument/2006/relationships/hyperlink" Target="http://www.dom.gosuslugi.ru" TargetMode="External"/><Relationship Id="rId29" Type="http://schemas.openxmlformats.org/officeDocument/2006/relationships/hyperlink" Target="http://www.consultant.ru/document/cons_doc_LAW_129839/286cd58c586f8c7dfc8b3f9b3bdef6aeb83e0c70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mini.1umd.ru/" TargetMode="External"/><Relationship Id="rId24" Type="http://schemas.openxmlformats.org/officeDocument/2006/relationships/hyperlink" Target="http://mini.1umd.ru/" TargetMode="External"/><Relationship Id="rId32" Type="http://schemas.openxmlformats.org/officeDocument/2006/relationships/hyperlink" Target="mailto:support@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ini.1umd.ru/" TargetMode="External"/><Relationship Id="rId23" Type="http://schemas.openxmlformats.org/officeDocument/2006/relationships/hyperlink" Target="http://mini.1umd.ru/" TargetMode="External"/><Relationship Id="rId28" Type="http://schemas.openxmlformats.org/officeDocument/2006/relationships/hyperlink" Target="http://mini.1umd.ru/" TargetMode="External"/><Relationship Id="rId10" Type="http://schemas.openxmlformats.org/officeDocument/2006/relationships/hyperlink" Target="http://mini.1umd.ru/" TargetMode="External"/><Relationship Id="rId19" Type="http://schemas.openxmlformats.org/officeDocument/2006/relationships/hyperlink" Target="http://mini.1umd.ru/" TargetMode="External"/><Relationship Id="rId31" Type="http://schemas.openxmlformats.org/officeDocument/2006/relationships/hyperlink" Target="https://dom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i.1umd.ru/" TargetMode="External"/><Relationship Id="rId14" Type="http://schemas.openxmlformats.org/officeDocument/2006/relationships/hyperlink" Target="http://mini.1umd.ru/" TargetMode="External"/><Relationship Id="rId22" Type="http://schemas.openxmlformats.org/officeDocument/2006/relationships/hyperlink" Target="http://mini.1umd.ru/" TargetMode="External"/><Relationship Id="rId27" Type="http://schemas.openxmlformats.org/officeDocument/2006/relationships/hyperlink" Target="http://mini.1umd.ru/" TargetMode="External"/><Relationship Id="rId30" Type="http://schemas.openxmlformats.org/officeDocument/2006/relationships/hyperlink" Target="https://dom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5795</Words>
  <Characters>33034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JJJ</dc:creator>
  <cp:lastModifiedBy>AKozlov</cp:lastModifiedBy>
  <cp:revision>3</cp:revision>
  <dcterms:created xsi:type="dcterms:W3CDTF">2018-07-31T13:02:00Z</dcterms:created>
  <dcterms:modified xsi:type="dcterms:W3CDTF">2018-07-31T13:02:00Z</dcterms:modified>
</cp:coreProperties>
</file>