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906" w:rsidRPr="00B43906" w:rsidRDefault="00B43906" w:rsidP="00B439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906">
        <w:rPr>
          <w:rFonts w:ascii="Times New Roman" w:hAnsi="Times New Roman" w:cs="Times New Roman"/>
          <w:sz w:val="28"/>
          <w:szCs w:val="28"/>
        </w:rPr>
        <w:t xml:space="preserve">Сущность денег заключается в том, чтобы быть мерой труда, а значит быть в достаточном количестве у трудящихся прикладной сферы и пенсионеров, в изобилии - у фартовых игроков в деньги (инвесторов, акционеров), а у </w:t>
      </w:r>
      <w:r w:rsidR="002B2C97" w:rsidRPr="00B43906">
        <w:rPr>
          <w:rFonts w:ascii="Times New Roman" w:hAnsi="Times New Roman" w:cs="Times New Roman"/>
          <w:sz w:val="28"/>
          <w:szCs w:val="28"/>
        </w:rPr>
        <w:t>тунеядцев</w:t>
      </w:r>
      <w:r w:rsidRPr="00B43906">
        <w:rPr>
          <w:rFonts w:ascii="Times New Roman" w:hAnsi="Times New Roman" w:cs="Times New Roman"/>
          <w:sz w:val="28"/>
          <w:szCs w:val="28"/>
        </w:rPr>
        <w:t xml:space="preserve"> и лодырей, а также у не фартовых - быть в недостаточном количестве. </w:t>
      </w:r>
    </w:p>
    <w:p w:rsidR="00B43906" w:rsidRPr="00B43906" w:rsidRDefault="00B43906" w:rsidP="00B439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906">
        <w:rPr>
          <w:rFonts w:ascii="Times New Roman" w:hAnsi="Times New Roman" w:cs="Times New Roman"/>
          <w:sz w:val="28"/>
          <w:szCs w:val="28"/>
        </w:rPr>
        <w:t xml:space="preserve">Сущность правосудия - быть одинаково справедливым для всех, не зависимо от количества имеющихся у тебя денег. </w:t>
      </w:r>
    </w:p>
    <w:p w:rsidR="00B43906" w:rsidRPr="00B43906" w:rsidRDefault="00B43906" w:rsidP="00B439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906">
        <w:rPr>
          <w:rFonts w:ascii="Times New Roman" w:hAnsi="Times New Roman" w:cs="Times New Roman"/>
          <w:sz w:val="28"/>
          <w:szCs w:val="28"/>
        </w:rPr>
        <w:t xml:space="preserve">Сущность власти - компенсировать дефицит бюджета посредством осуществления эмиссии денег в достаточном количестве для трудящихся бюджетной сферы и пенсионеров. Если бюджетники будут зарабатывать достаточное количество денег, то на рынке труда коммерческого сектора экономики по аналогичным профилям будет наблюдаться также прогрессивное улучшение, иначе все уйдут в бюджет. </w:t>
      </w:r>
    </w:p>
    <w:p w:rsidR="00B43906" w:rsidRPr="00B43906" w:rsidRDefault="00B43906" w:rsidP="00B439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906">
        <w:rPr>
          <w:rFonts w:ascii="Times New Roman" w:hAnsi="Times New Roman" w:cs="Times New Roman"/>
          <w:sz w:val="28"/>
          <w:szCs w:val="28"/>
        </w:rPr>
        <w:t xml:space="preserve">Инфляция сначала будет - </w:t>
      </w:r>
      <w:r w:rsidR="002B2C97" w:rsidRPr="00B43906">
        <w:rPr>
          <w:rFonts w:ascii="Times New Roman" w:hAnsi="Times New Roman" w:cs="Times New Roman"/>
          <w:sz w:val="28"/>
          <w:szCs w:val="28"/>
        </w:rPr>
        <w:t>неумолима</w:t>
      </w:r>
      <w:r w:rsidRPr="00B43906">
        <w:rPr>
          <w:rFonts w:ascii="Times New Roman" w:hAnsi="Times New Roman" w:cs="Times New Roman"/>
          <w:sz w:val="28"/>
          <w:szCs w:val="28"/>
        </w:rPr>
        <w:t xml:space="preserve">. Но основной удар её придётся на тех, кому есть </w:t>
      </w:r>
      <w:proofErr w:type="spellStart"/>
      <w:r w:rsidRPr="00B43906">
        <w:rPr>
          <w:rFonts w:ascii="Times New Roman" w:hAnsi="Times New Roman" w:cs="Times New Roman"/>
          <w:sz w:val="28"/>
          <w:szCs w:val="28"/>
        </w:rPr>
        <w:t>чиво</w:t>
      </w:r>
      <w:proofErr w:type="spellEnd"/>
      <w:r w:rsidRPr="00B43906">
        <w:rPr>
          <w:rFonts w:ascii="Times New Roman" w:hAnsi="Times New Roman" w:cs="Times New Roman"/>
          <w:sz w:val="28"/>
          <w:szCs w:val="28"/>
        </w:rPr>
        <w:t xml:space="preserve"> терять, то есть на олигархов. Вот ихние капиталы </w:t>
      </w:r>
      <w:r w:rsidRPr="00B43906">
        <w:rPr>
          <w:rFonts w:ascii="Segoe UI Symbol" w:hAnsi="Segoe UI Symbol" w:cs="Segoe UI Symbol"/>
          <w:sz w:val="28"/>
          <w:szCs w:val="28"/>
        </w:rPr>
        <w:t>💰</w:t>
      </w:r>
      <w:r w:rsidRPr="00B43906">
        <w:rPr>
          <w:rFonts w:ascii="Times New Roman" w:hAnsi="Times New Roman" w:cs="Times New Roman"/>
          <w:sz w:val="28"/>
          <w:szCs w:val="28"/>
        </w:rPr>
        <w:t xml:space="preserve"> прежде всего и будут подъедаться инфляционными процессами в отечественной экономике. Таким образом, рано или поздно, они будут вынуждены эмигрировать в более "тёплые" для них страны, освободив место для новых более социально ориентированных экономических сил, которые будут выдавать зарплаты своим сотрудникам по "белому" и платить НДС, как положено, чтобы впредь не возникало необходимости топить печь финансовых инквизиций пачками денег, отобранных ихними предшественниками у не желающего играть в деньги народа. </w:t>
      </w:r>
    </w:p>
    <w:p w:rsidR="00B43906" w:rsidRPr="00B43906" w:rsidRDefault="00B43906" w:rsidP="00B439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906">
        <w:rPr>
          <w:rFonts w:ascii="Times New Roman" w:hAnsi="Times New Roman" w:cs="Times New Roman"/>
          <w:sz w:val="28"/>
          <w:szCs w:val="28"/>
        </w:rPr>
        <w:t xml:space="preserve">Сущность же экономики - в мешке с картошкой. </w:t>
      </w:r>
    </w:p>
    <w:p w:rsidR="00B43906" w:rsidRPr="00B43906" w:rsidRDefault="00B43906" w:rsidP="00B439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906">
        <w:rPr>
          <w:rFonts w:ascii="Times New Roman" w:hAnsi="Times New Roman" w:cs="Times New Roman"/>
          <w:sz w:val="28"/>
          <w:szCs w:val="28"/>
        </w:rPr>
        <w:t xml:space="preserve">Осмысленный образ конкретного мешка с картошкой и понимание того, сколько можно из неё наварить порций щей с добавлением мяса и прочих продуктов или сколько дней можно прожить, молясь на одну только эту картошку, без добавления мяса и прочих продуктов – вот икона, которая спасёт мировую экономику от кризиса фондового рынка. Именно с его помощью следует очищать рынок ценных бумаг (фондовый рынок) от вторичного виртуально-мнимого распределения капитала. </w:t>
      </w:r>
    </w:p>
    <w:p w:rsidR="00B43906" w:rsidRPr="00B43906" w:rsidRDefault="00B43906" w:rsidP="00B439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906">
        <w:rPr>
          <w:rFonts w:ascii="Times New Roman" w:hAnsi="Times New Roman" w:cs="Times New Roman"/>
          <w:sz w:val="28"/>
          <w:szCs w:val="28"/>
        </w:rPr>
        <w:t xml:space="preserve">Сейчас же инвестора привлекает возможность обратного выкупа у него акций по более высокой цене обратно эмитентом, или перекупка их другим "дураком" (см. "теория Большого дурака"). Его интересуют ценные бумаги высокая дивидендная доходность которых, на прямую не связанна с реальной доходностью предприятия, но на купле-перепродаже которых можно заработать. </w:t>
      </w:r>
    </w:p>
    <w:p w:rsidR="00B43906" w:rsidRPr="00B43906" w:rsidRDefault="00B43906" w:rsidP="00B439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906">
        <w:rPr>
          <w:rFonts w:ascii="Times New Roman" w:hAnsi="Times New Roman" w:cs="Times New Roman"/>
          <w:sz w:val="28"/>
          <w:szCs w:val="28"/>
        </w:rPr>
        <w:lastRenderedPageBreak/>
        <w:t xml:space="preserve">От такого </w:t>
      </w:r>
      <w:proofErr w:type="spellStart"/>
      <w:r w:rsidRPr="00B43906">
        <w:rPr>
          <w:rFonts w:ascii="Times New Roman" w:hAnsi="Times New Roman" w:cs="Times New Roman"/>
          <w:sz w:val="28"/>
          <w:szCs w:val="28"/>
        </w:rPr>
        <w:t>пистоплятства</w:t>
      </w:r>
      <w:proofErr w:type="spellEnd"/>
      <w:r w:rsidRPr="00B43906">
        <w:rPr>
          <w:rFonts w:ascii="Times New Roman" w:hAnsi="Times New Roman" w:cs="Times New Roman"/>
          <w:sz w:val="28"/>
          <w:szCs w:val="28"/>
        </w:rPr>
        <w:t xml:space="preserve"> сильно страдает производственный сектор Российской экономики. Акционерам абсолютно насрать на условия труда и уровень зарплаты наёмных рабочих: не хотят эти, наймём других, а этих за борт, даже не заплатив - огромная и не мытая Россия богата на человеческий ресурс. Их интересует только возможность скорейшей реализации своего «бумажного азарта», сулящего баснословную прибыль при правильной организации не производственного и торгового процесса, непосредственно связанного с продукцией предприятия, а размножения всевозможных прослоек из юр</w:t>
      </w:r>
      <w:r w:rsidR="002B2C9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B43906">
        <w:rPr>
          <w:rFonts w:ascii="Times New Roman" w:hAnsi="Times New Roman" w:cs="Times New Roman"/>
          <w:sz w:val="28"/>
          <w:szCs w:val="28"/>
        </w:rPr>
        <w:t>лиц и предприятий-эмитентов на основе разного рода сотрудничества в форме различных холдингов-</w:t>
      </w:r>
      <w:proofErr w:type="spellStart"/>
      <w:r w:rsidRPr="00B43906">
        <w:rPr>
          <w:rFonts w:ascii="Times New Roman" w:hAnsi="Times New Roman" w:cs="Times New Roman"/>
          <w:sz w:val="28"/>
          <w:szCs w:val="28"/>
        </w:rPr>
        <w:t>хуёлдингов</w:t>
      </w:r>
      <w:proofErr w:type="spellEnd"/>
      <w:r w:rsidRPr="00B43906">
        <w:rPr>
          <w:rFonts w:ascii="Times New Roman" w:hAnsi="Times New Roman" w:cs="Times New Roman"/>
          <w:sz w:val="28"/>
          <w:szCs w:val="28"/>
        </w:rPr>
        <w:t xml:space="preserve"> и прочих дебильных гибридов банковского и производственного сектора отечественной экономики и разного рода дочерних предприятий. В результате такого размножения и рисования условно ценных бумажек (акций, векселей и прочих долговых обязательств) образовываются сгустки финансовых активов, которые легко </w:t>
      </w:r>
      <w:proofErr w:type="spellStart"/>
      <w:r w:rsidRPr="00B43906">
        <w:rPr>
          <w:rFonts w:ascii="Times New Roman" w:hAnsi="Times New Roman" w:cs="Times New Roman"/>
          <w:sz w:val="28"/>
          <w:szCs w:val="28"/>
        </w:rPr>
        <w:t>впариваются</w:t>
      </w:r>
      <w:proofErr w:type="spellEnd"/>
      <w:r w:rsidRPr="00B43906">
        <w:rPr>
          <w:rFonts w:ascii="Times New Roman" w:hAnsi="Times New Roman" w:cs="Times New Roman"/>
          <w:sz w:val="28"/>
          <w:szCs w:val="28"/>
        </w:rPr>
        <w:t xml:space="preserve"> населению через разного рода </w:t>
      </w:r>
      <w:proofErr w:type="spellStart"/>
      <w:r w:rsidRPr="00B43906">
        <w:rPr>
          <w:rFonts w:ascii="Times New Roman" w:hAnsi="Times New Roman" w:cs="Times New Roman"/>
          <w:sz w:val="28"/>
          <w:szCs w:val="28"/>
        </w:rPr>
        <w:t>ПИФы</w:t>
      </w:r>
      <w:proofErr w:type="spellEnd"/>
      <w:r w:rsidRPr="00B4390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3906" w:rsidRPr="00B43906" w:rsidRDefault="00B43906" w:rsidP="00B439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906">
        <w:rPr>
          <w:rFonts w:ascii="Times New Roman" w:hAnsi="Times New Roman" w:cs="Times New Roman"/>
          <w:sz w:val="28"/>
          <w:szCs w:val="28"/>
        </w:rPr>
        <w:t>Население в своём множестве достаточно сильный, но слепой инвестор, поэтому в этой игре оно играет против себя самого. А когда игра начинает идти на спад, стоящие у истоков финансовой провокации игроки, оперативно прибегают к чётко и заблаговременно продуманной процедуре банкротства, переключаясь на другой, пышущий финансовыми сгустками проект, а этот обескровленный оставляют умирать, вместе с оболваненным населением. Такова судьба большинства грандиозных и не очень финансовых проектов в России. Причина - недоразвитая сущность ручного правосудия в РФ и, как следствие, отсутствие стабильности. В таких условиях приоритет для инвестора - срубить быстрый куш, вывести бабки и переключиться на другой проект, нежели работать на перспективу.</w:t>
      </w:r>
    </w:p>
    <w:p w:rsidR="00B43906" w:rsidRPr="00B43906" w:rsidRDefault="00B43906" w:rsidP="00B439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906">
        <w:rPr>
          <w:rFonts w:ascii="Times New Roman" w:hAnsi="Times New Roman" w:cs="Times New Roman"/>
          <w:sz w:val="28"/>
          <w:szCs w:val="28"/>
        </w:rPr>
        <w:t xml:space="preserve">У потребительски ценного товара существует образ предельной полезности и он (этот образ) более или менее конкретен и реален, а вот у ценной (условно ценной) бумаги он может быть оторван от реальности и размыт, ну просто в космических до непредсказуемости масштабах. </w:t>
      </w:r>
    </w:p>
    <w:p w:rsidR="00BE5ADF" w:rsidRPr="00B43906" w:rsidRDefault="00B43906" w:rsidP="00B439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906">
        <w:rPr>
          <w:rFonts w:ascii="Times New Roman" w:hAnsi="Times New Roman" w:cs="Times New Roman"/>
          <w:sz w:val="28"/>
          <w:szCs w:val="28"/>
        </w:rPr>
        <w:t xml:space="preserve">Собственники (акционеры) предприятий должны иметь меньше прав на управление внутренней политикой предприятия, нежели рабочие коллективы (профсоюзы), но получать </w:t>
      </w:r>
      <w:proofErr w:type="spellStart"/>
      <w:r w:rsidRPr="00B43906">
        <w:rPr>
          <w:rFonts w:ascii="Times New Roman" w:hAnsi="Times New Roman" w:cs="Times New Roman"/>
          <w:sz w:val="28"/>
          <w:szCs w:val="28"/>
        </w:rPr>
        <w:t>бОльшие</w:t>
      </w:r>
      <w:proofErr w:type="spellEnd"/>
      <w:r w:rsidRPr="00B43906">
        <w:rPr>
          <w:rFonts w:ascii="Times New Roman" w:hAnsi="Times New Roman" w:cs="Times New Roman"/>
          <w:sz w:val="28"/>
          <w:szCs w:val="28"/>
        </w:rPr>
        <w:t xml:space="preserve"> деньги в виде дивидендов, на то они и собственники. То же самое касается бюджетных организаций всех без исключения типов хозяйствования. При таком раскладе большинство предприятий смогут пережить банкротство в условиях беснующейся алчности собственников.</w:t>
      </w:r>
    </w:p>
    <w:sectPr w:rsidR="00BE5ADF" w:rsidRPr="00B43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A74"/>
    <w:rsid w:val="002B2C97"/>
    <w:rsid w:val="00AE2A74"/>
    <w:rsid w:val="00B43906"/>
    <w:rsid w:val="00BE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AD3D3"/>
  <w15:chartTrackingRefBased/>
  <w15:docId w15:val="{FF680E7B-7706-4F34-9F2D-F7947140E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709</Words>
  <Characters>4042</Characters>
  <Application>Microsoft Office Word</Application>
  <DocSecurity>0</DocSecurity>
  <Lines>33</Lines>
  <Paragraphs>9</Paragraphs>
  <ScaleCrop>false</ScaleCrop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Горбунов</dc:creator>
  <cp:keywords/>
  <dc:description/>
  <cp:lastModifiedBy>Дмитрий Горбунов</cp:lastModifiedBy>
  <cp:revision>4</cp:revision>
  <dcterms:created xsi:type="dcterms:W3CDTF">2018-10-22T08:45:00Z</dcterms:created>
  <dcterms:modified xsi:type="dcterms:W3CDTF">2018-10-22T08:47:00Z</dcterms:modified>
</cp:coreProperties>
</file>