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393" w:rsidRDefault="008238D2">
      <w:bookmarkStart w:id="0" w:name="_GoBack"/>
      <w:r w:rsidRPr="008238D2">
        <w:drawing>
          <wp:inline distT="0" distB="0" distL="0" distR="0" wp14:anchorId="70FEA9B9" wp14:editId="74C2230D">
            <wp:extent cx="6120000" cy="7089747"/>
            <wp:effectExtent l="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84" t="19444"/>
                    <a:stretch/>
                  </pic:blipFill>
                  <pic:spPr>
                    <a:xfrm>
                      <a:off x="0" y="0"/>
                      <a:ext cx="6120000" cy="7089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413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393"/>
    <w:rsid w:val="008238D2"/>
    <w:rsid w:val="00A41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954C7B-4445-4DAC-A062-0F962567F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Заварницин Алексей Викторович</dc:creator>
  <cp:keywords/>
  <dc:description/>
  <cp:lastModifiedBy>Заварницин Алексей Викторович</cp:lastModifiedBy>
  <cp:revision>3</cp:revision>
  <dcterms:created xsi:type="dcterms:W3CDTF">2019-01-30T06:32:00Z</dcterms:created>
  <dcterms:modified xsi:type="dcterms:W3CDTF">2019-01-30T06:33:00Z</dcterms:modified>
</cp:coreProperties>
</file>