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BB7A2" w14:textId="77777777" w:rsidR="00D43091" w:rsidRPr="00D17B5C" w:rsidRDefault="00D43091" w:rsidP="00D43091">
      <w:pPr>
        <w:spacing w:after="0"/>
        <w:jc w:val="center"/>
        <w:rPr>
          <w:rFonts w:ascii="Times New Roman" w:hAnsi="Times New Roman" w:cs="Times New Roman"/>
        </w:rPr>
      </w:pPr>
      <w:r w:rsidRPr="00D17B5C">
        <w:rPr>
          <w:rFonts w:ascii="Times New Roman" w:hAnsi="Times New Roman" w:cs="Times New Roman"/>
        </w:rPr>
        <w:t>ВОЗРАЖЕНИЯ</w:t>
      </w:r>
    </w:p>
    <w:p w14:paraId="1F207122" w14:textId="77777777" w:rsidR="00D43091" w:rsidRPr="00D17B5C" w:rsidRDefault="00D43091" w:rsidP="00D43091">
      <w:pPr>
        <w:spacing w:after="0"/>
        <w:jc w:val="center"/>
        <w:rPr>
          <w:rFonts w:ascii="Times New Roman" w:hAnsi="Times New Roman" w:cs="Times New Roman"/>
        </w:rPr>
      </w:pPr>
      <w:r w:rsidRPr="00D17B5C">
        <w:rPr>
          <w:rFonts w:ascii="Times New Roman" w:hAnsi="Times New Roman" w:cs="Times New Roman"/>
        </w:rPr>
        <w:t>ответчика на иск</w:t>
      </w:r>
    </w:p>
    <w:p w14:paraId="3AA0F06E" w14:textId="6FDECC4E" w:rsidR="00D43091" w:rsidRPr="00D17B5C" w:rsidRDefault="00386DF6" w:rsidP="00386DF6">
      <w:pPr>
        <w:spacing w:after="0"/>
        <w:ind w:firstLine="708"/>
        <w:jc w:val="both"/>
        <w:rPr>
          <w:rFonts w:ascii="Times New Roman" w:hAnsi="Times New Roman" w:cs="Times New Roman"/>
        </w:rPr>
      </w:pPr>
      <w:r w:rsidRPr="00D17B5C">
        <w:rPr>
          <w:rFonts w:ascii="Times New Roman" w:hAnsi="Times New Roman" w:cs="Times New Roman"/>
        </w:rPr>
        <w:t xml:space="preserve">03.09.2019г, </w:t>
      </w:r>
      <w:r w:rsidR="00B4055B">
        <w:rPr>
          <w:rFonts w:ascii="Times New Roman" w:hAnsi="Times New Roman" w:cs="Times New Roman"/>
        </w:rPr>
        <w:t>и</w:t>
      </w:r>
      <w:r w:rsidRPr="00D17B5C">
        <w:rPr>
          <w:rFonts w:ascii="Times New Roman" w:hAnsi="Times New Roman" w:cs="Times New Roman"/>
        </w:rPr>
        <w:t xml:space="preserve">стец предъявил иск к </w:t>
      </w:r>
      <w:r w:rsidR="00B4055B">
        <w:rPr>
          <w:rFonts w:ascii="Times New Roman" w:hAnsi="Times New Roman" w:cs="Times New Roman"/>
        </w:rPr>
        <w:t>о</w:t>
      </w:r>
      <w:r w:rsidRPr="00D17B5C">
        <w:rPr>
          <w:rFonts w:ascii="Times New Roman" w:hAnsi="Times New Roman" w:cs="Times New Roman"/>
        </w:rPr>
        <w:t xml:space="preserve">тветчику о взыскании с </w:t>
      </w:r>
      <w:r w:rsidR="00B4055B">
        <w:rPr>
          <w:rFonts w:ascii="Times New Roman" w:hAnsi="Times New Roman" w:cs="Times New Roman"/>
        </w:rPr>
        <w:t>о</w:t>
      </w:r>
      <w:r w:rsidRPr="00D17B5C">
        <w:rPr>
          <w:rFonts w:ascii="Times New Roman" w:hAnsi="Times New Roman" w:cs="Times New Roman"/>
        </w:rPr>
        <w:t xml:space="preserve">тветчика излишне выплаченных денежных средств в размере </w:t>
      </w:r>
      <w:r w:rsidR="00BC506C">
        <w:rPr>
          <w:rFonts w:ascii="Times New Roman" w:hAnsi="Times New Roman" w:cs="Times New Roman"/>
        </w:rPr>
        <w:t>СУММА</w:t>
      </w:r>
      <w:r w:rsidRPr="00D17B5C">
        <w:rPr>
          <w:rFonts w:ascii="Times New Roman" w:hAnsi="Times New Roman" w:cs="Times New Roman"/>
        </w:rPr>
        <w:t>, в пользу Федерального казенного учреждения «Единый расчетный центр Министерства обороны РФ»</w:t>
      </w:r>
      <w:r w:rsidR="00C91F5E" w:rsidRPr="00D17B5C">
        <w:rPr>
          <w:rFonts w:ascii="Times New Roman" w:hAnsi="Times New Roman" w:cs="Times New Roman"/>
        </w:rPr>
        <w:t>(далее ФКУ ЕРЦ МО РФ)</w:t>
      </w:r>
      <w:r w:rsidRPr="00D17B5C">
        <w:rPr>
          <w:rFonts w:ascii="Times New Roman" w:hAnsi="Times New Roman" w:cs="Times New Roman"/>
        </w:rPr>
        <w:t>.</w:t>
      </w:r>
    </w:p>
    <w:p w14:paraId="0D6CB4CD" w14:textId="4C4E3CC4" w:rsidR="007C48DC" w:rsidRDefault="00386DF6" w:rsidP="0013174A">
      <w:pPr>
        <w:spacing w:after="0"/>
        <w:ind w:firstLine="708"/>
        <w:jc w:val="both"/>
        <w:rPr>
          <w:rFonts w:ascii="Times New Roman" w:hAnsi="Times New Roman" w:cs="Times New Roman"/>
        </w:rPr>
      </w:pPr>
      <w:r w:rsidRPr="00D17B5C">
        <w:rPr>
          <w:rFonts w:ascii="Times New Roman" w:hAnsi="Times New Roman" w:cs="Times New Roman"/>
        </w:rPr>
        <w:t>Я</w:t>
      </w:r>
      <w:r w:rsidR="00BC2921">
        <w:rPr>
          <w:rFonts w:ascii="Times New Roman" w:hAnsi="Times New Roman" w:cs="Times New Roman"/>
        </w:rPr>
        <w:t xml:space="preserve">, </w:t>
      </w:r>
      <w:r w:rsidR="00BC506C">
        <w:rPr>
          <w:rFonts w:ascii="Times New Roman" w:hAnsi="Times New Roman" w:cs="Times New Roman"/>
        </w:rPr>
        <w:t>ФИО</w:t>
      </w:r>
      <w:r w:rsidRPr="00D17B5C">
        <w:rPr>
          <w:rFonts w:ascii="Times New Roman" w:hAnsi="Times New Roman" w:cs="Times New Roman"/>
        </w:rPr>
        <w:t xml:space="preserve"> не согласен с предъявленными ко мне исковыми требованиями, поскольку</w:t>
      </w:r>
      <w:r w:rsidR="00C91F5E" w:rsidRPr="00D17B5C">
        <w:rPr>
          <w:rFonts w:ascii="Times New Roman" w:hAnsi="Times New Roman" w:cs="Times New Roman"/>
        </w:rPr>
        <w:t xml:space="preserve"> </w:t>
      </w:r>
      <w:r w:rsidR="0013174A">
        <w:rPr>
          <w:rFonts w:ascii="Times New Roman" w:hAnsi="Times New Roman" w:cs="Times New Roman"/>
        </w:rPr>
        <w:t xml:space="preserve">в спорный период, указанный истцом (с 17.08.2016 по 30.09.2016г.) являлся военнослужащим войсковой части 61996 и в соответствии с </w:t>
      </w:r>
      <w:r w:rsidR="0013174A" w:rsidRPr="0013174A">
        <w:rPr>
          <w:rFonts w:ascii="Times New Roman" w:hAnsi="Times New Roman" w:cs="Times New Roman"/>
        </w:rPr>
        <w:t>Федеральным законом от 7 ноября 2011 года N 306-ФЗ "О денежном довольствии военнослужащих и предоставлении им отдельных выплат"</w:t>
      </w:r>
      <w:r w:rsidR="0013174A">
        <w:rPr>
          <w:rFonts w:ascii="Times New Roman" w:hAnsi="Times New Roman" w:cs="Times New Roman"/>
        </w:rPr>
        <w:t xml:space="preserve"> и иными нормативными правовыми актами Российской Федерации, должен получать денежное довольствие.</w:t>
      </w:r>
    </w:p>
    <w:p w14:paraId="54EB19C2" w14:textId="5B349E47" w:rsidR="0013174A" w:rsidRDefault="00BC2921" w:rsidP="0013174A">
      <w:pPr>
        <w:spacing w:after="0"/>
        <w:ind w:firstLine="708"/>
        <w:jc w:val="both"/>
        <w:rPr>
          <w:rFonts w:ascii="Times New Roman" w:hAnsi="Times New Roman" w:cs="Times New Roman"/>
        </w:rPr>
      </w:pPr>
      <w:r w:rsidRPr="00BC2921">
        <w:rPr>
          <w:rFonts w:ascii="Times New Roman" w:hAnsi="Times New Roman" w:cs="Times New Roman"/>
        </w:rPr>
        <w:t>В соответствии с п. 1 ст. 10 Федерального закона от 27 мая 1998 г. N 76-ФЗ "О статусе военнослужащих" право на труд реализуется военнослужащими посредством прохождения ими военной службы. Истинным будет утверждение, что при прохождении военной службы гражданин занимается определенным трудом. Из ст. 37 Конституции Российской Федерации следует, что каждый труд должен быть оплачен, поэтому денежное довольствие военнослужащего есть не что иное, как аналог заработной платы в сфере военно-служебных отношений.</w:t>
      </w:r>
    </w:p>
    <w:p w14:paraId="46512E1A" w14:textId="21B728F7" w:rsidR="00C84693" w:rsidRDefault="00C84693" w:rsidP="00774FC0">
      <w:pPr>
        <w:spacing w:after="0"/>
        <w:ind w:firstLine="708"/>
        <w:jc w:val="both"/>
        <w:rPr>
          <w:rFonts w:ascii="Times New Roman" w:hAnsi="Times New Roman" w:cs="Times New Roman"/>
        </w:rPr>
      </w:pPr>
      <w:r w:rsidRPr="00C84693">
        <w:rPr>
          <w:rFonts w:ascii="Times New Roman" w:hAnsi="Times New Roman" w:cs="Times New Roman"/>
        </w:rPr>
        <w:t xml:space="preserve">Я никогда не получал от истца какие-либо письма или иным образом оформленные претензии относительно излишне полученных денежных средств, узнал о переплате из иска, полученного из </w:t>
      </w:r>
      <w:r w:rsidR="000775F1">
        <w:rPr>
          <w:rFonts w:ascii="Times New Roman" w:hAnsi="Times New Roman" w:cs="Times New Roman"/>
        </w:rPr>
        <w:t xml:space="preserve">Балашихинского городского </w:t>
      </w:r>
      <w:r w:rsidRPr="00C84693">
        <w:rPr>
          <w:rFonts w:ascii="Times New Roman" w:hAnsi="Times New Roman" w:cs="Times New Roman"/>
        </w:rPr>
        <w:t>суда по почте</w:t>
      </w:r>
      <w:r w:rsidR="00C765E8">
        <w:rPr>
          <w:rFonts w:ascii="Times New Roman" w:hAnsi="Times New Roman" w:cs="Times New Roman"/>
        </w:rPr>
        <w:t xml:space="preserve"> 11.10.2019г</w:t>
      </w:r>
      <w:r w:rsidRPr="00C84693">
        <w:rPr>
          <w:rFonts w:ascii="Times New Roman" w:hAnsi="Times New Roman" w:cs="Times New Roman"/>
        </w:rPr>
        <w:t>.</w:t>
      </w:r>
    </w:p>
    <w:p w14:paraId="163A612A" w14:textId="6B4BA605" w:rsidR="00642A9A" w:rsidRPr="00774FC0" w:rsidRDefault="00642A9A" w:rsidP="00774FC0">
      <w:pPr>
        <w:spacing w:after="0"/>
        <w:ind w:firstLine="708"/>
        <w:jc w:val="both"/>
        <w:rPr>
          <w:rFonts w:ascii="Times New Roman" w:hAnsi="Times New Roman" w:cs="Times New Roman"/>
        </w:rPr>
      </w:pPr>
      <w:r w:rsidRPr="00774FC0">
        <w:rPr>
          <w:rFonts w:ascii="Times New Roman" w:hAnsi="Times New Roman" w:cs="Times New Roman"/>
        </w:rPr>
        <w:t xml:space="preserve">Несвоевременное издание должностными лицами войсковой части 61996 приказа об исключении меня из списков личного состава части, не может быть достаточным основанием для взыскания выплаченного мне денежного довольствия за период с 17 августа 2016 года по 30 сентября 2016 года в </w:t>
      </w:r>
      <w:r w:rsidR="00BC506C">
        <w:rPr>
          <w:rFonts w:ascii="Times New Roman" w:hAnsi="Times New Roman" w:cs="Times New Roman"/>
        </w:rPr>
        <w:t>СУММА</w:t>
      </w:r>
      <w:r w:rsidRPr="00774FC0">
        <w:rPr>
          <w:rFonts w:ascii="Times New Roman" w:hAnsi="Times New Roman" w:cs="Times New Roman"/>
        </w:rPr>
        <w:t xml:space="preserve">. поскольку не свидетельствует о наличии счетной ошибки. </w:t>
      </w:r>
    </w:p>
    <w:p w14:paraId="130907DD" w14:textId="77777777" w:rsidR="009F6666" w:rsidRDefault="00642A9A" w:rsidP="009F6666">
      <w:pPr>
        <w:spacing w:after="0"/>
        <w:ind w:firstLine="708"/>
        <w:jc w:val="both"/>
        <w:rPr>
          <w:rFonts w:ascii="Times New Roman" w:hAnsi="Times New Roman" w:cs="Times New Roman"/>
        </w:rPr>
      </w:pPr>
      <w:r w:rsidRPr="00774FC0">
        <w:rPr>
          <w:rFonts w:ascii="Times New Roman" w:hAnsi="Times New Roman" w:cs="Times New Roman"/>
        </w:rPr>
        <w:t xml:space="preserve">Исходя из буквального толкования норм действующего законодательства, счетной следует считать ошибку, допущенную в арифметических действиях (действиях, связанных с математическим подсчетом), а не небрежность или недостаточную квалификацию работников войсковой части 61996 издавших приказ о моем исключении из списков личного состава части. </w:t>
      </w:r>
    </w:p>
    <w:p w14:paraId="098B5F6A" w14:textId="77777777" w:rsidR="009F6666" w:rsidRDefault="009F6666" w:rsidP="009F6666">
      <w:pPr>
        <w:spacing w:after="0"/>
        <w:ind w:firstLine="708"/>
        <w:jc w:val="both"/>
        <w:rPr>
          <w:rFonts w:ascii="Times New Roman" w:hAnsi="Times New Roman" w:cs="Times New Roman"/>
        </w:rPr>
      </w:pPr>
      <w:r w:rsidRPr="009F6666">
        <w:rPr>
          <w:rFonts w:ascii="Times New Roman" w:hAnsi="Times New Roman" w:cs="Times New Roman"/>
        </w:rPr>
        <w:t>В соответствии с п. 6 Приказа Министра обороны РФ от 30.12.2011 г. N 2700 "Об утверждении Порядка обеспечения денежным довольствием военнослужащих Вооруженных Сил Российской Федерации", денежное довольствие, выплаченное в порядке и размерах, действовавших на день выплаты, возврату не подлежит, если право на него полностью или частично военнослужащими впоследствии утрачено, кроме случаев возврата излишне выплаченных сумм вследствие счетных ошибок. Иных оснований к взысканию с военнослужащего излишне выплаченных денежных сумм специальное законодательство не содержит.</w:t>
      </w:r>
    </w:p>
    <w:p w14:paraId="7E18DAFD" w14:textId="77777777" w:rsidR="009F6666" w:rsidRDefault="009F6666" w:rsidP="00164623">
      <w:pPr>
        <w:spacing w:after="0"/>
        <w:ind w:firstLine="708"/>
        <w:jc w:val="both"/>
        <w:rPr>
          <w:rFonts w:ascii="Times New Roman" w:hAnsi="Times New Roman" w:cs="Times New Roman"/>
        </w:rPr>
      </w:pPr>
      <w:r w:rsidRPr="009F6666">
        <w:rPr>
          <w:rFonts w:ascii="Times New Roman" w:hAnsi="Times New Roman" w:cs="Times New Roman"/>
        </w:rPr>
        <w:t>Аналогичные положения содержатся и в ч. 4 ст. </w:t>
      </w:r>
      <w:hyperlink r:id="rId5" w:tgtFrame="_blank" w:tooltip="ТК РФ &gt;  Часть III &gt; Раздел VI. Оплата и нормирование труда &gt; Глава 21. Заработная плата &gt; Статья 137. Ограничение удержаний из заработной платы" w:history="1">
        <w:r w:rsidRPr="009F6666">
          <w:rPr>
            <w:rFonts w:ascii="Times New Roman" w:hAnsi="Times New Roman" w:cs="Times New Roman"/>
          </w:rPr>
          <w:t>137</w:t>
        </w:r>
      </w:hyperlink>
      <w:r w:rsidRPr="009F6666">
        <w:rPr>
          <w:rFonts w:ascii="Times New Roman" w:hAnsi="Times New Roman" w:cs="Times New Roman"/>
        </w:rPr>
        <w:t> Трудового кодекса РФ.</w:t>
      </w:r>
    </w:p>
    <w:p w14:paraId="30B9B98A" w14:textId="553492C5" w:rsidR="00774FC0" w:rsidRDefault="009F6666" w:rsidP="00774FC0">
      <w:pPr>
        <w:spacing w:after="0"/>
        <w:ind w:firstLine="708"/>
        <w:jc w:val="both"/>
        <w:rPr>
          <w:rFonts w:ascii="Arial" w:hAnsi="Arial" w:cs="Arial"/>
          <w:i/>
          <w:iCs/>
          <w:color w:val="000000"/>
          <w:sz w:val="23"/>
          <w:szCs w:val="23"/>
          <w:shd w:val="clear" w:color="auto" w:fill="FFFFFF"/>
        </w:rPr>
      </w:pPr>
      <w:r w:rsidRPr="00164623">
        <w:rPr>
          <w:rFonts w:ascii="Times New Roman" w:hAnsi="Times New Roman" w:cs="Times New Roman"/>
        </w:rPr>
        <w:t>Из изложенного следует, что обстоятельством, имеющим значение для правильного рассмотрения возникшего спора, является наличие недобросовестности получателя неосновательного обогащения, при этом исходя из положений ч. 3 ст. </w:t>
      </w:r>
      <w:hyperlink r:id="rId6" w:tgtFrame="_blank" w:tooltip="ГК РФ &gt;  Раздел I. Общие положения &gt; Подраздел 1. Основные положения &gt; Глава 2. Возникновение гражданских прав и обязанностей, осуществление и защита гражданских прав &gt; Статья 10. Пределы осуществления гражданских прав" w:history="1">
        <w:r w:rsidRPr="00164623">
          <w:rPr>
            <w:rFonts w:ascii="Times New Roman" w:hAnsi="Times New Roman" w:cs="Times New Roman"/>
          </w:rPr>
          <w:t>10 ГК РФ</w:t>
        </w:r>
      </w:hyperlink>
      <w:r w:rsidRPr="00164623">
        <w:rPr>
          <w:rFonts w:ascii="Times New Roman" w:hAnsi="Times New Roman" w:cs="Times New Roman"/>
        </w:rPr>
        <w:t> добросовестность гражданина в данном случае презюмируется, и на лице, требующем возврата неосновательного обогащения, в силу положений ст. </w:t>
      </w:r>
      <w:hyperlink r:id="rId7" w:tgtFrame="_blank" w:tooltip="ГПК РФ &gt;  Раздел I. Общие положения &gt; Глава 6. Доказательства и доказывание &gt; Статья 56. Обязанность доказывания" w:history="1">
        <w:r w:rsidRPr="00164623">
          <w:rPr>
            <w:rFonts w:ascii="Times New Roman" w:hAnsi="Times New Roman" w:cs="Times New Roman"/>
          </w:rPr>
          <w:t>56 ГПК РФ</w:t>
        </w:r>
      </w:hyperlink>
      <w:r w:rsidRPr="00164623">
        <w:rPr>
          <w:rFonts w:ascii="Times New Roman" w:hAnsi="Times New Roman" w:cs="Times New Roman"/>
        </w:rPr>
        <w:t>, лежит обязанность доказать факт недобросовестности ответчика</w:t>
      </w:r>
      <w:r w:rsidR="00C765E8">
        <w:rPr>
          <w:rFonts w:ascii="Times New Roman" w:hAnsi="Times New Roman" w:cs="Times New Roman"/>
        </w:rPr>
        <w:t>, однако, к</w:t>
      </w:r>
      <w:r w:rsidR="00642A9A" w:rsidRPr="00774FC0">
        <w:rPr>
          <w:rFonts w:ascii="Times New Roman" w:hAnsi="Times New Roman" w:cs="Times New Roman"/>
        </w:rPr>
        <w:t>аких-либо доказательств, свидетельствующих о виновных и недобросовестных действиях ответчика, направленных на получение им излишних выплат денежного довольствия, в нарушение требований статьи </w:t>
      </w:r>
      <w:hyperlink r:id="rId8" w:tgtFrame="_blank" w:tooltip="ГПК РФ &gt;  Раздел I. Общие положения &gt; Глава 6. Доказательства и доказывание &gt; Статья 56. Обязанность доказывания" w:history="1">
        <w:r w:rsidR="00642A9A" w:rsidRPr="00774FC0">
          <w:rPr>
            <w:rFonts w:ascii="Times New Roman" w:hAnsi="Times New Roman" w:cs="Times New Roman"/>
          </w:rPr>
          <w:t>56 ГПК РФ</w:t>
        </w:r>
      </w:hyperlink>
      <w:r w:rsidR="00642A9A" w:rsidRPr="00774FC0">
        <w:rPr>
          <w:rFonts w:ascii="Times New Roman" w:hAnsi="Times New Roman" w:cs="Times New Roman"/>
        </w:rPr>
        <w:t>, содержание которой следует рассматривать в контексте с положениями пункта 3 статьи </w:t>
      </w:r>
      <w:hyperlink r:id="rId9" w:anchor="pCeBKqg3daW5" w:tgtFrame="_blank" w:tooltip="Конституция &gt;  Раздел I &gt; Глава 7. Судебная власть и прокуратура &gt; Статья 123" w:history="1">
        <w:r w:rsidR="00642A9A" w:rsidRPr="00774FC0">
          <w:rPr>
            <w:rFonts w:ascii="Times New Roman" w:hAnsi="Times New Roman" w:cs="Times New Roman"/>
          </w:rPr>
          <w:t>123 Конституции</w:t>
        </w:r>
      </w:hyperlink>
      <w:r w:rsidR="00642A9A" w:rsidRPr="00774FC0">
        <w:rPr>
          <w:rFonts w:ascii="Times New Roman" w:hAnsi="Times New Roman" w:cs="Times New Roman"/>
        </w:rPr>
        <w:t> РФ и статьи </w:t>
      </w:r>
      <w:hyperlink r:id="rId10" w:tgtFrame="_blank" w:tooltip="ГПК РФ &gt;  Раздел I. Общие положения &gt; Глава 1. Основные положения &gt; Статья 12. Осуществление правосудия на основе состязательности и равноправия сторон" w:history="1">
        <w:r w:rsidR="00642A9A" w:rsidRPr="00774FC0">
          <w:rPr>
            <w:rFonts w:ascii="Times New Roman" w:hAnsi="Times New Roman" w:cs="Times New Roman"/>
          </w:rPr>
          <w:t>12 ГПК РФ</w:t>
        </w:r>
      </w:hyperlink>
      <w:r w:rsidR="00642A9A" w:rsidRPr="00774FC0">
        <w:rPr>
          <w:rFonts w:ascii="Times New Roman" w:hAnsi="Times New Roman" w:cs="Times New Roman"/>
        </w:rPr>
        <w:t xml:space="preserve">, закрепляющих принцип состязательности гражданского судопроизводства и принцип равноправия сторон, представитель </w:t>
      </w:r>
      <w:r w:rsidR="00774FC0" w:rsidRPr="00774FC0">
        <w:rPr>
          <w:rFonts w:ascii="Times New Roman" w:hAnsi="Times New Roman" w:cs="Times New Roman"/>
        </w:rPr>
        <w:t>истца</w:t>
      </w:r>
      <w:r w:rsidR="00642A9A" w:rsidRPr="00774FC0">
        <w:rPr>
          <w:rFonts w:ascii="Times New Roman" w:hAnsi="Times New Roman" w:cs="Times New Roman"/>
        </w:rPr>
        <w:t xml:space="preserve"> не представил</w:t>
      </w:r>
      <w:r w:rsidR="00642A9A" w:rsidRPr="00303651">
        <w:rPr>
          <w:rFonts w:ascii="Arial" w:hAnsi="Arial" w:cs="Arial"/>
          <w:i/>
          <w:iCs/>
          <w:color w:val="000000"/>
          <w:sz w:val="23"/>
          <w:szCs w:val="23"/>
          <w:shd w:val="clear" w:color="auto" w:fill="FFFFFF"/>
        </w:rPr>
        <w:t>.</w:t>
      </w:r>
    </w:p>
    <w:p w14:paraId="3C7AD809" w14:textId="225BF730" w:rsidR="00B43409" w:rsidRPr="00B43409" w:rsidRDefault="000A7413" w:rsidP="00774FC0">
      <w:pPr>
        <w:spacing w:after="0"/>
        <w:ind w:firstLine="708"/>
        <w:jc w:val="both"/>
        <w:rPr>
          <w:rFonts w:ascii="Times New Roman" w:hAnsi="Times New Roman" w:cs="Times New Roman"/>
        </w:rPr>
      </w:pPr>
      <w:r w:rsidRPr="00B43409">
        <w:rPr>
          <w:rFonts w:ascii="Times New Roman" w:hAnsi="Times New Roman" w:cs="Times New Roman"/>
        </w:rPr>
        <w:t>Должно было быть назначено административное расследование</w:t>
      </w:r>
      <w:r w:rsidR="00E42506">
        <w:rPr>
          <w:rFonts w:ascii="Times New Roman" w:hAnsi="Times New Roman" w:cs="Times New Roman"/>
        </w:rPr>
        <w:t xml:space="preserve"> </w:t>
      </w:r>
      <w:r w:rsidR="00E42506" w:rsidRPr="00E42506">
        <w:rPr>
          <w:rFonts w:ascii="Times New Roman" w:hAnsi="Times New Roman" w:cs="Times New Roman"/>
        </w:rPr>
        <w:t>(п. 99 Наставления по правовой работе в Вооруженных Силах Российской Федерации, утвержденного Приказом Министра обороны Российской Федерации от 31 января 2001 г. N 10); для установления вины конкретного должностного лица, чье бездействие повлекло необоснованную выплату, привлечь его к материальной ответственности в установленном порядке. Порядок возмещения ущерба изложен в ст. 7 названного Закона о материальной ответственности военнослужащих</w:t>
      </w:r>
      <w:r w:rsidRPr="00B43409">
        <w:rPr>
          <w:rFonts w:ascii="Times New Roman" w:hAnsi="Times New Roman" w:cs="Times New Roman"/>
        </w:rPr>
        <w:t>,</w:t>
      </w:r>
      <w:r w:rsidR="00E42506">
        <w:rPr>
          <w:rFonts w:ascii="Times New Roman" w:hAnsi="Times New Roman" w:cs="Times New Roman"/>
        </w:rPr>
        <w:t xml:space="preserve"> </w:t>
      </w:r>
      <w:r w:rsidRPr="00B43409">
        <w:rPr>
          <w:rFonts w:ascii="Times New Roman" w:hAnsi="Times New Roman" w:cs="Times New Roman"/>
        </w:rPr>
        <w:t>однако в материалах дела этих документов не представлено</w:t>
      </w:r>
      <w:r w:rsidR="00B43409" w:rsidRPr="00B43409">
        <w:rPr>
          <w:rFonts w:ascii="Times New Roman" w:hAnsi="Times New Roman" w:cs="Times New Roman"/>
        </w:rPr>
        <w:t>.</w:t>
      </w:r>
    </w:p>
    <w:p w14:paraId="35971599" w14:textId="7E82488C" w:rsidR="000A7413" w:rsidRPr="00B43409" w:rsidRDefault="00B43409" w:rsidP="00774FC0">
      <w:pPr>
        <w:spacing w:after="0"/>
        <w:ind w:firstLine="708"/>
        <w:jc w:val="both"/>
        <w:rPr>
          <w:rFonts w:ascii="Times New Roman" w:hAnsi="Times New Roman" w:cs="Times New Roman"/>
        </w:rPr>
      </w:pPr>
      <w:r w:rsidRPr="00B43409">
        <w:rPr>
          <w:rFonts w:ascii="Times New Roman" w:hAnsi="Times New Roman" w:cs="Times New Roman"/>
        </w:rPr>
        <w:t>В</w:t>
      </w:r>
      <w:r w:rsidR="000A7413" w:rsidRPr="00B43409">
        <w:rPr>
          <w:rFonts w:ascii="Times New Roman" w:hAnsi="Times New Roman" w:cs="Times New Roman"/>
        </w:rPr>
        <w:t xml:space="preserve"> деле находится выписка из акта выездного контрольного мероприятия отдельных вопросов финансово-экономической и хозяйственной деятельности </w:t>
      </w:r>
      <w:r w:rsidRPr="00B43409">
        <w:rPr>
          <w:rFonts w:ascii="Times New Roman" w:hAnsi="Times New Roman" w:cs="Times New Roman"/>
        </w:rPr>
        <w:t xml:space="preserve">проведенного в отношении </w:t>
      </w:r>
      <w:r w:rsidRPr="00B43409">
        <w:rPr>
          <w:rFonts w:ascii="Times New Roman" w:hAnsi="Times New Roman" w:cs="Times New Roman"/>
        </w:rPr>
        <w:lastRenderedPageBreak/>
        <w:t xml:space="preserve">войсковой части 61996 Межрегиональным управлением ведомственного финансового контроля и аудита Министерства обороны Российской Федерации №229/ВКС/2018/14дсп от 12 ноября 2018г., в которой указана моя фамилия, фактически командир войсковой части 61996 подменяет понятия, приравнивая упоминание моей фамилии к наличию </w:t>
      </w:r>
      <w:r w:rsidR="00C765E8">
        <w:rPr>
          <w:rFonts w:ascii="Times New Roman" w:hAnsi="Times New Roman" w:cs="Times New Roman"/>
        </w:rPr>
        <w:t xml:space="preserve">моей </w:t>
      </w:r>
      <w:r w:rsidRPr="00B43409">
        <w:rPr>
          <w:rFonts w:ascii="Times New Roman" w:hAnsi="Times New Roman" w:cs="Times New Roman"/>
        </w:rPr>
        <w:t>вины в причинении материального ущерба, в то же время, факт моей вины не доказан, административное расследование не было проведено.</w:t>
      </w:r>
    </w:p>
    <w:p w14:paraId="33626DDE" w14:textId="7A16E616" w:rsidR="00C84693" w:rsidRPr="00C84693" w:rsidRDefault="00C84693" w:rsidP="00774FC0">
      <w:pPr>
        <w:spacing w:after="0"/>
        <w:ind w:firstLine="708"/>
        <w:jc w:val="both"/>
        <w:rPr>
          <w:rFonts w:ascii="Times New Roman" w:hAnsi="Times New Roman" w:cs="Times New Roman"/>
        </w:rPr>
      </w:pPr>
      <w:r w:rsidRPr="00C84693">
        <w:rPr>
          <w:rFonts w:ascii="Times New Roman" w:hAnsi="Times New Roman" w:cs="Times New Roman"/>
        </w:rPr>
        <w:t xml:space="preserve">Считаю, что в иске командиру войсковой части 61996 должно быть отказано </w:t>
      </w:r>
      <w:r w:rsidR="009F6666">
        <w:rPr>
          <w:rFonts w:ascii="Times New Roman" w:hAnsi="Times New Roman" w:cs="Times New Roman"/>
        </w:rPr>
        <w:t>на основании</w:t>
      </w:r>
      <w:r w:rsidRPr="00C84693">
        <w:rPr>
          <w:rFonts w:ascii="Times New Roman" w:hAnsi="Times New Roman" w:cs="Times New Roman"/>
        </w:rPr>
        <w:t xml:space="preserve"> того, что в соответствии со ст. 1109 ГК РФ не подлежат возврату в качестве неосновательного обогащения заработная плата и приравненные к ней платежи, пенсии, пособия…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 а с </w:t>
      </w:r>
      <w:r>
        <w:rPr>
          <w:rFonts w:ascii="Times New Roman" w:hAnsi="Times New Roman" w:cs="Times New Roman"/>
        </w:rPr>
        <w:t>моей</w:t>
      </w:r>
      <w:r w:rsidRPr="00C84693">
        <w:rPr>
          <w:rFonts w:ascii="Times New Roman" w:hAnsi="Times New Roman" w:cs="Times New Roman"/>
        </w:rPr>
        <w:t xml:space="preserve"> стороны не было недобросовестности, как и не было допущено счетной ошибки истцом.</w:t>
      </w:r>
    </w:p>
    <w:p w14:paraId="0CA8E476" w14:textId="77777777" w:rsidR="00C84693" w:rsidRPr="00D17B5C" w:rsidRDefault="00C84693" w:rsidP="0013174A">
      <w:pPr>
        <w:spacing w:after="0"/>
        <w:ind w:firstLine="708"/>
        <w:jc w:val="both"/>
        <w:rPr>
          <w:rFonts w:ascii="Times New Roman" w:hAnsi="Times New Roman" w:cs="Times New Roman"/>
        </w:rPr>
      </w:pPr>
    </w:p>
    <w:p w14:paraId="1E60E59B" w14:textId="77777777" w:rsidR="00203F45" w:rsidRPr="00D17B5C" w:rsidRDefault="00203F45" w:rsidP="00203F45">
      <w:pPr>
        <w:shd w:val="clear" w:color="auto" w:fill="FFFFFF"/>
        <w:spacing w:after="0" w:line="240" w:lineRule="auto"/>
        <w:ind w:firstLine="720"/>
        <w:jc w:val="both"/>
        <w:rPr>
          <w:rFonts w:ascii="Times New Roman" w:eastAsia="Times New Roman" w:hAnsi="Times New Roman" w:cs="Times New Roman"/>
          <w:color w:val="000000"/>
          <w:sz w:val="21"/>
          <w:szCs w:val="21"/>
          <w:lang w:eastAsia="ru-RU"/>
        </w:rPr>
      </w:pPr>
      <w:r w:rsidRPr="00D17B5C">
        <w:rPr>
          <w:rFonts w:ascii="Times New Roman" w:eastAsia="Times New Roman" w:hAnsi="Times New Roman" w:cs="Times New Roman"/>
          <w:color w:val="000000"/>
          <w:sz w:val="21"/>
          <w:szCs w:val="21"/>
          <w:lang w:eastAsia="ru-RU"/>
        </w:rPr>
        <w:t>На основании изложенного, руководствуясь стать</w:t>
      </w:r>
      <w:r w:rsidR="007C48DC" w:rsidRPr="00D17B5C">
        <w:rPr>
          <w:rFonts w:ascii="Times New Roman" w:eastAsia="Times New Roman" w:hAnsi="Times New Roman" w:cs="Times New Roman"/>
          <w:color w:val="000000"/>
          <w:sz w:val="21"/>
          <w:szCs w:val="21"/>
          <w:lang w:eastAsia="ru-RU"/>
        </w:rPr>
        <w:t>ей</w:t>
      </w:r>
      <w:r w:rsidRPr="00D17B5C">
        <w:rPr>
          <w:rFonts w:ascii="Times New Roman" w:eastAsia="Times New Roman" w:hAnsi="Times New Roman" w:cs="Times New Roman"/>
          <w:color w:val="000000"/>
          <w:sz w:val="21"/>
          <w:szCs w:val="21"/>
          <w:lang w:eastAsia="ru-RU"/>
        </w:rPr>
        <w:t xml:space="preserve"> 149, Гражданского процессуального кодекса Российской Федерации, </w:t>
      </w:r>
    </w:p>
    <w:p w14:paraId="06552994" w14:textId="77777777" w:rsidR="00203F45" w:rsidRPr="00D17B5C" w:rsidRDefault="00203F45" w:rsidP="00203F45">
      <w:pPr>
        <w:shd w:val="clear" w:color="auto" w:fill="FFFFFF"/>
        <w:spacing w:after="0" w:line="240" w:lineRule="auto"/>
        <w:ind w:firstLine="720"/>
        <w:jc w:val="center"/>
        <w:rPr>
          <w:rFonts w:ascii="Times New Roman" w:eastAsia="Times New Roman" w:hAnsi="Times New Roman" w:cs="Times New Roman"/>
          <w:color w:val="000000"/>
          <w:sz w:val="21"/>
          <w:szCs w:val="21"/>
          <w:lang w:eastAsia="ru-RU"/>
        </w:rPr>
      </w:pPr>
      <w:r w:rsidRPr="00D17B5C">
        <w:rPr>
          <w:rFonts w:ascii="Times New Roman" w:eastAsia="Times New Roman" w:hAnsi="Times New Roman" w:cs="Times New Roman"/>
          <w:color w:val="000000"/>
          <w:sz w:val="21"/>
          <w:szCs w:val="21"/>
          <w:lang w:eastAsia="ru-RU"/>
        </w:rPr>
        <w:t>ПРОШУ</w:t>
      </w:r>
    </w:p>
    <w:p w14:paraId="0C28C412" w14:textId="2075B696" w:rsidR="00203F45" w:rsidRPr="00D17B5C" w:rsidRDefault="00203F45" w:rsidP="00203F45">
      <w:pPr>
        <w:shd w:val="clear" w:color="auto" w:fill="FFFFFF"/>
        <w:spacing w:after="0" w:line="240" w:lineRule="auto"/>
        <w:ind w:firstLine="720"/>
        <w:jc w:val="both"/>
        <w:rPr>
          <w:rFonts w:ascii="Times New Roman" w:eastAsia="Times New Roman" w:hAnsi="Times New Roman" w:cs="Times New Roman"/>
          <w:color w:val="000000"/>
          <w:sz w:val="21"/>
          <w:szCs w:val="21"/>
          <w:lang w:eastAsia="ru-RU"/>
        </w:rPr>
      </w:pPr>
      <w:r w:rsidRPr="00D17B5C">
        <w:rPr>
          <w:rFonts w:ascii="Times New Roman" w:eastAsia="Times New Roman" w:hAnsi="Times New Roman" w:cs="Times New Roman"/>
          <w:color w:val="000000"/>
          <w:sz w:val="21"/>
          <w:szCs w:val="21"/>
          <w:lang w:eastAsia="ru-RU"/>
        </w:rPr>
        <w:t xml:space="preserve">производство по делу по иску войсковой части 61996 к </w:t>
      </w:r>
      <w:r w:rsidR="00BC506C">
        <w:rPr>
          <w:rFonts w:ascii="Times New Roman" w:eastAsia="Times New Roman" w:hAnsi="Times New Roman" w:cs="Times New Roman"/>
          <w:color w:val="000000"/>
          <w:sz w:val="21"/>
          <w:szCs w:val="21"/>
          <w:lang w:eastAsia="ru-RU"/>
        </w:rPr>
        <w:t>ФИО</w:t>
      </w:r>
      <w:r w:rsidRPr="00D17B5C">
        <w:rPr>
          <w:rFonts w:ascii="Times New Roman" w:eastAsia="Times New Roman" w:hAnsi="Times New Roman" w:cs="Times New Roman"/>
          <w:color w:val="000000"/>
          <w:sz w:val="21"/>
          <w:szCs w:val="21"/>
          <w:lang w:eastAsia="ru-RU"/>
        </w:rPr>
        <w:t xml:space="preserve"> о возмещении ущерба, прекратить.</w:t>
      </w:r>
      <w:r w:rsidR="00D17B5C" w:rsidRPr="00D17B5C">
        <w:rPr>
          <w:rFonts w:ascii="Times New Roman" w:eastAsia="Times New Roman" w:hAnsi="Times New Roman" w:cs="Times New Roman"/>
          <w:color w:val="000000"/>
          <w:sz w:val="21"/>
          <w:szCs w:val="21"/>
          <w:lang w:eastAsia="ru-RU"/>
        </w:rPr>
        <w:t xml:space="preserve"> (в удовлетворении иска отказать)</w:t>
      </w:r>
    </w:p>
    <w:p w14:paraId="5187F65D" w14:textId="77777777" w:rsidR="009F6666" w:rsidRDefault="009F6666" w:rsidP="00DE5473">
      <w:pPr>
        <w:spacing w:after="0"/>
        <w:jc w:val="both"/>
        <w:rPr>
          <w:rFonts w:ascii="Times New Roman" w:hAnsi="Times New Roman" w:cs="Times New Roman"/>
        </w:rPr>
      </w:pPr>
    </w:p>
    <w:p w14:paraId="5EB77867" w14:textId="77777777" w:rsidR="009F6666" w:rsidRDefault="009F6666" w:rsidP="00DE5473">
      <w:pPr>
        <w:spacing w:after="0"/>
        <w:jc w:val="both"/>
        <w:rPr>
          <w:rFonts w:ascii="Times New Roman" w:hAnsi="Times New Roman" w:cs="Times New Roman"/>
        </w:rPr>
      </w:pPr>
    </w:p>
    <w:p w14:paraId="6BE8B39D" w14:textId="17314946" w:rsidR="00DE5473" w:rsidRPr="00D17B5C" w:rsidRDefault="00DE5473" w:rsidP="00DE5473">
      <w:pPr>
        <w:spacing w:after="0"/>
        <w:jc w:val="both"/>
        <w:rPr>
          <w:rFonts w:ascii="Times New Roman" w:hAnsi="Times New Roman" w:cs="Times New Roman"/>
        </w:rPr>
      </w:pPr>
      <w:r w:rsidRPr="00D17B5C">
        <w:rPr>
          <w:rFonts w:ascii="Times New Roman" w:hAnsi="Times New Roman" w:cs="Times New Roman"/>
        </w:rPr>
        <w:t xml:space="preserve">Ответчик </w:t>
      </w:r>
      <w:r w:rsidR="00B4055B">
        <w:rPr>
          <w:rFonts w:ascii="Times New Roman" w:hAnsi="Times New Roman" w:cs="Times New Roman"/>
        </w:rPr>
        <w:t>_________________</w:t>
      </w:r>
      <w:r w:rsidR="00BC506C">
        <w:rPr>
          <w:rFonts w:ascii="Times New Roman" w:hAnsi="Times New Roman" w:cs="Times New Roman"/>
        </w:rPr>
        <w:t>ФИО</w:t>
      </w:r>
      <w:bookmarkStart w:id="0" w:name="_GoBack"/>
      <w:bookmarkEnd w:id="0"/>
    </w:p>
    <w:p w14:paraId="7BD6C18D" w14:textId="77777777" w:rsidR="00CA4D62" w:rsidRDefault="00CA4D62" w:rsidP="00DE5473">
      <w:pPr>
        <w:spacing w:after="0"/>
        <w:jc w:val="both"/>
        <w:rPr>
          <w:rFonts w:ascii="Times New Roman" w:hAnsi="Times New Roman" w:cs="Times New Roman"/>
        </w:rPr>
      </w:pPr>
    </w:p>
    <w:p w14:paraId="593F701D" w14:textId="736B70E4" w:rsidR="00DE5473" w:rsidRPr="00D17B5C" w:rsidRDefault="00DE5473" w:rsidP="00DE5473">
      <w:pPr>
        <w:spacing w:after="0"/>
        <w:jc w:val="both"/>
        <w:rPr>
          <w:rFonts w:ascii="Times New Roman" w:hAnsi="Times New Roman" w:cs="Times New Roman"/>
        </w:rPr>
      </w:pPr>
      <w:r w:rsidRPr="00D17B5C">
        <w:rPr>
          <w:rFonts w:ascii="Times New Roman" w:hAnsi="Times New Roman" w:cs="Times New Roman"/>
        </w:rPr>
        <w:t>«__» октября 2019г.</w:t>
      </w:r>
    </w:p>
    <w:sectPr w:rsidR="00DE5473" w:rsidRPr="00D17B5C" w:rsidSect="00D17B5C">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826D8A"/>
    <w:multiLevelType w:val="hybridMultilevel"/>
    <w:tmpl w:val="D3E8E0F6"/>
    <w:lvl w:ilvl="0" w:tplc="A7B6791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9F3"/>
    <w:rsid w:val="000775F1"/>
    <w:rsid w:val="000A7413"/>
    <w:rsid w:val="0013174A"/>
    <w:rsid w:val="00164623"/>
    <w:rsid w:val="00203F45"/>
    <w:rsid w:val="002F1645"/>
    <w:rsid w:val="00331039"/>
    <w:rsid w:val="00386DF6"/>
    <w:rsid w:val="003929F3"/>
    <w:rsid w:val="00642A9A"/>
    <w:rsid w:val="00660C49"/>
    <w:rsid w:val="00774FC0"/>
    <w:rsid w:val="007C48DC"/>
    <w:rsid w:val="009F6666"/>
    <w:rsid w:val="00A72CE8"/>
    <w:rsid w:val="00B4055B"/>
    <w:rsid w:val="00B43409"/>
    <w:rsid w:val="00BC2921"/>
    <w:rsid w:val="00BC506C"/>
    <w:rsid w:val="00C765E8"/>
    <w:rsid w:val="00C84693"/>
    <w:rsid w:val="00C91F5E"/>
    <w:rsid w:val="00CA4D62"/>
    <w:rsid w:val="00D17B5C"/>
    <w:rsid w:val="00D43091"/>
    <w:rsid w:val="00DA38D3"/>
    <w:rsid w:val="00DE5473"/>
    <w:rsid w:val="00E425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1DB97"/>
  <w15:chartTrackingRefBased/>
  <w15:docId w15:val="{88D93102-86DF-4D22-804B-A891EDB1B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5473"/>
    <w:pPr>
      <w:ind w:left="720"/>
      <w:contextualSpacing/>
    </w:pPr>
  </w:style>
  <w:style w:type="character" w:styleId="a4">
    <w:name w:val="Hyperlink"/>
    <w:basedOn w:val="a0"/>
    <w:uiPriority w:val="99"/>
    <w:semiHidden/>
    <w:unhideWhenUsed/>
    <w:rsid w:val="00C846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dact.ru/law/gpk-rf/razdel-i/glava-6/statia-56/" TargetMode="External"/><Relationship Id="rId3" Type="http://schemas.openxmlformats.org/officeDocument/2006/relationships/settings" Target="settings.xml"/><Relationship Id="rId7" Type="http://schemas.openxmlformats.org/officeDocument/2006/relationships/hyperlink" Target="https://sudact.ru/law/gpk-rf/razdel-i/glava-6/statia-5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dact.ru/law/gk-rf-chast1/razdel-i/podrazdel-1/glava-2/statia-10/" TargetMode="External"/><Relationship Id="rId11" Type="http://schemas.openxmlformats.org/officeDocument/2006/relationships/fontTable" Target="fontTable.xml"/><Relationship Id="rId5" Type="http://schemas.openxmlformats.org/officeDocument/2006/relationships/hyperlink" Target="https://sudact.ru/law/tk-rf/chast-iii/razdel-vi/glava-21/statia-137/" TargetMode="External"/><Relationship Id="rId10" Type="http://schemas.openxmlformats.org/officeDocument/2006/relationships/hyperlink" Target="https://sudact.ru/law/gpk-rf/razdel-i/glava-1/statia-12/" TargetMode="External"/><Relationship Id="rId4" Type="http://schemas.openxmlformats.org/officeDocument/2006/relationships/webSettings" Target="webSettings.xml"/><Relationship Id="rId9" Type="http://schemas.openxmlformats.org/officeDocument/2006/relationships/hyperlink" Target="https://sudact.ru/law/konstitutsii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1050</Words>
  <Characters>5985</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uzver</dc:creator>
  <cp:keywords/>
  <dc:description/>
  <cp:lastModifiedBy>user</cp:lastModifiedBy>
  <cp:revision>20</cp:revision>
  <dcterms:created xsi:type="dcterms:W3CDTF">2019-10-12T13:53:00Z</dcterms:created>
  <dcterms:modified xsi:type="dcterms:W3CDTF">2019-10-15T14:18:00Z</dcterms:modified>
</cp:coreProperties>
</file>