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nut</w:t>
      </w:r>
      <w:r w:rsidRPr="00430BD0">
        <w:rPr>
          <w:sz w:val="24"/>
        </w:rPr>
        <w:t xml:space="preserve">. 1 </w:t>
      </w:r>
      <w:r w:rsidRPr="00430BD0">
        <w:rPr>
          <w:sz w:val="24"/>
        </w:rPr>
        <w:t>AHUbJIEHHE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по делу об административном правонарушении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ab/>
        <w:t>27 февраля 2020 года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Мировой судья судебного района</w:t>
      </w:r>
      <w:r w:rsidRPr="00430BD0">
        <w:rPr>
          <w:sz w:val="24"/>
        </w:rPr>
        <w:t xml:space="preserve">» судебного участка </w:t>
      </w:r>
      <w:r w:rsidRPr="00430BD0">
        <w:rPr>
          <w:sz w:val="24"/>
        </w:rPr>
        <w:t xml:space="preserve">О.И., рассмотрев в открытом судебном заседании дело об </w:t>
      </w:r>
      <w:r w:rsidRPr="00430BD0">
        <w:rPr>
          <w:sz w:val="24"/>
        </w:rPr>
        <w:t>административном правонарушении в отношении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исполняющего обязанности заместителя начальника управления государственного жилищного надзора - начальника межрайонного отдела государственного жилищного надзора</w:t>
      </w:r>
      <w:r w:rsidRPr="00430BD0">
        <w:rPr>
          <w:sz w:val="24"/>
        </w:rPr>
        <w:t>, по ст. 5.59 КоАП РФ,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УСТАНОВИЛ: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Постановлением первого </w:t>
      </w:r>
      <w:r w:rsidRPr="00430BD0">
        <w:rPr>
          <w:sz w:val="24"/>
        </w:rPr>
        <w:t xml:space="preserve">заместителя прокурора </w:t>
      </w:r>
      <w:r w:rsidRPr="00430BD0">
        <w:rPr>
          <w:sz w:val="24"/>
        </w:rPr>
        <w:t xml:space="preserve">ого </w:t>
      </w:r>
      <w:r w:rsidRPr="00430BD0">
        <w:rPr>
          <w:sz w:val="24"/>
        </w:rPr>
        <w:t xml:space="preserve"> от 15.01.2020 г. возбуждено дело об административном правонарушении по ст. 5.59 КоАП РФ в отношении и.о. заместителя начальника управления государственного жилищного надзора — начальника межрайонного отдела государст</w:t>
      </w:r>
      <w:r w:rsidRPr="00430BD0">
        <w:rPr>
          <w:sz w:val="24"/>
        </w:rPr>
        <w:t xml:space="preserve">венного жилищного надзора главного управления регионального государственного контроля и лицензирования Правительства </w:t>
      </w:r>
      <w:r w:rsidRPr="00430BD0">
        <w:rPr>
          <w:sz w:val="24"/>
        </w:rPr>
        <w:t xml:space="preserve">ого </w:t>
      </w:r>
      <w:r w:rsidRPr="00430BD0">
        <w:rPr>
          <w:sz w:val="24"/>
        </w:rPr>
        <w:t xml:space="preserve"> </w:t>
      </w:r>
      <w:r w:rsidRPr="00430BD0">
        <w:rPr>
          <w:sz w:val="24"/>
        </w:rPr>
        <w:t xml:space="preserve"> Л.М.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rStyle w:val="295pt"/>
          <w:rFonts w:eastAsia="Microsoft Sans Serif"/>
          <w:sz w:val="24"/>
          <w:szCs w:val="24"/>
        </w:rPr>
        <w:t xml:space="preserve">В </w:t>
      </w:r>
      <w:r w:rsidRPr="00430BD0">
        <w:rPr>
          <w:sz w:val="24"/>
        </w:rPr>
        <w:t>судебное заседание должностное лицо, в отношении которого ведется производство по делу об административном</w:t>
      </w:r>
      <w:r w:rsidRPr="00430BD0">
        <w:rPr>
          <w:sz w:val="24"/>
        </w:rPr>
        <w:t xml:space="preserve"> правонарушении, </w:t>
      </w:r>
      <w:r w:rsidRPr="00430BD0">
        <w:rPr>
          <w:sz w:val="24"/>
        </w:rPr>
        <w:t xml:space="preserve"> Л.М. не явился, о месте и времени рассмотрения дела извещался. В материалах дела имеются соответствующие судебные извещения. Руководствуясь ст. 25.1 КоАП РФ, судья определил рассмотреть дело в отсутствие должностного лица </w:t>
      </w:r>
      <w:r w:rsidRPr="00430BD0">
        <w:rPr>
          <w:sz w:val="24"/>
        </w:rPr>
        <w:t xml:space="preserve"> Л</w:t>
      </w:r>
      <w:r w:rsidRPr="00430BD0">
        <w:rPr>
          <w:sz w:val="24"/>
        </w:rPr>
        <w:t>.М., поскольку последний извещен о рассмотрении дела надлежащим образом.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Исследовав материалы дела, мировой судья приходит к следующим выводам.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Объективная сторона административного правонарушения, предусмотренного ст. 5.59 КоАП РФ, состоит в нарушение уст</w:t>
      </w:r>
      <w:r w:rsidRPr="00430BD0">
        <w:rPr>
          <w:sz w:val="24"/>
        </w:rPr>
        <w:t>ановленного законодательством Российской Федерации порядка рассмотрения обращений граждан,- объединений граждан, в том числе юридических лиц, должностными лицами государственных органов, органов местного самоуправления, государственных и муниципальных учре</w:t>
      </w:r>
      <w:r w:rsidRPr="00430BD0">
        <w:rPr>
          <w:sz w:val="24"/>
        </w:rPr>
        <w:t xml:space="preserve">ждений и иных организаций, на которые возложено осуществление публично значимых функций, за исключением </w:t>
      </w:r>
      <w:r w:rsidRPr="00430BD0">
        <w:rPr>
          <w:sz w:val="24"/>
          <w:vertAlign w:val="subscript"/>
        </w:rPr>
        <w:t>;</w:t>
      </w:r>
      <w:r w:rsidRPr="00430BD0">
        <w:rPr>
          <w:sz w:val="24"/>
        </w:rPr>
        <w:t xml:space="preserve"> случаев, предусмотренных статьями 5.39,5.63 настоящего Кодекса.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Правоотношения, связанные с реализацией гражданином Российской Федерации закрепленного</w:t>
      </w:r>
      <w:r w:rsidRPr="00430BD0">
        <w:rPr>
          <w:sz w:val="24"/>
        </w:rPr>
        <w:t xml:space="preserve"> за ним Конституцией Российской Федерации права на обращение в государственные органы и органы местного самоуправления, а также порядок рассмотрения обращений граждан государственными органами, органами местного самоуправления и должностными лицами регулир</w:t>
      </w:r>
      <w:r w:rsidRPr="00430BD0">
        <w:rPr>
          <w:sz w:val="24"/>
        </w:rPr>
        <w:t xml:space="preserve">уются Федеральным законом от 02.05.2006 </w:t>
      </w:r>
      <w:r w:rsidRPr="00430BD0">
        <w:rPr>
          <w:sz w:val="24"/>
          <w:lang w:val="en-US" w:eastAsia="en-US" w:bidi="en-US"/>
        </w:rPr>
        <w:t>N</w:t>
      </w:r>
      <w:r w:rsidRPr="00430BD0">
        <w:rPr>
          <w:sz w:val="24"/>
          <w:lang w:eastAsia="en-US" w:bidi="en-US"/>
        </w:rPr>
        <w:t xml:space="preserve"> </w:t>
      </w:r>
      <w:r w:rsidRPr="00430BD0">
        <w:rPr>
          <w:sz w:val="24"/>
        </w:rPr>
        <w:t>59-ФЗ "О порядке рассмотрения обращений граждан Российской Федерации",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rStyle w:val="295pt"/>
          <w:rFonts w:eastAsia="Microsoft Sans Serif"/>
          <w:sz w:val="24"/>
          <w:szCs w:val="24"/>
        </w:rPr>
        <w:t xml:space="preserve">В </w:t>
      </w:r>
      <w:r w:rsidRPr="00430BD0">
        <w:rPr>
          <w:sz w:val="24"/>
        </w:rPr>
        <w:t xml:space="preserve">соответствии со ст. 9 ч. 1 Федерального закона от 02.05.2006 </w:t>
      </w:r>
      <w:r w:rsidRPr="00430BD0">
        <w:rPr>
          <w:sz w:val="24"/>
          <w:lang w:val="en-US" w:eastAsia="en-US" w:bidi="en-US"/>
        </w:rPr>
        <w:t>N</w:t>
      </w:r>
      <w:r w:rsidRPr="00430BD0">
        <w:rPr>
          <w:sz w:val="24"/>
          <w:lang w:eastAsia="en-US" w:bidi="en-US"/>
        </w:rPr>
        <w:t xml:space="preserve"> </w:t>
      </w:r>
      <w:r w:rsidRPr="00430BD0">
        <w:rPr>
          <w:sz w:val="24"/>
        </w:rPr>
        <w:t xml:space="preserve">59-ФЗ обращение, поступившее в государственный орган, орган местного </w:t>
      </w:r>
      <w:r w:rsidRPr="00430BD0">
        <w:rPr>
          <w:sz w:val="24"/>
        </w:rPr>
        <w:lastRenderedPageBreak/>
        <w:t>самоуправ</w:t>
      </w:r>
      <w:r w:rsidRPr="00430BD0">
        <w:rPr>
          <w:sz w:val="24"/>
        </w:rPr>
        <w:t>ления или должностному лицу в соответствии с их компетенцией, подлежит обязательному рассмотрению.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Согласно ст. 10 ч. 1 Федерального закона от 02.05.2006 </w:t>
      </w:r>
      <w:r w:rsidRPr="00430BD0">
        <w:rPr>
          <w:sz w:val="24"/>
          <w:lang w:val="en-US" w:eastAsia="en-US" w:bidi="en-US"/>
        </w:rPr>
        <w:t>N</w:t>
      </w:r>
      <w:r w:rsidRPr="00430BD0">
        <w:rPr>
          <w:sz w:val="24"/>
          <w:lang w:eastAsia="en-US" w:bidi="en-US"/>
        </w:rPr>
        <w:t xml:space="preserve"> </w:t>
      </w:r>
      <w:r w:rsidRPr="00430BD0">
        <w:rPr>
          <w:sz w:val="24"/>
        </w:rPr>
        <w:t>59-ФЗ государственный орган, орган местного самоуправления или должностное лицо: обеспечивает объект</w:t>
      </w:r>
      <w:r w:rsidRPr="00430BD0">
        <w:rPr>
          <w:sz w:val="24"/>
        </w:rPr>
        <w:t>ивное, всестороннее и своевременное рассмотрение обращения, в случае необходимости - с участием гражданина, направившего обращение; запрашивает, в том числе в электронной форме, необходимые для рассмотрения обращения документы и материалы в других государс</w:t>
      </w:r>
      <w:r w:rsidRPr="00430BD0">
        <w:rPr>
          <w:sz w:val="24"/>
        </w:rPr>
        <w:t>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 принимает меры, направленные на восстановление или защиту нарушенных прав, свобод и законных интересов г</w:t>
      </w:r>
      <w:r w:rsidRPr="00430BD0">
        <w:rPr>
          <w:sz w:val="24"/>
        </w:rPr>
        <w:t xml:space="preserve">ражданина; дает письменный ответ по существу поставленных в обращении вопросов, за исключением случаев, указанных в статье 11 настоящего Федерального закона; уведомляет гражданина о направлении его обращения на рассмотрение в </w:t>
      </w:r>
      <w:r w:rsidRPr="00430BD0">
        <w:rPr>
          <w:rStyle w:val="295pt"/>
          <w:rFonts w:eastAsia="Microsoft Sans Serif"/>
          <w:sz w:val="24"/>
          <w:szCs w:val="24"/>
        </w:rPr>
        <w:t xml:space="preserve">другой </w:t>
      </w:r>
      <w:r w:rsidRPr="00430BD0">
        <w:rPr>
          <w:sz w:val="24"/>
        </w:rPr>
        <w:t xml:space="preserve">государственный орган, </w:t>
      </w:r>
      <w:r w:rsidRPr="00430BD0">
        <w:rPr>
          <w:sz w:val="24"/>
        </w:rPr>
        <w:t>орган местного самоуправления или иному должностному лицу в соответствии с их компетенцией.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В соответствии со ст. 12 ч. 1, 2 Федерального закона от 02.05.2006 </w:t>
      </w:r>
      <w:r w:rsidRPr="00430BD0">
        <w:rPr>
          <w:sz w:val="24"/>
          <w:lang w:val="en-US" w:eastAsia="en-US" w:bidi="en-US"/>
        </w:rPr>
        <w:t>N</w:t>
      </w:r>
      <w:r w:rsidRPr="00430BD0">
        <w:rPr>
          <w:sz w:val="24"/>
          <w:lang w:eastAsia="en-US" w:bidi="en-US"/>
        </w:rPr>
        <w:t xml:space="preserve"> </w:t>
      </w:r>
      <w:r w:rsidRPr="00430BD0">
        <w:rPr>
          <w:sz w:val="24"/>
        </w:rPr>
        <w:t xml:space="preserve">59-ФЗ письменное обращение, поступившее в государственный орган, орган местного самоуправления </w:t>
      </w:r>
      <w:r w:rsidRPr="00430BD0">
        <w:rPr>
          <w:sz w:val="24"/>
        </w:rPr>
        <w:t>или</w:t>
      </w:r>
      <w:r w:rsidR="00430BD0" w:rsidRPr="00430BD0">
        <w:rPr>
          <w:sz w:val="24"/>
        </w:rPr>
        <w:t xml:space="preserve"> </w:t>
      </w:r>
      <w:r w:rsidRPr="00430BD0">
        <w:rPr>
          <w:sz w:val="24"/>
        </w:rPr>
        <w:t>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части 1.1 настоящей статьи. В исключительных случаях, а также в случае направления зап</w:t>
      </w:r>
      <w:r w:rsidRPr="00430BD0">
        <w:rPr>
          <w:sz w:val="24"/>
        </w:rPr>
        <w:t>роса, предусмотренного частью 2 статьи 10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</w:t>
      </w:r>
      <w:r w:rsidRPr="00430BD0">
        <w:rPr>
          <w:sz w:val="24"/>
        </w:rPr>
        <w:t>0 дней, уведомив о продлении срока его рассмотрения гражданина, направившего обращение.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В соответствии со ст. 14, 15 Федерального закона от 02.05.2006 </w:t>
      </w:r>
      <w:r w:rsidRPr="00430BD0">
        <w:rPr>
          <w:sz w:val="24"/>
          <w:lang w:val="en-US" w:eastAsia="en-US" w:bidi="en-US"/>
        </w:rPr>
        <w:t>N</w:t>
      </w:r>
      <w:r w:rsidRPr="00430BD0">
        <w:rPr>
          <w:sz w:val="24"/>
          <w:lang w:eastAsia="en-US" w:bidi="en-US"/>
        </w:rPr>
        <w:t xml:space="preserve"> </w:t>
      </w:r>
      <w:r w:rsidRPr="00430BD0">
        <w:rPr>
          <w:sz w:val="24"/>
        </w:rPr>
        <w:t>59-ФЗ государственные органы, органы местного самоуправления и должностные лица осуществляют в пределах</w:t>
      </w:r>
      <w:r w:rsidRPr="00430BD0">
        <w:rPr>
          <w:sz w:val="24"/>
        </w:rPr>
        <w:t xml:space="preserve"> своей компетенции контроль за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 Лица, виновные в на</w:t>
      </w:r>
      <w:r w:rsidRPr="00430BD0">
        <w:rPr>
          <w:sz w:val="24"/>
        </w:rPr>
        <w:t>рушении настоящего Федерального закона, несут ответственность, предусмотренную законодательством Российской Федерации.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Согласно ст. 22 ч. 2 Федерального закона от 17.01.1992 г. № 2202-1 «О прокуратуре Российской Федерации» прокурор или его заместитель по о</w:t>
      </w:r>
      <w:r w:rsidRPr="00430BD0">
        <w:rPr>
          <w:sz w:val="24"/>
        </w:rPr>
        <w:t xml:space="preserve">снованиям, установленным законом, возбуждает производство об административном правонарушении, требует привлечения лиц, нарушивших закон, к иной установленной законом ответственности, предостерегает о </w:t>
      </w:r>
      <w:r w:rsidRPr="00430BD0">
        <w:rPr>
          <w:sz w:val="24"/>
        </w:rPr>
        <w:lastRenderedPageBreak/>
        <w:t>недопустимости нарушения закона.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Постановлением первого </w:t>
      </w:r>
      <w:r w:rsidRPr="00430BD0">
        <w:rPr>
          <w:sz w:val="24"/>
        </w:rPr>
        <w:t xml:space="preserve">заместителя прокурора </w:t>
      </w:r>
      <w:r w:rsidRPr="00430BD0">
        <w:rPr>
          <w:sz w:val="24"/>
        </w:rPr>
        <w:t xml:space="preserve">ого </w:t>
      </w:r>
      <w:r w:rsidRPr="00430BD0">
        <w:rPr>
          <w:sz w:val="24"/>
        </w:rPr>
        <w:t xml:space="preserve"> от 15.01.2020 г. в отношении должностного лица - и.о. заместителя начальника управления государственного жилищного надзора - начальника межрайонного отдела государственного жилищного надзора главного управления регио</w:t>
      </w:r>
      <w:r w:rsidRPr="00430BD0">
        <w:rPr>
          <w:sz w:val="24"/>
        </w:rPr>
        <w:t xml:space="preserve">нального государственного контроля и лицензирования Правительства </w:t>
      </w:r>
      <w:r w:rsidRPr="00430BD0">
        <w:rPr>
          <w:sz w:val="24"/>
        </w:rPr>
        <w:t xml:space="preserve">ого </w:t>
      </w:r>
      <w:r w:rsidRPr="00430BD0">
        <w:rPr>
          <w:sz w:val="24"/>
        </w:rPr>
        <w:t xml:space="preserve"> </w:t>
      </w:r>
      <w:r w:rsidRPr="00430BD0">
        <w:rPr>
          <w:sz w:val="24"/>
        </w:rPr>
        <w:t xml:space="preserve"> Л.М. возбуждено дело об административном правонарушении по ст. 5.59 КоАП РФ, согласно которому 28.11.2019 г. в нарушении требований Федерального закона от 02.05.200</w:t>
      </w:r>
      <w:r w:rsidRPr="00430BD0">
        <w:rPr>
          <w:sz w:val="24"/>
        </w:rPr>
        <w:t xml:space="preserve">6 </w:t>
      </w:r>
      <w:r w:rsidRPr="00430BD0">
        <w:rPr>
          <w:sz w:val="24"/>
          <w:lang w:val="en-US" w:eastAsia="en-US" w:bidi="en-US"/>
        </w:rPr>
        <w:t>N</w:t>
      </w:r>
      <w:r w:rsidRPr="00430BD0">
        <w:rPr>
          <w:sz w:val="24"/>
          <w:lang w:eastAsia="en-US" w:bidi="en-US"/>
        </w:rPr>
        <w:t xml:space="preserve"> </w:t>
      </w:r>
      <w:r w:rsidRPr="00430BD0">
        <w:rPr>
          <w:sz w:val="24"/>
        </w:rPr>
        <w:t xml:space="preserve">59-ФЗ должностным лицом </w:t>
      </w:r>
      <w:r w:rsidRPr="00430BD0">
        <w:rPr>
          <w:sz w:val="24"/>
        </w:rPr>
        <w:t xml:space="preserve"> Л.М. не обеспечено объективное и всестороннее рассмотрение обращения </w:t>
      </w:r>
      <w:r w:rsidRPr="00430BD0">
        <w:rPr>
          <w:sz w:val="24"/>
        </w:rPr>
        <w:t>а Д.В. поступившее в Главное управление 03.10.2019 г., ответ на обращение должностного лица не содержит информации по существу.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Факт совершения</w:t>
      </w:r>
      <w:r w:rsidRPr="00430BD0">
        <w:rPr>
          <w:sz w:val="24"/>
        </w:rPr>
        <w:t xml:space="preserve"> должностным лицом </w:t>
      </w:r>
      <w:r w:rsidRPr="00430BD0">
        <w:rPr>
          <w:sz w:val="24"/>
        </w:rPr>
        <w:t xml:space="preserve"> Л.М. административного правонарушения, предусмотренного ст. 5.59 КоАП РФ, подтверждается следующими доказательствами: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объяснением </w:t>
      </w:r>
      <w:r w:rsidRPr="00430BD0">
        <w:rPr>
          <w:sz w:val="24"/>
        </w:rPr>
        <w:t xml:space="preserve"> Л.М., из которого следует, что по результатам рассмотрения обращения </w:t>
      </w:r>
      <w:r w:rsidRPr="00430BD0">
        <w:rPr>
          <w:sz w:val="24"/>
        </w:rPr>
        <w:t>а Д.В. последн</w:t>
      </w:r>
      <w:r w:rsidRPr="00430BD0">
        <w:rPr>
          <w:sz w:val="24"/>
        </w:rPr>
        <w:t>ему дан ответ от 29.10.2019 г. о продлении срока рассмотрения обращения в связи с проведением внеплановой документарной проверки. По существу рассмотрения обращения заявителю направлен ответ 28.11.2019 с учетом результатов проведенной проверки. Разъяснение</w:t>
      </w:r>
      <w:r w:rsidRPr="00430BD0">
        <w:rPr>
          <w:sz w:val="24"/>
        </w:rPr>
        <w:t xml:space="preserve"> права потребителя на внесение платы за коммунальные услуги в случае нарушения исполнителем услуг сроков предоставления платежных документов на оплату коммунальных услуг (предоставлена квитанция после первого числа месяца), а также разъяснение порядка начи</w:t>
      </w:r>
      <w:r w:rsidRPr="00430BD0">
        <w:rPr>
          <w:sz w:val="24"/>
        </w:rPr>
        <w:t>сления пени исполнителем коммунальных услуг (в части сроков возникновения обязанности потребителя оплачивать пеню) в случае предоставления платежных документов за пределами сроков, установленных законом, в ответе не указаны по причине отсутствия регулирующ</w:t>
      </w:r>
      <w:r w:rsidRPr="00430BD0">
        <w:rPr>
          <w:sz w:val="24"/>
        </w:rPr>
        <w:t>их норм в действующем законодательстве РФ в области жилищных правоотношений,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приказом от 25.07.2019 г. № 271-ЛС о назначении </w:t>
      </w:r>
      <w:r w:rsidRPr="00430BD0">
        <w:rPr>
          <w:sz w:val="24"/>
        </w:rPr>
        <w:t xml:space="preserve"> Л.М. на должность государственной гражданской службы </w:t>
      </w:r>
      <w:r w:rsidRPr="00430BD0">
        <w:rPr>
          <w:sz w:val="24"/>
        </w:rPr>
        <w:t xml:space="preserve">ого </w:t>
      </w:r>
      <w:r w:rsidRPr="00430BD0">
        <w:rPr>
          <w:sz w:val="24"/>
        </w:rPr>
        <w:t xml:space="preserve"> главного специалиста межрайонного отдела государстве</w:t>
      </w:r>
      <w:r w:rsidRPr="00430BD0">
        <w:rPr>
          <w:sz w:val="24"/>
        </w:rPr>
        <w:t>нного жилищного надзора</w:t>
      </w:r>
      <w:r w:rsidRPr="00430BD0">
        <w:rPr>
          <w:sz w:val="24"/>
        </w:rPr>
        <w:t>;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rFonts w:ascii="Arial" w:hAnsi="Arial" w:cs="Arial"/>
          <w:sz w:val="24"/>
        </w:rPr>
        <w:t>■</w:t>
      </w:r>
      <w:r w:rsidRPr="00430BD0">
        <w:rPr>
          <w:rFonts w:ascii="Microsoft Sans Serif" w:hAnsi="Microsoft Sans Serif"/>
          <w:sz w:val="24"/>
        </w:rPr>
        <w:t>г</w:t>
      </w:r>
      <w:r w:rsidRPr="00430BD0">
        <w:rPr>
          <w:sz w:val="24"/>
        </w:rPr>
        <w:t xml:space="preserve"> </w:t>
      </w:r>
      <w:r w:rsidRPr="00430BD0">
        <w:rPr>
          <w:rFonts w:ascii="Microsoft Sans Serif" w:hAnsi="Microsoft Sans Serif"/>
          <w:sz w:val="24"/>
        </w:rPr>
        <w:t>должностным</w:t>
      </w:r>
      <w:r w:rsidRPr="00430BD0">
        <w:rPr>
          <w:sz w:val="24"/>
        </w:rPr>
        <w:t xml:space="preserve"> </w:t>
      </w:r>
      <w:r w:rsidRPr="00430BD0">
        <w:rPr>
          <w:rFonts w:ascii="Microsoft Sans Serif" w:hAnsi="Microsoft Sans Serif"/>
          <w:sz w:val="24"/>
        </w:rPr>
        <w:t>регламентом</w:t>
      </w:r>
      <w:r w:rsidRPr="00430BD0">
        <w:rPr>
          <w:sz w:val="24"/>
        </w:rPr>
        <w:t xml:space="preserve"> </w:t>
      </w:r>
      <w:r w:rsidRPr="00430BD0">
        <w:rPr>
          <w:rFonts w:ascii="Microsoft Sans Serif" w:hAnsi="Microsoft Sans Serif"/>
          <w:sz w:val="24"/>
        </w:rPr>
        <w:t>заместителя</w:t>
      </w:r>
      <w:r w:rsidRPr="00430BD0">
        <w:rPr>
          <w:sz w:val="24"/>
        </w:rPr>
        <w:t xml:space="preserve"> </w:t>
      </w:r>
      <w:r w:rsidRPr="00430BD0">
        <w:rPr>
          <w:rFonts w:ascii="Microsoft Sans Serif" w:hAnsi="Microsoft Sans Serif"/>
          <w:sz w:val="24"/>
        </w:rPr>
        <w:t>начальника</w:t>
      </w:r>
      <w:r w:rsidRPr="00430BD0">
        <w:rPr>
          <w:sz w:val="24"/>
        </w:rPr>
        <w:t xml:space="preserve"> </w:t>
      </w:r>
      <w:r w:rsidRPr="00430BD0">
        <w:rPr>
          <w:rFonts w:ascii="Microsoft Sans Serif" w:hAnsi="Microsoft Sans Serif"/>
          <w:sz w:val="24"/>
        </w:rPr>
        <w:t>управления</w:t>
      </w:r>
      <w:r w:rsidRPr="00430BD0">
        <w:rPr>
          <w:sz w:val="24"/>
        </w:rPr>
        <w:t xml:space="preserve"> </w:t>
      </w:r>
      <w:r w:rsidRPr="00430BD0">
        <w:rPr>
          <w:rFonts w:ascii="Microsoft Sans Serif" w:hAnsi="Microsoft Sans Serif"/>
          <w:sz w:val="24"/>
        </w:rPr>
        <w:t>государственног</w:t>
      </w:r>
      <w:r w:rsidRPr="00430BD0">
        <w:rPr>
          <w:sz w:val="24"/>
        </w:rPr>
        <w:t>о жилищного надзора - начальника межрайонного отдела государственного жилищного надзора, согласно которому заместитель начальника управления осуществляет прием граждан, контролирует своевременность и полноту рассмотрения в установленном порядке Отделом, по</w:t>
      </w:r>
      <w:r w:rsidRPr="00430BD0">
        <w:rPr>
          <w:sz w:val="24"/>
        </w:rPr>
        <w:t>ступивших в Главное управление устных и письменных обращений, запросов граждан и организаций, принятие по ним решений и направление ответов в установленный законодательством Российской Федерации срок;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приказом от 19.11.2019 г. № 435-лс о возложении на </w:t>
      </w:r>
      <w:r w:rsidRPr="00430BD0">
        <w:rPr>
          <w:sz w:val="24"/>
        </w:rPr>
        <w:t xml:space="preserve"> Л.М., на период ежегодного оплачиваемого отпуска </w:t>
      </w:r>
      <w:r w:rsidRPr="00430BD0">
        <w:rPr>
          <w:sz w:val="24"/>
        </w:rPr>
        <w:t xml:space="preserve">О.В., исполнение обязанностей </w:t>
      </w:r>
      <w:r w:rsidRPr="00430BD0">
        <w:rPr>
          <w:sz w:val="24"/>
        </w:rPr>
        <w:lastRenderedPageBreak/>
        <w:t xml:space="preserve">заместителя начальника управления </w:t>
      </w:r>
      <w:r w:rsidRPr="00430BD0">
        <w:rPr>
          <w:sz w:val="24"/>
        </w:rPr>
        <w:t>28.11.2019 по 03.12.2019 г</w:t>
      </w:r>
      <w:r w:rsidRPr="00430BD0">
        <w:rPr>
          <w:sz w:val="24"/>
        </w:rPr>
        <w:t>.,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должностным регламентом главного специалиста межрайонного отдела государственного жилищного надзора, согласно которому главного специалиста межрайонного отдела государственного жилищного надзора управления государственного жилищного надзора рассматривае</w:t>
      </w:r>
      <w:r w:rsidRPr="00430BD0">
        <w:rPr>
          <w:sz w:val="24"/>
        </w:rPr>
        <w:t>т обращения, жалобы, заявления, предложения, поступившие от граждан, организаций и готовит своевременные и обоснованные ответы,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учетной карточкой обращения, из которой следует, что обращение </w:t>
      </w:r>
      <w:r w:rsidRPr="00430BD0">
        <w:rPr>
          <w:sz w:val="24"/>
        </w:rPr>
        <w:t>а Д.В. о проведении проверки и предоставлении разъяснений</w:t>
      </w:r>
      <w:r w:rsidRPr="00430BD0">
        <w:rPr>
          <w:sz w:val="24"/>
        </w:rPr>
        <w:t xml:space="preserve"> по вопросу задержки предоставления платежного документа, основание смены исполнителя коммунальных услуг, порядок начисления пени поступило в Главное управление 03.10.2019 г., снято с контроля 28.11.2019 г. Ответ дан </w:t>
      </w:r>
      <w:r w:rsidRPr="00430BD0">
        <w:rPr>
          <w:sz w:val="24"/>
        </w:rPr>
        <w:t xml:space="preserve"> Л.М.,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обращением </w:t>
      </w:r>
      <w:r w:rsidRPr="00430BD0">
        <w:rPr>
          <w:sz w:val="24"/>
        </w:rPr>
        <w:t>а Д.В.</w:t>
      </w:r>
      <w:r w:rsidRPr="00430BD0">
        <w:rPr>
          <w:sz w:val="24"/>
        </w:rPr>
        <w:t xml:space="preserve"> на имя начальника</w:t>
      </w:r>
      <w:r w:rsidRPr="00430BD0">
        <w:rPr>
          <w:sz w:val="24"/>
        </w:rPr>
        <w:t>, направленное чере</w:t>
      </w:r>
      <w:r w:rsidR="00430BD0">
        <w:rPr>
          <w:sz w:val="24"/>
        </w:rPr>
        <w:t xml:space="preserve">з ГИС ЖКХ, о качестве оказания </w:t>
      </w:r>
      <w:r w:rsidRPr="00430BD0">
        <w:rPr>
          <w:sz w:val="24"/>
        </w:rPr>
        <w:t>коммунальных услуг, в котором изложены просьбы: разъяснить основания задержи п</w:t>
      </w:r>
      <w:r w:rsidRPr="00430BD0">
        <w:rPr>
          <w:sz w:val="24"/>
        </w:rPr>
        <w:t>редоставления платежного документа до первого числа месяца; разъяснить основания смены исполнителя коммунальных услуг отопления и ГВС; разъяснить права потребителя на внесение платы за коммунальные услуги в случае нарушения исполнителем услуг сроков предос</w:t>
      </w:r>
      <w:r w:rsidRPr="00430BD0">
        <w:rPr>
          <w:sz w:val="24"/>
        </w:rPr>
        <w:t>тавления платежных документов на оплату коммунальных услуг (предоставлена квитанция после первого числа месяца); разъяснить порядок начисления пени исполнителем коммунальных услуг (в частности сроков возникновения обязанности потребителя оплачивать пеню) в</w:t>
      </w:r>
      <w:r w:rsidRPr="00430BD0">
        <w:rPr>
          <w:sz w:val="24"/>
        </w:rPr>
        <w:t xml:space="preserve"> случае предоставления платежных документов за пределами сроков, установленных законом; провести проверку по указанным фактам; принять меры административного- реагирования; привлечь ответственных должностных лиц к административной ответственности за?*, нар</w:t>
      </w:r>
      <w:r w:rsidRPr="00430BD0">
        <w:rPr>
          <w:sz w:val="24"/>
        </w:rPr>
        <w:t xml:space="preserve">ушение законодательства; уведомить заявителя одновременно с уведомлением АО «ДПС» </w:t>
      </w:r>
      <w:r w:rsidRPr="00430BD0">
        <w:rPr>
          <w:sz w:val="24"/>
          <w:lang w:eastAsia="en-US" w:bidi="en-US"/>
        </w:rPr>
        <w:t>&lt;</w:t>
      </w:r>
      <w:r w:rsidRPr="00430BD0">
        <w:rPr>
          <w:sz w:val="24"/>
          <w:lang w:val="en-US" w:eastAsia="en-US" w:bidi="en-US"/>
        </w:rPr>
        <w:t>tO</w:t>
      </w:r>
      <w:r w:rsidRPr="00430BD0">
        <w:rPr>
          <w:sz w:val="24"/>
          <w:lang w:eastAsia="en-US" w:bidi="en-US"/>
        </w:rPr>
        <w:t xml:space="preserve"> </w:t>
      </w:r>
      <w:r w:rsidRPr="00430BD0">
        <w:rPr>
          <w:sz w:val="24"/>
        </w:rPr>
        <w:t>проведении проверки копией уведомления (направленной в адрес АО «</w:t>
      </w:r>
      <w:r w:rsidRPr="00430BD0">
        <w:rPr>
          <w:sz w:val="24"/>
        </w:rPr>
        <w:t>») на</w:t>
      </w:r>
      <w:r w:rsidRPr="00430BD0">
        <w:rPr>
          <w:sz w:val="24"/>
          <w:vertAlign w:val="superscript"/>
        </w:rPr>
        <w:t>1</w:t>
      </w:r>
      <w:r w:rsidRPr="00430BD0">
        <w:rPr>
          <w:sz w:val="24"/>
        </w:rPr>
        <w:t xml:space="preserve"> электронный адрес с целью заблаговременного предупреждения о предстоящей проверке; направить копию ответа управления на электронный адрес по факту его подготовки и сам ответ на указанный почтовый адрес,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ответом о рассмотрении обращений начальника </w:t>
      </w:r>
      <w:r w:rsidRPr="00430BD0">
        <w:rPr>
          <w:sz w:val="24"/>
        </w:rPr>
        <w:t xml:space="preserve">ого расчетно-контрольного центра </w:t>
      </w:r>
      <w:r w:rsidRPr="00430BD0">
        <w:rPr>
          <w:sz w:val="24"/>
        </w:rPr>
        <w:t>филиала «</w:t>
      </w:r>
      <w:r w:rsidRPr="00430BD0">
        <w:rPr>
          <w:sz w:val="24"/>
        </w:rPr>
        <w:t xml:space="preserve">энергосбыт» </w:t>
      </w:r>
      <w:r w:rsidRPr="00430BD0">
        <w:rPr>
          <w:sz w:val="24"/>
        </w:rPr>
        <w:t>ий расчетно-контрольный центр от 15.10.2019 г.,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ответом о рассмотрении обращения </w:t>
      </w:r>
      <w:r w:rsidRPr="00430BD0">
        <w:rPr>
          <w:sz w:val="24"/>
        </w:rPr>
        <w:t>а Д.В. от 29.10.2019 г., из которого следует, что срок рассмотрения обращения последнего п</w:t>
      </w:r>
      <w:r w:rsidRPr="00430BD0">
        <w:rPr>
          <w:sz w:val="24"/>
        </w:rPr>
        <w:t>родлен на 30 дней;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ответом о рассмотрении обращения </w:t>
      </w:r>
      <w:r w:rsidRPr="00430BD0">
        <w:rPr>
          <w:sz w:val="24"/>
        </w:rPr>
        <w:t xml:space="preserve">а Д.В. от 28.11.2019 г., из которого следует, что главным управление в отношении АО </w:t>
      </w:r>
      <w:r w:rsidRPr="00430BD0">
        <w:rPr>
          <w:sz w:val="24"/>
        </w:rPr>
        <w:t>проведена внеплановая документарная проверка, в ходе которой установлено, ч</w:t>
      </w:r>
      <w:r w:rsidR="00430BD0">
        <w:rPr>
          <w:sz w:val="24"/>
        </w:rPr>
        <w:t xml:space="preserve">то собственникам помещений МКД </w:t>
      </w:r>
      <w:r w:rsidRPr="00430BD0">
        <w:rPr>
          <w:sz w:val="24"/>
        </w:rPr>
        <w:t xml:space="preserve"> платежные документы за расчетный период сентябрь 2019 г. доставлены 02.10.2019 г. В рамках проверки в действиях АО «</w:t>
      </w:r>
      <w:r w:rsidRPr="00430BD0">
        <w:rPr>
          <w:sz w:val="24"/>
        </w:rPr>
        <w:t xml:space="preserve">» установлено нарушений п. 1 ч. 2 ст. 155 ЖК РФ. По результатам проверки </w:t>
      </w:r>
      <w:r w:rsidRPr="00430BD0">
        <w:rPr>
          <w:rStyle w:val="595pt"/>
          <w:rFonts w:eastAsia="Microsoft Sans Serif"/>
          <w:sz w:val="24"/>
          <w:szCs w:val="24"/>
        </w:rPr>
        <w:lastRenderedPageBreak/>
        <w:t xml:space="preserve">АО </w:t>
      </w:r>
      <w:r w:rsidRPr="00430BD0">
        <w:rPr>
          <w:sz w:val="24"/>
        </w:rPr>
        <w:t>«</w:t>
      </w:r>
      <w:r w:rsidRPr="00430BD0">
        <w:rPr>
          <w:sz w:val="24"/>
        </w:rPr>
        <w:t>» выдано предписание на у</w:t>
      </w:r>
      <w:r w:rsidRPr="00430BD0">
        <w:rPr>
          <w:sz w:val="24"/>
        </w:rPr>
        <w:t xml:space="preserve">странение выявленных нарушений. По вопросу оснований смены исполнителя коммунальных услуг в платежном документе за сентябрь 2019 сообщено, что в связи с программным сбоем ошибочно указан исполнитель коммунальных услуг ООО «УК </w:t>
      </w:r>
      <w:r w:rsidRPr="00430BD0">
        <w:rPr>
          <w:sz w:val="24"/>
        </w:rPr>
        <w:t>». На момент рассмотрения</w:t>
      </w:r>
      <w:r w:rsidRPr="00430BD0">
        <w:rPr>
          <w:sz w:val="24"/>
        </w:rPr>
        <w:t xml:space="preserve"> обращения неисправность устранена, данные приведены в соответствие,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материалами проверки: мотивированным запросом в адрес АО «</w:t>
      </w:r>
      <w:r w:rsidRPr="00430BD0">
        <w:rPr>
          <w:sz w:val="24"/>
        </w:rPr>
        <w:t>»; распоряжением о проведении внеплановой документарной проверки АО «</w:t>
      </w:r>
      <w:r w:rsidRPr="00430BD0">
        <w:rPr>
          <w:sz w:val="24"/>
        </w:rPr>
        <w:t>» от 28.10,2019 г., актом проверки от 26.11.2019 г,, п</w:t>
      </w:r>
      <w:r w:rsidRPr="00430BD0">
        <w:rPr>
          <w:sz w:val="24"/>
        </w:rPr>
        <w:t>редписанием от 26.11.2019 г„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Мировым судьей установлено, что должностное лицо </w:t>
      </w:r>
      <w:r w:rsidRPr="00430BD0">
        <w:rPr>
          <w:sz w:val="24"/>
        </w:rPr>
        <w:t xml:space="preserve"> Л.М. рассмотрел обращение </w:t>
      </w:r>
      <w:r w:rsidRPr="00430BD0">
        <w:rPr>
          <w:sz w:val="24"/>
        </w:rPr>
        <w:t xml:space="preserve">а Д.В. с нарушениями требований Федерального закона от 02.05.2006 </w:t>
      </w:r>
      <w:r w:rsidRPr="00430BD0">
        <w:rPr>
          <w:sz w:val="24"/>
          <w:lang w:val="en-US" w:eastAsia="en-US" w:bidi="en-US"/>
        </w:rPr>
        <w:t>N</w:t>
      </w:r>
      <w:r w:rsidRPr="00430BD0">
        <w:rPr>
          <w:sz w:val="24"/>
          <w:lang w:eastAsia="en-US" w:bidi="en-US"/>
        </w:rPr>
        <w:t xml:space="preserve"> </w:t>
      </w:r>
      <w:r w:rsidRPr="00430BD0">
        <w:rPr>
          <w:sz w:val="24"/>
        </w:rPr>
        <w:t xml:space="preserve">59-ФЗ </w:t>
      </w:r>
      <w:r w:rsidRPr="00430BD0">
        <w:rPr>
          <w:rStyle w:val="510pt"/>
          <w:rFonts w:eastAsia="Microsoft Sans Serif"/>
          <w:sz w:val="24"/>
          <w:szCs w:val="24"/>
        </w:rPr>
        <w:t xml:space="preserve">«О </w:t>
      </w:r>
      <w:r w:rsidRPr="00430BD0">
        <w:rPr>
          <w:sz w:val="24"/>
        </w:rPr>
        <w:t>порядке рассмотрения обращений граждан Российской Федерации</w:t>
      </w:r>
      <w:r w:rsidRPr="00430BD0">
        <w:rPr>
          <w:sz w:val="24"/>
        </w:rPr>
        <w:t>», а именно не дан ответ по существу поставленных в обращении вопросов о разъяснении права потребителя на внесение платы за коммунальные услуги в случае нарушения исполнителем услуг сроков предоставления платежных документов на оплату коммунальных услуг (п</w:t>
      </w:r>
      <w:r w:rsidRPr="00430BD0">
        <w:rPr>
          <w:sz w:val="24"/>
        </w:rPr>
        <w:t xml:space="preserve">редоставлена квитанция после первого </w:t>
      </w:r>
      <w:r w:rsidRPr="00430BD0">
        <w:rPr>
          <w:rStyle w:val="23"/>
          <w:rFonts w:eastAsia="Microsoft Sans Serif"/>
          <w:sz w:val="24"/>
          <w:szCs w:val="24"/>
        </w:rPr>
        <w:t xml:space="preserve">числа </w:t>
      </w:r>
      <w:r w:rsidRPr="00430BD0">
        <w:rPr>
          <w:rStyle w:val="20"/>
          <w:rFonts w:eastAsia="Microsoft Sans Serif"/>
          <w:sz w:val="24"/>
          <w:szCs w:val="24"/>
        </w:rPr>
        <w:t xml:space="preserve">месяца), </w:t>
      </w:r>
      <w:r w:rsidRPr="00430BD0">
        <w:rPr>
          <w:rStyle w:val="23"/>
          <w:rFonts w:eastAsia="Microsoft Sans Serif"/>
          <w:sz w:val="24"/>
          <w:szCs w:val="24"/>
        </w:rPr>
        <w:t xml:space="preserve">а также о </w:t>
      </w:r>
      <w:r w:rsidRPr="00430BD0">
        <w:rPr>
          <w:rStyle w:val="20"/>
          <w:rFonts w:eastAsia="Microsoft Sans Serif"/>
          <w:sz w:val="24"/>
          <w:szCs w:val="24"/>
        </w:rPr>
        <w:t xml:space="preserve">разъяснении порядка начисления пени исполнителем коммунальных </w:t>
      </w:r>
      <w:r w:rsidRPr="00430BD0">
        <w:rPr>
          <w:rStyle w:val="23"/>
          <w:rFonts w:eastAsia="Microsoft Sans Serif"/>
          <w:sz w:val="24"/>
          <w:szCs w:val="24"/>
        </w:rPr>
        <w:t xml:space="preserve">услуг (в части </w:t>
      </w:r>
      <w:r w:rsidRPr="00430BD0">
        <w:rPr>
          <w:rStyle w:val="20"/>
          <w:rFonts w:eastAsia="Microsoft Sans Serif"/>
          <w:sz w:val="24"/>
          <w:szCs w:val="24"/>
        </w:rPr>
        <w:t xml:space="preserve">сроков возникновения обязанности потребителя оплачивать пеню) в случае </w:t>
      </w:r>
      <w:r w:rsidRPr="00430BD0">
        <w:rPr>
          <w:rStyle w:val="23"/>
          <w:rFonts w:eastAsia="Microsoft Sans Serif"/>
          <w:sz w:val="24"/>
          <w:szCs w:val="24"/>
        </w:rPr>
        <w:t xml:space="preserve">предоставления </w:t>
      </w:r>
      <w:r w:rsidRPr="00430BD0">
        <w:rPr>
          <w:rStyle w:val="20"/>
          <w:rFonts w:eastAsia="Microsoft Sans Serif"/>
          <w:sz w:val="24"/>
          <w:szCs w:val="24"/>
        </w:rPr>
        <w:t>платежных документов за предела</w:t>
      </w:r>
      <w:r w:rsidRPr="00430BD0">
        <w:rPr>
          <w:rStyle w:val="20"/>
          <w:rFonts w:eastAsia="Microsoft Sans Serif"/>
          <w:sz w:val="24"/>
          <w:szCs w:val="24"/>
        </w:rPr>
        <w:t>ми сроков, установленных законом.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Статьей 33 Конституции РФ закреплено право граждан направлять личные обращения в государственные органы и органы местного самоуправления, которые в пределах своей компетенции обязаны рассмотреть эти обращения, принять по н</w:t>
      </w:r>
      <w:r w:rsidRPr="00430BD0">
        <w:rPr>
          <w:sz w:val="24"/>
        </w:rPr>
        <w:t>им решения и дать мотивированный ответ по существу постановленных в обращении вопросов в установленный законом срок.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Согласно представленному должностному регламенту, заместитель начальника управления государственного жилищного надзора - начальник межрайон</w:t>
      </w:r>
      <w:r w:rsidRPr="00430BD0">
        <w:rPr>
          <w:sz w:val="24"/>
        </w:rPr>
        <w:t xml:space="preserve">ного отдела государственного жилищного надзора </w:t>
      </w:r>
      <w:r w:rsidRPr="00430BD0">
        <w:rPr>
          <w:sz w:val="24"/>
        </w:rPr>
        <w:t>контролирует своевременность и полноту рассмотрения в установленном порядке Отделом, поступивших в Г</w:t>
      </w:r>
      <w:r w:rsidRPr="00430BD0">
        <w:rPr>
          <w:sz w:val="24"/>
        </w:rPr>
        <w:t>лавное управление обращений граждан.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Кроме того, должностным регламентом главного специалиста межрайонного отдела государственного жилищного надзора на последнего также возложено рассмотрение обращений, жалоб, заявлений, предложений, поступившие от граждан</w:t>
      </w:r>
      <w:r w:rsidRPr="00430BD0">
        <w:rPr>
          <w:sz w:val="24"/>
        </w:rPr>
        <w:t>, организаций и готовка своевременных и обоснованных ответов.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Исследованные в судебном заседании доказательства являются допустимыми и достаточными для признания должностного лица </w:t>
      </w:r>
      <w:r w:rsidRPr="00430BD0">
        <w:rPr>
          <w:sz w:val="24"/>
        </w:rPr>
        <w:t>а О.В. виновным в совершении административного правонарушения, предусм</w:t>
      </w:r>
      <w:r w:rsidRPr="00430BD0">
        <w:rPr>
          <w:sz w:val="24"/>
        </w:rPr>
        <w:t>отренного ст. 5.59 КоАП РФ.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В соответствии со ст. 2.4. КоАП РФ административной </w:t>
      </w:r>
      <w:r w:rsidRPr="00430BD0">
        <w:rPr>
          <w:sz w:val="24"/>
        </w:rPr>
        <w:lastRenderedPageBreak/>
        <w:t>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</w:t>
      </w:r>
      <w:r w:rsidRPr="00430BD0">
        <w:rPr>
          <w:sz w:val="24"/>
        </w:rPr>
        <w:t>стей. Под должностным лицом следует понимать Улицо, постоянно, временно или в соответствии со специальными полномочиями осуществляющее функции представителя власти, то есть наделенное в установленном законом порядке распорядительными полномочиями в отношен</w:t>
      </w:r>
      <w:r w:rsidRPr="00430BD0">
        <w:rPr>
          <w:sz w:val="24"/>
        </w:rPr>
        <w:t>ии лиц, не находящихся в служебной зависимости от него, а равно лицо, выполняющее организационно</w:t>
      </w:r>
      <w:r w:rsidRPr="00430BD0">
        <w:rPr>
          <w:rStyle w:val="2ArialNarrow65pt"/>
          <w:sz w:val="24"/>
          <w:szCs w:val="24"/>
        </w:rPr>
        <w:t>7</w:t>
      </w:r>
      <w:r w:rsidRPr="00430BD0">
        <w:rPr>
          <w:sz w:val="24"/>
        </w:rPr>
        <w:t>распорядительные или,' *. административно-хозяйственные функции в государственных органах, органах местного самоуправления, государственных и муниципальных орг</w:t>
      </w:r>
      <w:r w:rsidRPr="00430BD0">
        <w:rPr>
          <w:sz w:val="24"/>
        </w:rPr>
        <w:t>анизациях, а также в Вооруженных Силах РФ.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В соответствии с приказом от 19:11.2019 г. № 435-лс начальника Главного управления</w:t>
      </w:r>
      <w:r w:rsidRPr="00430BD0">
        <w:rPr>
          <w:sz w:val="24"/>
        </w:rPr>
        <w:t xml:space="preserve"> в период с 28.11.2019 г. по 03.12.2019 </w:t>
      </w:r>
      <w:r w:rsidRPr="00430BD0">
        <w:rPr>
          <w:sz w:val="24"/>
        </w:rPr>
        <w:t>г.;* исполнение обязанностей заместителя начальника управления государственного жилищного надзора - начальника межрайонного отдела государственного жилищного надзора были возложены на главного специалиста межрайонного отдела государственного жилищного надз</w:t>
      </w:r>
      <w:r w:rsidRPr="00430BD0">
        <w:rPr>
          <w:sz w:val="24"/>
        </w:rPr>
        <w:t xml:space="preserve">ора </w:t>
      </w:r>
      <w:r w:rsidRPr="00430BD0">
        <w:rPr>
          <w:sz w:val="24"/>
        </w:rPr>
        <w:t xml:space="preserve"> Л.М,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 Л.М, являясь должностным лицом, в указанный период обязан был контролировать своевременность и полноту, рассмотрения поступивших обращений, принимать по ним решения и направлять ответы в установленный законодательством Российской Ф</w:t>
      </w:r>
      <w:r w:rsidRPr="00430BD0">
        <w:rPr>
          <w:sz w:val="24"/>
        </w:rPr>
        <w:t xml:space="preserve">едерации срок. Таким образом, последний обязан </w:t>
      </w:r>
      <w:r w:rsidRPr="00430BD0">
        <w:rPr>
          <w:rStyle w:val="295pt"/>
          <w:rFonts w:eastAsia="Microsoft Sans Serif"/>
          <w:sz w:val="24"/>
          <w:szCs w:val="24"/>
        </w:rPr>
        <w:t xml:space="preserve">был </w:t>
      </w:r>
      <w:r w:rsidRPr="00430BD0">
        <w:rPr>
          <w:sz w:val="24"/>
        </w:rPr>
        <w:t>обеспечить соблюдение требований действующего законодательства, регулирующего порядок рассмотрения обращений граждан Российской Федерации.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Вместе с тем, </w:t>
      </w:r>
      <w:r w:rsidRPr="00430BD0">
        <w:rPr>
          <w:sz w:val="24"/>
        </w:rPr>
        <w:t xml:space="preserve"> Л.М. не были приняты меры к рассмотрению обр</w:t>
      </w:r>
      <w:r w:rsidRPr="00430BD0">
        <w:rPr>
          <w:sz w:val="24"/>
        </w:rPr>
        <w:t xml:space="preserve">ащения </w:t>
      </w:r>
      <w:r w:rsidRPr="00430BD0">
        <w:rPr>
          <w:sz w:val="24"/>
        </w:rPr>
        <w:t xml:space="preserve">а Д.В. по существу всех поставленных в обращении вопросов. Сам ответ должностного лица </w:t>
      </w:r>
      <w:r w:rsidRPr="00430BD0">
        <w:rPr>
          <w:sz w:val="24"/>
        </w:rPr>
        <w:t xml:space="preserve"> Л.М. о рассмотрении обращения </w:t>
      </w:r>
      <w:r w:rsidRPr="00430BD0">
        <w:rPr>
          <w:sz w:val="24"/>
        </w:rPr>
        <w:t>а Д.В. не содержит сведений о рассмотрении поставленных в обращении вопросов, в частности о разъяснении прав</w:t>
      </w:r>
      <w:r w:rsidRPr="00430BD0">
        <w:rPr>
          <w:sz w:val="24"/>
        </w:rPr>
        <w:t>а потребителя на внесение платы за коммунальные услуги в случае нарушения исполнителем услуг сроков предоставления платежных документов на оплату коммунальных услуг (предоставлена квитанция после первого числа месяца); о разъяснении порядка начисления пени</w:t>
      </w:r>
      <w:r w:rsidRPr="00430BD0">
        <w:rPr>
          <w:sz w:val="24"/>
        </w:rPr>
        <w:t xml:space="preserve"> исполнителем коммунальных услуг (в частности сроков возникновения обязанности потребителя оплачивать пеню) в случае предоставления платежных документов за пределами сроков, установленных законом.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Заявление должностного лица </w:t>
      </w:r>
      <w:r w:rsidRPr="00430BD0">
        <w:rPr>
          <w:sz w:val="24"/>
        </w:rPr>
        <w:t xml:space="preserve"> Л.М., содержащееся в об</w:t>
      </w:r>
      <w:r w:rsidRPr="00430BD0">
        <w:rPr>
          <w:sz w:val="24"/>
        </w:rPr>
        <w:t xml:space="preserve">ъяснении последнего, о том, что </w:t>
      </w:r>
      <w:r w:rsidRPr="00430BD0">
        <w:rPr>
          <w:sz w:val="24"/>
        </w:rPr>
        <w:t>у Д.В. был направлен 28.11.2019 г. ответ с учетом результатов проведенной проверки, а также то, что ответы на вопросы о разъяснении права потребителя на внесение платы</w:t>
      </w:r>
      <w:r w:rsidRPr="00430BD0">
        <w:rPr>
          <w:sz w:val="24"/>
        </w:rPr>
        <w:br w:type="page"/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rStyle w:val="23"/>
          <w:rFonts w:eastAsia="Microsoft Sans Serif"/>
          <w:sz w:val="24"/>
          <w:szCs w:val="24"/>
        </w:rPr>
        <w:lastRenderedPageBreak/>
        <w:t xml:space="preserve">за </w:t>
      </w:r>
      <w:r w:rsidRPr="00430BD0">
        <w:rPr>
          <w:sz w:val="24"/>
        </w:rPr>
        <w:t>коммунальные услуги в случае нарушения испол</w:t>
      </w:r>
      <w:r w:rsidRPr="00430BD0">
        <w:rPr>
          <w:sz w:val="24"/>
        </w:rPr>
        <w:t xml:space="preserve">нителем услуг сроков предоставления платежных документов на оплату коммунальных услуг (предоставлена квитанция после первого числа месяца); о разъяснении порядка начисления пени исполнителем коммунальных услуг (в частности сроков возникновения обязанности </w:t>
      </w:r>
      <w:r w:rsidRPr="00430BD0">
        <w:rPr>
          <w:sz w:val="24"/>
        </w:rPr>
        <w:t>потребителя оплачивать пеню) в случае предоставления платежных документов за пределами сроков, установленных законом, * не указаны в ответе по причине отсутствия регулирующих норм в действующем законодательстве, является несостоятельным и не свидетельствуе</w:t>
      </w:r>
      <w:r w:rsidRPr="00430BD0">
        <w:rPr>
          <w:sz w:val="24"/>
        </w:rPr>
        <w:t>т об отсутствии состава административного правонарушения, предусмотренного ст. 5.59 КоАП РФ.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Должностным лицом указанные вопросы заявителя </w:t>
      </w:r>
      <w:r w:rsidRPr="00430BD0">
        <w:rPr>
          <w:sz w:val="24"/>
        </w:rPr>
        <w:t xml:space="preserve">а </w:t>
      </w:r>
      <w:r w:rsidRPr="00430BD0">
        <w:rPr>
          <w:rStyle w:val="295pt"/>
          <w:rFonts w:eastAsia="Microsoft Sans Serif"/>
          <w:sz w:val="24"/>
          <w:szCs w:val="24"/>
        </w:rPr>
        <w:t xml:space="preserve">Д.В. </w:t>
      </w:r>
      <w:r w:rsidRPr="00430BD0">
        <w:rPr>
          <w:sz w:val="24"/>
        </w:rPr>
        <w:t>по существу не рассмотрены, ответы на поставленные вопросы последнему не даны. Представленные материал</w:t>
      </w:r>
      <w:r w:rsidRPr="00430BD0">
        <w:rPr>
          <w:sz w:val="24"/>
        </w:rPr>
        <w:t>ы таких сведений не содержат.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Действия должностного лица судья квалифицирует по ст. 5.59 КоАП РФ - нарушение установленного законодательством Российской Федерации порядка рассмотрения обращений граждан, объединений граждан, в том числе юридических лиц, дол</w:t>
      </w:r>
      <w:r w:rsidRPr="00430BD0">
        <w:rPr>
          <w:sz w:val="24"/>
        </w:rPr>
        <w:t>жностными лицами государственных органов, органов местного самоуправления, государственных и муниципальных учреждений и иных организаций, на которые возложено осуществление публично значимых функций, за исключением случаев, предусмотренных статьями 5.39, 5</w:t>
      </w:r>
      <w:r w:rsidRPr="00430BD0">
        <w:rPr>
          <w:sz w:val="24"/>
        </w:rPr>
        <w:t>.63 КоАП РФ.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При назначении административного наказания судья учитывает характер совершенного административного Правонарушения, личность виновного, его имущественное положение.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Обстоятельств, смягчающих и отягчающих административную ответственность, не уст</w:t>
      </w:r>
      <w:r w:rsidRPr="00430BD0">
        <w:rPr>
          <w:sz w:val="24"/>
        </w:rPr>
        <w:t>ановлено. Оснований для освобождения от административной ответственности не имеется.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Обстоятельств, исключающих Производство по делу об административном правонарушении, предусмотренных ст. 24.5 КоАП РФ, мировым судьей также не установлено.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 xml:space="preserve">Доказательств </w:t>
      </w:r>
      <w:r w:rsidRPr="00430BD0">
        <w:rPr>
          <w:sz w:val="24"/>
        </w:rPr>
        <w:t>наличия каких-либо исключительных обстоятельств, позволяющих, квалифицирова</w:t>
      </w:r>
      <w:r w:rsidR="00430BD0">
        <w:rPr>
          <w:sz w:val="24"/>
        </w:rPr>
        <w:t xml:space="preserve">ть правонарушение, совершенное </w:t>
      </w:r>
      <w:r w:rsidRPr="00430BD0">
        <w:rPr>
          <w:sz w:val="24"/>
        </w:rPr>
        <w:t>должностным лицом, как малозначительное в судеб</w:t>
      </w:r>
      <w:r w:rsidR="00430BD0">
        <w:rPr>
          <w:sz w:val="24"/>
        </w:rPr>
        <w:t xml:space="preserve">ном заседании мировому судье не </w:t>
      </w:r>
      <w:r w:rsidRPr="00430BD0">
        <w:rPr>
          <w:sz w:val="24"/>
        </w:rPr>
        <w:t>представлено и в материалах дела отсутствуют. Таким образом, оснований</w:t>
      </w:r>
      <w:r w:rsidRPr="00430BD0">
        <w:rPr>
          <w:sz w:val="24"/>
        </w:rPr>
        <w:t xml:space="preserve"> для применения положений ст. 2.9 КоАП РФ, судьей не установлено.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Руководствуясь ст. ст. 29.9,29.10,2^.11 КоАП РФ,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ПОСТАНОВИЛ: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Признать и.о. заместителя начальник</w:t>
      </w:r>
      <w:r w:rsidR="00430BD0">
        <w:rPr>
          <w:sz w:val="24"/>
        </w:rPr>
        <w:t xml:space="preserve"> </w:t>
      </w:r>
      <w:r w:rsidRPr="00430BD0">
        <w:rPr>
          <w:sz w:val="24"/>
        </w:rPr>
        <w:t xml:space="preserve">управлениЯ государственного жилищного надзора — начальника межрайонного отдела </w:t>
      </w:r>
      <w:r w:rsidRPr="00430BD0">
        <w:rPr>
          <w:sz w:val="24"/>
        </w:rPr>
        <w:t xml:space="preserve">государственного жилищного надзора главного управления </w:t>
      </w:r>
      <w:r w:rsidRPr="00430BD0">
        <w:rPr>
          <w:sz w:val="24"/>
        </w:rPr>
        <w:t>виновным^ совершении административного правонарушения, предусмотренного ст. 5.59 КоА</w:t>
      </w:r>
      <w:r w:rsidRPr="00430BD0">
        <w:rPr>
          <w:sz w:val="24"/>
        </w:rPr>
        <w:t xml:space="preserve">П РФ, и назначить ему наказание по данной статье в виде административного штрафа </w:t>
      </w:r>
      <w:r w:rsidRPr="00430BD0">
        <w:rPr>
          <w:sz w:val="24"/>
        </w:rPr>
        <w:lastRenderedPageBreak/>
        <w:t>в размере 5000 рублей.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Штраф подлежит уплате в течение 60 дней со дня вступления постановления в законную силу</w:t>
      </w:r>
      <w:r w:rsidR="00430BD0">
        <w:rPr>
          <w:sz w:val="24"/>
        </w:rPr>
        <w:t xml:space="preserve"> по следующим реквизитам: УФК</w:t>
      </w:r>
      <w:r w:rsidRPr="00430BD0">
        <w:rPr>
          <w:sz w:val="24"/>
        </w:rPr>
        <w:t>. Квитанцию об уплате штрафа необходимо представить на судебный участок. Неуплата административного штрафа в установленный срок влечет ответственностБТго-чдсти 1 статьи 20.25 КоАП РФ.</w:t>
      </w:r>
    </w:p>
    <w:p w:rsidR="002C36F3" w:rsidRPr="00430BD0" w:rsidRDefault="00E52E76" w:rsidP="00430BD0">
      <w:pPr>
        <w:pStyle w:val="a5"/>
        <w:rPr>
          <w:sz w:val="24"/>
        </w:rPr>
      </w:pPr>
      <w:r w:rsidRPr="00430BD0">
        <w:rPr>
          <w:sz w:val="24"/>
        </w:rPr>
        <w:t>Постановление мо</w:t>
      </w:r>
      <w:r w:rsidRPr="00430BD0">
        <w:rPr>
          <w:sz w:val="24"/>
        </w:rPr>
        <w:t xml:space="preserve">жет быть обжаловано в </w:t>
      </w:r>
      <w:r w:rsidRPr="00430BD0">
        <w:rPr>
          <w:sz w:val="24"/>
        </w:rPr>
        <w:t xml:space="preserve">районный суд г. </w:t>
      </w:r>
      <w:r w:rsidRPr="00430BD0">
        <w:rPr>
          <w:sz w:val="24"/>
        </w:rPr>
        <w:t xml:space="preserve">а через </w:t>
      </w:r>
      <w:r w:rsidRPr="00430BD0">
        <w:rPr>
          <w:rStyle w:val="217pt60"/>
          <w:rFonts w:eastAsia="Microsoft Sans Serif"/>
          <w:sz w:val="24"/>
          <w:szCs w:val="24"/>
        </w:rPr>
        <w:t xml:space="preserve">I </w:t>
      </w:r>
      <w:r w:rsidRPr="00430BD0">
        <w:rPr>
          <w:sz w:val="24"/>
        </w:rPr>
        <w:t>мирового судью судебного района «</w:t>
      </w:r>
      <w:r w:rsidR="00430BD0">
        <w:rPr>
          <w:sz w:val="24"/>
        </w:rPr>
        <w:t xml:space="preserve">» судебного участка № </w:t>
      </w:r>
      <w:r w:rsidRPr="00430BD0">
        <w:rPr>
          <w:sz w:val="24"/>
        </w:rPr>
        <w:t xml:space="preserve"> в течение 10 суток</w:t>
      </w:r>
      <w:r w:rsidR="00430BD0">
        <w:rPr>
          <w:sz w:val="24"/>
        </w:rPr>
        <w:t xml:space="preserve"> со дня получения копии постановл</w:t>
      </w:r>
      <w:bookmarkStart w:id="0" w:name="_GoBack"/>
      <w:bookmarkEnd w:id="0"/>
      <w:r w:rsidRPr="00430BD0">
        <w:rPr>
          <w:sz w:val="24"/>
        </w:rPr>
        <w:t>ения.</w:t>
      </w:r>
    </w:p>
    <w:sectPr w:rsidR="002C36F3" w:rsidRPr="00430BD0" w:rsidSect="00430BD0">
      <w:pgSz w:w="9066" w:h="12499"/>
      <w:pgMar w:top="284" w:right="457" w:bottom="133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E76" w:rsidRDefault="00E52E76">
      <w:r>
        <w:separator/>
      </w:r>
    </w:p>
  </w:endnote>
  <w:endnote w:type="continuationSeparator" w:id="0">
    <w:p w:rsidR="00E52E76" w:rsidRDefault="00E52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E76" w:rsidRDefault="00E52E76"/>
  </w:footnote>
  <w:footnote w:type="continuationSeparator" w:id="0">
    <w:p w:rsidR="00E52E76" w:rsidRDefault="00E52E7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6189F"/>
    <w:multiLevelType w:val="multilevel"/>
    <w:tmpl w:val="702A86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C36F3"/>
    <w:rsid w:val="002C36F3"/>
    <w:rsid w:val="00430BD0"/>
    <w:rsid w:val="00E31241"/>
    <w:rsid w:val="00E52E76"/>
    <w:rsid w:val="00FC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4862D"/>
  <w15:docId w15:val="{01F69FE5-F60F-4C59-8FD5-AB22F303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Подпись к картинке (2) Exact"/>
    <w:basedOn w:val="a0"/>
    <w:link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3"/>
      <w:szCs w:val="23"/>
      <w:u w:val="none"/>
      <w:lang w:val="en-US" w:eastAsia="en-US" w:bidi="en-US"/>
    </w:rPr>
  </w:style>
  <w:style w:type="character" w:customStyle="1" w:styleId="3Exact">
    <w:name w:val="Подпись к картинке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/>
      <w:bCs/>
      <w:i/>
      <w:iCs/>
      <w:smallCaps w:val="0"/>
      <w:strike w:val="0"/>
      <w:sz w:val="13"/>
      <w:szCs w:val="13"/>
      <w:u w:val="none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  <w:lang w:val="en-US" w:eastAsia="en-US" w:bidi="en-US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95pt">
    <w:name w:val="Основной текст (2) + 9;5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2">
    <w:name w:val="Основной текст (2) + Курсив"/>
    <w:basedOn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595pt">
    <w:name w:val="Основной текст (5) + 9;5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510pt">
    <w:name w:val="Основной текст (5) + 10 pt;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3">
    <w:name w:val="Основной текст (2) + Полужирный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ArialNarrow65pt">
    <w:name w:val="Основной текст (2) + Arial Narrow;6;5 pt"/>
    <w:basedOn w:val="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17pt60">
    <w:name w:val="Основной текст (2) + 17 pt;Полужирный;Масштаб 60%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60"/>
      <w:position w:val="0"/>
      <w:sz w:val="34"/>
      <w:szCs w:val="34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/>
      <w:iCs/>
      <w:smallCaps w:val="0"/>
      <w:strike w:val="0"/>
      <w:sz w:val="13"/>
      <w:szCs w:val="13"/>
      <w:u w:val="none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10"/>
      <w:sz w:val="23"/>
      <w:szCs w:val="23"/>
      <w:lang w:val="en-US" w:eastAsia="en-US" w:bidi="en-US"/>
    </w:rPr>
  </w:style>
  <w:style w:type="paragraph" w:customStyle="1" w:styleId="3">
    <w:name w:val="Подпись к картинке (3)"/>
    <w:basedOn w:val="a"/>
    <w:link w:val="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before="180" w:line="322" w:lineRule="exact"/>
      <w:ind w:hanging="500"/>
    </w:pPr>
    <w:rPr>
      <w:rFonts w:ascii="Times New Roman" w:eastAsia="Times New Roman" w:hAnsi="Times New Roman" w:cs="Times New Roman"/>
      <w:b/>
      <w:bCs/>
      <w:i/>
      <w:iCs/>
      <w:sz w:val="13"/>
      <w:szCs w:val="13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216" w:lineRule="exact"/>
    </w:pPr>
    <w:rPr>
      <w:rFonts w:ascii="Times New Roman" w:eastAsia="Times New Roman" w:hAnsi="Times New Roman" w:cs="Times New Roman"/>
      <w:sz w:val="15"/>
      <w:szCs w:val="15"/>
      <w:lang w:val="en-US" w:eastAsia="en-US" w:bidi="en-US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216" w:lineRule="exact"/>
      <w:ind w:hanging="1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16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18" w:lineRule="exact"/>
      <w:ind w:firstLine="480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18" w:lineRule="exact"/>
      <w:ind w:firstLine="480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211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20" w:line="165" w:lineRule="exact"/>
      <w:ind w:hanging="440"/>
      <w:jc w:val="right"/>
    </w:pPr>
    <w:rPr>
      <w:rFonts w:ascii="Times New Roman" w:eastAsia="Times New Roman" w:hAnsi="Times New Roman" w:cs="Times New Roman"/>
      <w:b/>
      <w:bCs/>
      <w:i/>
      <w:iCs/>
      <w:sz w:val="13"/>
      <w:szCs w:val="13"/>
    </w:rPr>
  </w:style>
  <w:style w:type="paragraph" w:styleId="a5">
    <w:name w:val="No Spacing"/>
    <w:uiPriority w:val="1"/>
    <w:qFormat/>
    <w:rsid w:val="00430BD0"/>
    <w:pPr>
      <w:ind w:firstLine="709"/>
    </w:pPr>
    <w:rPr>
      <w:rFonts w:ascii="Times New Roman" w:hAnsi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2806</Words>
  <Characters>16000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Denisz</cp:lastModifiedBy>
  <cp:revision>2</cp:revision>
  <dcterms:created xsi:type="dcterms:W3CDTF">2020-03-19T13:01:00Z</dcterms:created>
  <dcterms:modified xsi:type="dcterms:W3CDTF">2020-03-19T13:22:00Z</dcterms:modified>
</cp:coreProperties>
</file>