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2EF" w:rsidRPr="00D73CC3" w:rsidRDefault="00A722EF" w:rsidP="00A722EF">
      <w:pPr>
        <w:spacing w:before="100" w:beforeAutospacing="1" w:after="100" w:afterAutospacing="1"/>
        <w:outlineLvl w:val="0"/>
        <w:rPr>
          <w:rFonts w:ascii="Tahoma" w:eastAsia="Times New Roman" w:hAnsi="Tahoma" w:cs="Tahoma"/>
          <w:b/>
          <w:bCs/>
          <w:color w:val="334D79"/>
          <w:kern w:val="36"/>
          <w:sz w:val="14"/>
          <w:szCs w:val="14"/>
          <w:u w:val="single"/>
          <w:lang w:eastAsia="ru-RU"/>
        </w:rPr>
      </w:pPr>
      <w:r w:rsidRPr="00D73CC3">
        <w:rPr>
          <w:rFonts w:ascii="Tahoma" w:eastAsia="Times New Roman" w:hAnsi="Tahoma" w:cs="Tahoma"/>
          <w:b/>
          <w:bCs/>
          <w:color w:val="334D79"/>
          <w:kern w:val="36"/>
          <w:sz w:val="14"/>
          <w:szCs w:val="14"/>
          <w:u w:val="single"/>
          <w:lang w:eastAsia="ru-RU"/>
        </w:rPr>
        <w:t>Постановление Главы городского округа Краснознаменск №23-П от 30.07.2008 "О проведении публичных слушаний по рассмотрению проекта планировки 7 микрорайона городского округа Краснознаменск Московской области" (30-07-2008)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О проведении публичных слушаний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по рассмотрению проекта планировки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7 микрорайона городского округа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Краснознаменск Московской области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         </w:t>
      </w:r>
      <w:proofErr w:type="gramStart"/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В соответствии со статьей 28 Федерального Закона № 131-ФЗ от 06.10.2003 г. «Об общих принципах организации местного самоуправления в Российской Федерации», со статьей 45 Градостроительного Кодекса РФ, с Уставом городского округа Краснознаменск Московской области и на основании «Положения о публичных слушаниях в городском округе Краснознаменск Московской области», утвержденного Решением Совета депутатов городского округа Краснознаменск Московской области № 77/10 от 30.12.2005 г.</w:t>
      </w:r>
      <w:proofErr w:type="gramEnd"/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         </w:t>
      </w:r>
      <w:proofErr w:type="gramStart"/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</w:t>
      </w:r>
      <w:proofErr w:type="gramEnd"/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О С Т А Н О В Л Я Ю: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        1. Провести публичные слушания по рассмотрению проекта планировки 7 микрорайона на территории городского округа Краснознаменск Московской области.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         2. Назначить проведение публичных слушаний на 21 августа 2008 года с 15.30 до 17.00 в здании Администрации городского округа Краснознаменск по адресу: Московская область, </w:t>
      </w:r>
      <w:proofErr w:type="gramStart"/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г</w:t>
      </w:r>
      <w:proofErr w:type="gramEnd"/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. Краснознаменск, ул. Краснознаменная, д. 1, ком. 201.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        3. Утвердить состав рабочей группы по проведению публичных слушаний (прилагается).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        4. Администрации городского округа Краснознаменск Московской области организовать проведение публичных слушаний.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         5. Настоящее Постановление опубликовать в Информационном и общественно-политическом вестнике Администрации и Совета депутатов «Импульс» и разместить на официальном сайте Администрации и Совета депутатов (адрес сайта </w:t>
      </w:r>
      <w:hyperlink r:id="rId4" w:history="1">
        <w:r w:rsidRPr="00D73CC3">
          <w:rPr>
            <w:rFonts w:ascii="Tahoma" w:eastAsia="Times New Roman" w:hAnsi="Tahoma" w:cs="Tahoma"/>
            <w:color w:val="334D79"/>
            <w:sz w:val="28"/>
            <w:lang w:eastAsia="ru-RU"/>
          </w:rPr>
          <w:t>http://www.krasnoznamensk.com</w:t>
        </w:r>
      </w:hyperlink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).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         6. </w:t>
      </w:r>
      <w:proofErr w:type="gramStart"/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Контроль за</w:t>
      </w:r>
      <w:proofErr w:type="gramEnd"/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исполнением настоящее Постановления оставляю за собой.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jc w:val="right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         Временно </w:t>
      </w:r>
      <w:proofErr w:type="gramStart"/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исполняющий</w:t>
      </w:r>
      <w:proofErr w:type="gramEnd"/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полномочия</w:t>
      </w:r>
    </w:p>
    <w:p w:rsidR="00A722EF" w:rsidRPr="00D73CC3" w:rsidRDefault="00A722EF" w:rsidP="00A722EF">
      <w:pPr>
        <w:spacing w:before="0"/>
        <w:jc w:val="right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        Главы городского округа Ю.А. Ковтун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                   </w:t>
      </w:r>
      <w:r w:rsidRPr="00D73CC3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 xml:space="preserve">         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jc w:val="right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 xml:space="preserve">                                                                 </w:t>
      </w:r>
      <w:r w:rsidRPr="00D73CC3">
        <w:rPr>
          <w:rFonts w:ascii="Tahoma" w:eastAsia="Times New Roman" w:hAnsi="Tahoma" w:cs="Tahoma"/>
          <w:i/>
          <w:iCs/>
          <w:color w:val="000000"/>
          <w:sz w:val="24"/>
          <w:szCs w:val="24"/>
          <w:lang w:eastAsia="ru-RU"/>
        </w:rPr>
        <w:t>Приложение к Постановлению </w:t>
      </w:r>
    </w:p>
    <w:p w:rsidR="00A722EF" w:rsidRPr="00D73CC3" w:rsidRDefault="00A722EF" w:rsidP="00A722EF">
      <w:pPr>
        <w:spacing w:before="0"/>
        <w:jc w:val="right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i/>
          <w:iCs/>
          <w:color w:val="000000"/>
          <w:sz w:val="24"/>
          <w:szCs w:val="24"/>
          <w:lang w:eastAsia="ru-RU"/>
        </w:rPr>
        <w:t>Главы городского округа</w:t>
      </w:r>
    </w:p>
    <w:p w:rsidR="00A722EF" w:rsidRPr="00D73CC3" w:rsidRDefault="00A722EF" w:rsidP="00A722EF">
      <w:pPr>
        <w:spacing w:before="0"/>
        <w:jc w:val="right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i/>
          <w:iCs/>
          <w:color w:val="000000"/>
          <w:sz w:val="24"/>
          <w:szCs w:val="24"/>
          <w:lang w:eastAsia="ru-RU"/>
        </w:rPr>
        <w:lastRenderedPageBreak/>
        <w:t>от 30.07.2008 № 23-П</w:t>
      </w:r>
    </w:p>
    <w:p w:rsidR="00A722EF" w:rsidRPr="00D73CC3" w:rsidRDefault="00A722EF" w:rsidP="00A722EF">
      <w:pPr>
        <w:spacing w:before="0"/>
        <w:jc w:val="right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</w:t>
      </w:r>
    </w:p>
    <w:p w:rsidR="00A722EF" w:rsidRPr="00D73CC3" w:rsidRDefault="00A722EF" w:rsidP="00A722EF">
      <w:pPr>
        <w:spacing w:before="0"/>
        <w:jc w:val="right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</w:t>
      </w:r>
    </w:p>
    <w:p w:rsidR="00A722EF" w:rsidRPr="00D73CC3" w:rsidRDefault="00A722EF" w:rsidP="00A722EF">
      <w:pPr>
        <w:spacing w:before="0"/>
        <w:jc w:val="right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</w:t>
      </w:r>
    </w:p>
    <w:p w:rsidR="00A722EF" w:rsidRPr="00D73CC3" w:rsidRDefault="00A722EF" w:rsidP="00A722EF">
      <w:pPr>
        <w:spacing w:before="0"/>
        <w:jc w:val="center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>С О С Т А В</w:t>
      </w:r>
    </w:p>
    <w:p w:rsidR="00A722EF" w:rsidRPr="00D73CC3" w:rsidRDefault="00A722EF" w:rsidP="00A722EF">
      <w:pPr>
        <w:spacing w:before="0"/>
        <w:jc w:val="center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>рабочей группы по проведению публичных слушаний</w:t>
      </w:r>
    </w:p>
    <w:p w:rsidR="00A722EF" w:rsidRPr="00D73CC3" w:rsidRDefault="00A722EF" w:rsidP="00A722EF">
      <w:pPr>
        <w:spacing w:before="0"/>
        <w:jc w:val="center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 xml:space="preserve">по рассмотрению проекта планировки 7 микрорайона </w:t>
      </w:r>
    </w:p>
    <w:p w:rsidR="00A722EF" w:rsidRPr="00D73CC3" w:rsidRDefault="00A722EF" w:rsidP="00A722EF">
      <w:pPr>
        <w:spacing w:before="0"/>
        <w:jc w:val="center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>городского округа Краснознаменск Московской области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председатель рабочей группы </w:t>
      </w:r>
      <w:proofErr w:type="spellStart"/>
      <w:r w:rsidRPr="00D73CC3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Кондраштин</w:t>
      </w:r>
      <w:proofErr w:type="spellEnd"/>
      <w:r w:rsidRPr="00D73CC3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А.И.</w:t>
      </w: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– начальник Управления делами Администрации городского округа Краснознаменск Московской области;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заместитель председателя рабочей группы </w:t>
      </w:r>
      <w:r w:rsidRPr="00D73CC3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Соловьева М.Н.</w:t>
      </w: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– начальник отдела архитектуры Администрации городского округа Краснознаменск Московской области;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секретарь рабочей группы </w:t>
      </w:r>
      <w:r w:rsidRPr="00D73CC3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Суслова М.В.</w:t>
      </w: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– ведущий специалист отдела архитектуры Администрации городского округа Краснознаменск Московской области;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proofErr w:type="gramStart"/>
      <w:r w:rsidRPr="00D73CC3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Степных</w:t>
      </w:r>
      <w:proofErr w:type="gramEnd"/>
      <w:r w:rsidRPr="00D73CC3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Е.Г.</w:t>
      </w: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– консультант Комитета по Экономики Администрации городского округа Краснознаменск Московской области;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color w:val="000000"/>
          <w:sz w:val="13"/>
          <w:szCs w:val="13"/>
          <w:lang w:eastAsia="ru-RU"/>
        </w:rPr>
        <w:t> </w:t>
      </w:r>
    </w:p>
    <w:p w:rsidR="00A722EF" w:rsidRPr="00D73CC3" w:rsidRDefault="00A722EF" w:rsidP="00A722EF">
      <w:pPr>
        <w:spacing w:before="0"/>
        <w:rPr>
          <w:rFonts w:ascii="Tahoma" w:eastAsia="Times New Roman" w:hAnsi="Tahoma" w:cs="Tahoma"/>
          <w:color w:val="000000"/>
          <w:sz w:val="13"/>
          <w:szCs w:val="13"/>
          <w:lang w:eastAsia="ru-RU"/>
        </w:rPr>
      </w:pPr>
      <w:r w:rsidRPr="00D73CC3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Назарова А.Ф.</w:t>
      </w:r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– председатель Комитета по управлению городским имуществом и </w:t>
      </w:r>
      <w:proofErr w:type="spellStart"/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жилищно</w:t>
      </w:r>
      <w:proofErr w:type="spellEnd"/>
      <w:r w:rsidRPr="00D73CC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– коммунальным хозяйством Администрации городского округа Краснознаменск Московской области (далее по тексту КУГИ и ЖКХ).</w:t>
      </w:r>
    </w:p>
    <w:p w:rsidR="001F20F4" w:rsidRDefault="00975898"/>
    <w:sectPr w:rsidR="001F20F4" w:rsidSect="00193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22EF"/>
    <w:rsid w:val="00076EDD"/>
    <w:rsid w:val="001271E3"/>
    <w:rsid w:val="00193F74"/>
    <w:rsid w:val="00944F14"/>
    <w:rsid w:val="00975898"/>
    <w:rsid w:val="00A722EF"/>
    <w:rsid w:val="00D62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2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asnoznamensk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469</Words>
  <Characters>2674</Characters>
  <Application>Microsoft Office Word</Application>
  <DocSecurity>0</DocSecurity>
  <Lines>22</Lines>
  <Paragraphs>6</Paragraphs>
  <ScaleCrop>false</ScaleCrop>
  <Company>Microsoft</Company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2011-10-24T09:02:00Z</dcterms:created>
  <dcterms:modified xsi:type="dcterms:W3CDTF">2011-10-24T09:04:00Z</dcterms:modified>
</cp:coreProperties>
</file>