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r w:rsidRPr="00416C6E">
        <w:rPr>
          <w:rFonts w:ascii="Times New Roman" w:hAnsi="Times New Roman" w:cs="Times New Roman"/>
          <w:sz w:val="28"/>
          <w:szCs w:val="28"/>
        </w:rPr>
        <w:t>Ува</w:t>
      </w:r>
      <w:r w:rsidR="006176F4">
        <w:rPr>
          <w:rFonts w:ascii="Times New Roman" w:hAnsi="Times New Roman" w:cs="Times New Roman"/>
          <w:sz w:val="28"/>
          <w:szCs w:val="28"/>
        </w:rPr>
        <w:t>жаем</w:t>
      </w:r>
      <w:r w:rsidR="00ED524B">
        <w:rPr>
          <w:rFonts w:ascii="Times New Roman" w:hAnsi="Times New Roman" w:cs="Times New Roman"/>
          <w:sz w:val="28"/>
          <w:szCs w:val="28"/>
        </w:rPr>
        <w:t>ый</w:t>
      </w:r>
      <w:r w:rsidR="00A62B61">
        <w:rPr>
          <w:rFonts w:ascii="Times New Roman" w:hAnsi="Times New Roman" w:cs="Times New Roman"/>
          <w:sz w:val="28"/>
          <w:szCs w:val="28"/>
        </w:rPr>
        <w:t xml:space="preserve"> </w:t>
      </w:r>
      <w:r w:rsidR="00F90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Андрей Михайлович</w:t>
      </w:r>
      <w:bookmarkStart w:id="0" w:name="_GoBack"/>
      <w:bookmarkEnd w:id="0"/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A837E8">
        <w:rPr>
          <w:rFonts w:ascii="Times New Roman" w:hAnsi="Times New Roman" w:cs="Times New Roman"/>
          <w:sz w:val="28"/>
          <w:szCs w:val="28"/>
        </w:rPr>
        <w:t xml:space="preserve">т уже 10 (десять) лет (с 2012г. </w:t>
      </w:r>
      <w:r>
        <w:rPr>
          <w:rFonts w:ascii="Times New Roman" w:hAnsi="Times New Roman" w:cs="Times New Roman"/>
          <w:sz w:val="28"/>
          <w:szCs w:val="28"/>
        </w:rPr>
        <w:t xml:space="preserve">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</w:t>
      </w:r>
      <w:r w:rsidR="007E7E99">
        <w:rPr>
          <w:rFonts w:ascii="Times New Roman" w:hAnsi="Times New Roman" w:cs="Times New Roman"/>
          <w:sz w:val="28"/>
          <w:szCs w:val="28"/>
        </w:rPr>
        <w:t xml:space="preserve"> касающиеся социальных вопросов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>еперь рассмотри</w:t>
      </w:r>
      <w:r w:rsidR="00A837E8">
        <w:rPr>
          <w:rFonts w:ascii="Times New Roman" w:hAnsi="Times New Roman" w:cs="Times New Roman"/>
          <w:sz w:val="28"/>
          <w:szCs w:val="28"/>
        </w:rPr>
        <w:t>м статьи Бюджетного кодекса РФ,</w:t>
      </w:r>
      <w:r w:rsidR="003F7A94">
        <w:rPr>
          <w:rFonts w:ascii="Times New Roman" w:hAnsi="Times New Roman" w:cs="Times New Roman"/>
          <w:sz w:val="28"/>
          <w:szCs w:val="28"/>
        </w:rPr>
        <w:t xml:space="preserve">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</w:t>
      </w:r>
      <w:r w:rsidR="00A837E8">
        <w:rPr>
          <w:rFonts w:ascii="Times New Roman" w:hAnsi="Times New Roman" w:cs="Times New Roman"/>
          <w:sz w:val="28"/>
          <w:szCs w:val="28"/>
        </w:rPr>
        <w:t>ицитность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составляемого бюджета</w:t>
      </w:r>
      <w:r w:rsidR="003F7A94">
        <w:rPr>
          <w:rFonts w:ascii="Times New Roman" w:hAnsi="Times New Roman" w:cs="Times New Roman"/>
          <w:sz w:val="28"/>
          <w:szCs w:val="28"/>
        </w:rPr>
        <w:t xml:space="preserve"> на плановый период. 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</w:t>
      </w:r>
      <w:r w:rsidR="004910ED">
        <w:rPr>
          <w:rFonts w:ascii="Times New Roman" w:hAnsi="Times New Roman" w:cs="Times New Roman"/>
          <w:sz w:val="28"/>
          <w:szCs w:val="28"/>
        </w:rPr>
        <w:t xml:space="preserve"> РФ</w:t>
      </w:r>
      <w:r w:rsidR="00200579">
        <w:rPr>
          <w:rFonts w:ascii="Times New Roman" w:hAnsi="Times New Roman" w:cs="Times New Roman"/>
          <w:sz w:val="28"/>
          <w:szCs w:val="28"/>
        </w:rPr>
        <w:t>. 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</w:t>
      </w:r>
      <w:r w:rsidR="00A837E8">
        <w:rPr>
          <w:rFonts w:ascii="Times New Roman" w:hAnsi="Times New Roman" w:cs="Times New Roman"/>
          <w:sz w:val="28"/>
          <w:szCs w:val="28"/>
        </w:rPr>
        <w:t xml:space="preserve">енсионном обеспечении являются </w:t>
      </w:r>
      <w:r w:rsidR="00200579">
        <w:rPr>
          <w:rFonts w:ascii="Times New Roman" w:hAnsi="Times New Roman" w:cs="Times New Roman"/>
          <w:sz w:val="28"/>
          <w:szCs w:val="28"/>
        </w:rPr>
        <w:t xml:space="preserve">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</w:t>
      </w:r>
      <w:r w:rsidR="00A837E8">
        <w:rPr>
          <w:rFonts w:ascii="Times New Roman" w:hAnsi="Times New Roman" w:cs="Times New Roman"/>
          <w:sz w:val="28"/>
          <w:szCs w:val="28"/>
        </w:rPr>
        <w:t>етообразующим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200579">
        <w:rPr>
          <w:rFonts w:ascii="Times New Roman" w:hAnsi="Times New Roman" w:cs="Times New Roman"/>
          <w:sz w:val="28"/>
          <w:szCs w:val="28"/>
        </w:rPr>
        <w:t xml:space="preserve"> в том виде</w:t>
      </w:r>
      <w:r w:rsidR="002C7950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части 6 статьи 192 БК РФ является неконституционной прихотью министерства финансов РФ, так как нарушает статьи 2</w:t>
      </w:r>
      <w:r w:rsidR="007E7E99">
        <w:rPr>
          <w:rFonts w:ascii="Times New Roman" w:hAnsi="Times New Roman" w:cs="Times New Roman"/>
          <w:sz w:val="28"/>
          <w:szCs w:val="28"/>
        </w:rPr>
        <w:t>, 7</w:t>
      </w:r>
      <w:r>
        <w:rPr>
          <w:rFonts w:ascii="Times New Roman" w:hAnsi="Times New Roman" w:cs="Times New Roman"/>
          <w:sz w:val="28"/>
          <w:szCs w:val="28"/>
        </w:rPr>
        <w:t xml:space="preserve">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Конституционного Суда РФ и приведем цитату из Постановления КС РФ № </w:t>
      </w:r>
      <w:r w:rsidR="002814C6">
        <w:rPr>
          <w:rFonts w:ascii="Times New Roman" w:hAnsi="Times New Roman" w:cs="Times New Roman"/>
          <w:sz w:val="28"/>
          <w:szCs w:val="28"/>
        </w:rPr>
        <w:lastRenderedPageBreak/>
        <w:t>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C6431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</w:t>
      </w:r>
      <w:proofErr w:type="gramStart"/>
      <w:r w:rsidR="002C7950">
        <w:rPr>
          <w:rFonts w:ascii="Times New Roman" w:eastAsia="Calibri" w:hAnsi="Times New Roman" w:cs="Times New Roman"/>
          <w:sz w:val="28"/>
          <w:szCs w:val="28"/>
        </w:rPr>
        <w:t>Так с 2012 года по 2019 год, Минфин изъял только у военных пенсионеров, в нарушение 2</w:t>
      </w:r>
      <w:r w:rsidR="007E7E99">
        <w:rPr>
          <w:rFonts w:ascii="Times New Roman" w:eastAsia="Calibri" w:hAnsi="Times New Roman" w:cs="Times New Roman"/>
          <w:sz w:val="28"/>
          <w:szCs w:val="28"/>
        </w:rPr>
        <w:t>, 7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и 39 статей Конституции РФ, а также 84 и 94 статей Бюджетного кодекса РФ, более 2,8 трлн. рублей (данные материалы изложены </w:t>
      </w:r>
      <w:r w:rsidR="007E7E99">
        <w:rPr>
          <w:rFonts w:ascii="Times New Roman" w:eastAsia="Calibri" w:hAnsi="Times New Roman" w:cs="Times New Roman"/>
          <w:sz w:val="28"/>
          <w:szCs w:val="28"/>
        </w:rPr>
        <w:t>Комитетом по обороне ГД в своих заключениях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на бюджеты </w:t>
      </w:r>
      <w:r w:rsidR="004256AE">
        <w:rPr>
          <w:rFonts w:ascii="Times New Roman" w:eastAsia="Calibri" w:hAnsi="Times New Roman" w:cs="Times New Roman"/>
          <w:sz w:val="28"/>
          <w:szCs w:val="28"/>
        </w:rPr>
        <w:t>2019 и 2020 годов).</w:t>
      </w:r>
      <w:proofErr w:type="gramEnd"/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Данные деяния Министерства финансов носят коррупционный характер и требуют вмешательства Президента РФ, как гаранта Конституции  РФ.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Пора прекращать данные нарушения норм Конституции РФ, Бюджетного кодекса РФ и Постановлений КС РФ</w:t>
      </w:r>
      <w:r w:rsidR="00EE1ED2">
        <w:rPr>
          <w:rFonts w:ascii="Times New Roman" w:eastAsia="Calibri" w:hAnsi="Times New Roman" w:cs="Times New Roman"/>
          <w:sz w:val="28"/>
          <w:szCs w:val="28"/>
        </w:rPr>
        <w:t>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14C6">
        <w:rPr>
          <w:rFonts w:ascii="Times New Roman" w:eastAsia="Calibri" w:hAnsi="Times New Roman" w:cs="Times New Roman"/>
          <w:sz w:val="28"/>
          <w:szCs w:val="28"/>
        </w:rPr>
        <w:t>Только люди с искаженным административным мышлением, направленным на процесс изъятия благ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своих пожилых граждан, могут игнорировать данные статьи</w:t>
      </w: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7C1D">
        <w:rPr>
          <w:rFonts w:ascii="Times New Roman" w:eastAsia="Calibri" w:hAnsi="Times New Roman" w:cs="Times New Roman"/>
          <w:sz w:val="28"/>
          <w:szCs w:val="28"/>
        </w:rPr>
        <w:t>Вам, законодателям</w:t>
      </w:r>
      <w:r w:rsidR="004256AE">
        <w:rPr>
          <w:rFonts w:ascii="Times New Roman" w:eastAsia="Calibri" w:hAnsi="Times New Roman" w:cs="Times New Roman"/>
          <w:sz w:val="28"/>
          <w:szCs w:val="28"/>
        </w:rPr>
        <w:t>, теперь даны полные права по замене, не справляющихся с возложенными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на них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обязанностями, членов</w:t>
      </w:r>
      <w:r w:rsidR="00A837E8">
        <w:rPr>
          <w:rFonts w:ascii="Times New Roman" w:eastAsia="Calibri" w:hAnsi="Times New Roman" w:cs="Times New Roman"/>
          <w:sz w:val="28"/>
          <w:szCs w:val="28"/>
        </w:rPr>
        <w:t xml:space="preserve"> Правительства, на компетентных </w:t>
      </w:r>
      <w:r w:rsidR="00B77BF4">
        <w:rPr>
          <w:rFonts w:ascii="Times New Roman" w:eastAsia="Calibri" w:hAnsi="Times New Roman" w:cs="Times New Roman"/>
          <w:sz w:val="28"/>
          <w:szCs w:val="28"/>
        </w:rPr>
        <w:t>и грамотных специалистов. Прошу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E99">
        <w:rPr>
          <w:rFonts w:ascii="Times New Roman" w:eastAsia="Calibri" w:hAnsi="Times New Roman" w:cs="Times New Roman"/>
          <w:sz w:val="28"/>
          <w:szCs w:val="28"/>
        </w:rPr>
        <w:t>при рассмотрении бюджета 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вести обс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уждение параметров бюджета 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3782">
        <w:rPr>
          <w:rFonts w:ascii="Times New Roman" w:eastAsia="Calibri" w:hAnsi="Times New Roman" w:cs="Times New Roman"/>
          <w:sz w:val="28"/>
          <w:szCs w:val="28"/>
        </w:rPr>
        <w:t>четко с учетом требования статей 2, 7 и 39 Конституции РФ, статей 84 и 94 Бюджетного кодек</w:t>
      </w:r>
      <w:r w:rsidR="00FF77E4">
        <w:rPr>
          <w:rFonts w:ascii="Times New Roman" w:eastAsia="Calibri" w:hAnsi="Times New Roman" w:cs="Times New Roman"/>
          <w:sz w:val="28"/>
          <w:szCs w:val="28"/>
        </w:rPr>
        <w:t xml:space="preserve">са РФ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и позиции Конституционного Суда РФ, изложенной в Постановлении КС РФ от </w:t>
      </w:r>
      <w:r w:rsidR="00B77BF4">
        <w:rPr>
          <w:rFonts w:ascii="Times New Roman" w:eastAsia="Calibri" w:hAnsi="Times New Roman" w:cs="Times New Roman"/>
          <w:sz w:val="28"/>
          <w:szCs w:val="28"/>
        </w:rPr>
        <w:t>24 апреля 2004 года  № 9-П. В соответствии с представленными материалами в ГД,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предложенный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проект бюджета </w:t>
      </w:r>
      <w:r w:rsidR="004256AE">
        <w:rPr>
          <w:rFonts w:ascii="Times New Roman" w:eastAsia="Calibri" w:hAnsi="Times New Roman" w:cs="Times New Roman"/>
          <w:sz w:val="28"/>
          <w:szCs w:val="28"/>
        </w:rPr>
        <w:t>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не соответствует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431">
        <w:rPr>
          <w:rFonts w:ascii="Times New Roman" w:eastAsia="Calibri" w:hAnsi="Times New Roman" w:cs="Times New Roman"/>
          <w:sz w:val="28"/>
          <w:szCs w:val="28"/>
        </w:rPr>
        <w:t>указанным нормам. Данный проект бюджета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необходимо отклонить</w:t>
      </w:r>
      <w:r w:rsidR="004256AE">
        <w:rPr>
          <w:rFonts w:ascii="Times New Roman" w:eastAsia="Calibri" w:hAnsi="Times New Roman" w:cs="Times New Roman"/>
          <w:sz w:val="28"/>
          <w:szCs w:val="28"/>
        </w:rPr>
        <w:t>, как не соответствующий нормам Конституции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 РФ и Бюджетного кодекса РФ и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отправить на доработку</w:t>
      </w:r>
      <w:r w:rsidR="00AF3782">
        <w:rPr>
          <w:rFonts w:ascii="Times New Roman" w:eastAsia="Calibri" w:hAnsi="Times New Roman" w:cs="Times New Roman"/>
          <w:sz w:val="28"/>
          <w:szCs w:val="28"/>
        </w:rPr>
        <w:t>,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требованиями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2, 7 и 39 статей </w:t>
      </w:r>
      <w:r w:rsidR="003825C8">
        <w:rPr>
          <w:rFonts w:ascii="Times New Roman" w:eastAsia="Calibri" w:hAnsi="Times New Roman" w:cs="Times New Roman"/>
          <w:sz w:val="28"/>
          <w:szCs w:val="28"/>
        </w:rPr>
        <w:t>Конституции Р</w:t>
      </w:r>
      <w:r w:rsidR="004A7C47">
        <w:rPr>
          <w:rFonts w:ascii="Times New Roman" w:eastAsia="Calibri" w:hAnsi="Times New Roman" w:cs="Times New Roman"/>
          <w:sz w:val="28"/>
          <w:szCs w:val="28"/>
        </w:rPr>
        <w:t>Ф, статей 84 и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94 БК РФ, Постановления № 9-П от 24 апреля 2004 года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КС РФ.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данном проекте бюджета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очередной раз, при наличии профицита</w:t>
      </w:r>
      <w:r w:rsidR="00F750CA">
        <w:rPr>
          <w:rFonts w:ascii="Times New Roman" w:eastAsia="Calibri" w:hAnsi="Times New Roman" w:cs="Times New Roman"/>
          <w:sz w:val="28"/>
          <w:szCs w:val="28"/>
        </w:rPr>
        <w:t>, в нарушение: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подпункта «г» пункта 1Указа Президента  № 604 от 07 мая 2012 года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статей Конституции 2, 7, 39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</w:t>
      </w:r>
      <w:r>
        <w:rPr>
          <w:rFonts w:ascii="Times New Roman" w:eastAsia="Calibri" w:hAnsi="Times New Roman" w:cs="Times New Roman"/>
          <w:sz w:val="28"/>
          <w:szCs w:val="28"/>
        </w:rPr>
        <w:t>ей 84, 94 Бюджетного кодекса РФ;</w:t>
      </w:r>
    </w:p>
    <w:p w:rsidR="00CC6431" w:rsidRDefault="00CC6431" w:rsidP="00CC6431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позиции Конституционного Суда РФ, изложенной в Постановлении № 9-П от № 9-П от 24 апреля 2004 года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557B" w:rsidRDefault="00F750CA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CC6431">
        <w:rPr>
          <w:rFonts w:ascii="Times New Roman" w:eastAsia="Calibri" w:hAnsi="Times New Roman" w:cs="Times New Roman"/>
          <w:sz w:val="28"/>
          <w:szCs w:val="28"/>
        </w:rPr>
        <w:t xml:space="preserve">грубо и злостно нарушаются права военных пенсионеров. </w:t>
      </w:r>
    </w:p>
    <w:p w:rsidR="00CC6431" w:rsidRPr="00CC6431" w:rsidRDefault="00CC6431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Данные деяния Правительства РФ вызывают полное недоверие в компетентности  </w:t>
      </w:r>
      <w:r w:rsidR="0050282C">
        <w:rPr>
          <w:rFonts w:ascii="Times New Roman" w:eastAsia="Calibri" w:hAnsi="Times New Roman" w:cs="Times New Roman"/>
          <w:sz w:val="28"/>
          <w:szCs w:val="28"/>
        </w:rPr>
        <w:t>по исполнению своих обязанностей</w:t>
      </w:r>
      <w:r w:rsidR="00007C1D">
        <w:rPr>
          <w:rFonts w:ascii="Times New Roman" w:eastAsia="Calibri" w:hAnsi="Times New Roman" w:cs="Times New Roman"/>
          <w:sz w:val="28"/>
          <w:szCs w:val="28"/>
        </w:rPr>
        <w:t xml:space="preserve"> членами Правительства</w:t>
      </w:r>
      <w:r w:rsidR="0050282C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Конституцией РФ и требованиями Бюджетного кодекса РФ.</w:t>
      </w:r>
    </w:p>
    <w:p w:rsidR="003825C8" w:rsidRDefault="003825C8" w:rsidP="009B2E9E">
      <w:pPr>
        <w:pStyle w:val="a3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  <w:r w:rsidR="00600115">
        <w:rPr>
          <w:rFonts w:ascii="Times New Roman" w:eastAsia="Calibri" w:hAnsi="Times New Roman" w:cs="Times New Roman"/>
          <w:sz w:val="28"/>
          <w:szCs w:val="28"/>
        </w:rPr>
        <w:t xml:space="preserve"> вете</w:t>
      </w:r>
      <w:r w:rsidR="004910ED">
        <w:rPr>
          <w:rFonts w:ascii="Times New Roman" w:eastAsia="Calibri" w:hAnsi="Times New Roman" w:cs="Times New Roman"/>
          <w:sz w:val="28"/>
          <w:szCs w:val="28"/>
        </w:rPr>
        <w:t>ран</w:t>
      </w:r>
      <w:r w:rsidR="009B2E9E">
        <w:rPr>
          <w:rFonts w:ascii="Times New Roman" w:eastAsia="Calibri" w:hAnsi="Times New Roman" w:cs="Times New Roman"/>
          <w:sz w:val="28"/>
          <w:szCs w:val="28"/>
        </w:rPr>
        <w:t xml:space="preserve"> военной службы 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Насибула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Ярулла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Латфулович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825C8" w:rsidRPr="002814C6" w:rsidRDefault="00C552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04.10</w:t>
      </w:r>
      <w:r w:rsidR="009B2E9E">
        <w:rPr>
          <w:rFonts w:ascii="Times New Roman" w:eastAsia="Calibri" w:hAnsi="Times New Roman" w:cs="Times New Roman"/>
          <w:sz w:val="28"/>
          <w:szCs w:val="28"/>
        </w:rPr>
        <w:t>.2021 года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007C1D"/>
    <w:rsid w:val="000C485F"/>
    <w:rsid w:val="0018557B"/>
    <w:rsid w:val="00200579"/>
    <w:rsid w:val="002814C6"/>
    <w:rsid w:val="002C7950"/>
    <w:rsid w:val="003319C9"/>
    <w:rsid w:val="0035635D"/>
    <w:rsid w:val="00376065"/>
    <w:rsid w:val="003825C8"/>
    <w:rsid w:val="003F7A94"/>
    <w:rsid w:val="00416C6E"/>
    <w:rsid w:val="004256AE"/>
    <w:rsid w:val="004910ED"/>
    <w:rsid w:val="004A7C47"/>
    <w:rsid w:val="0050282C"/>
    <w:rsid w:val="005A5488"/>
    <w:rsid w:val="00600115"/>
    <w:rsid w:val="006176F4"/>
    <w:rsid w:val="007244A7"/>
    <w:rsid w:val="007E7E99"/>
    <w:rsid w:val="008F5887"/>
    <w:rsid w:val="009B2E9E"/>
    <w:rsid w:val="009F0D9E"/>
    <w:rsid w:val="00A62B61"/>
    <w:rsid w:val="00A837E8"/>
    <w:rsid w:val="00AF3782"/>
    <w:rsid w:val="00B77BF4"/>
    <w:rsid w:val="00BF79E2"/>
    <w:rsid w:val="00C526B2"/>
    <w:rsid w:val="00C552C8"/>
    <w:rsid w:val="00CC6431"/>
    <w:rsid w:val="00D277D4"/>
    <w:rsid w:val="00ED524B"/>
    <w:rsid w:val="00EE1ED2"/>
    <w:rsid w:val="00F242BA"/>
    <w:rsid w:val="00F750CA"/>
    <w:rsid w:val="00F90E35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cp:lastPrinted>2021-04-06T15:28:00Z</cp:lastPrinted>
  <dcterms:created xsi:type="dcterms:W3CDTF">2021-10-03T07:51:00Z</dcterms:created>
  <dcterms:modified xsi:type="dcterms:W3CDTF">2021-10-03T07:51:00Z</dcterms:modified>
</cp:coreProperties>
</file>