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EE083E" w14:textId="77777777" w:rsidR="00B1618B" w:rsidRDefault="00B1618B" w:rsidP="00B1618B">
      <w:pPr>
        <w:pStyle w:val="a3"/>
        <w:ind w:firstLine="720"/>
        <w:jc w:val="center"/>
      </w:pPr>
      <w:r>
        <w:t>КАССАЦИОННОЕ ОПРЕДЕЛЕНИЕ</w:t>
      </w:r>
    </w:p>
    <w:p w14:paraId="60BF21DD" w14:textId="77777777" w:rsidR="00B1618B" w:rsidRDefault="00B1618B" w:rsidP="00B1618B">
      <w:pPr>
        <w:pStyle w:val="a3"/>
        <w:ind w:firstLine="720"/>
        <w:jc w:val="center"/>
      </w:pPr>
      <w:r>
        <w:t>№ 88а-2292/2021</w:t>
      </w:r>
    </w:p>
    <w:p w14:paraId="1F831858" w14:textId="77777777" w:rsidR="00B1618B" w:rsidRDefault="00B1618B" w:rsidP="00B1618B">
      <w:pPr>
        <w:pStyle w:val="a3"/>
        <w:ind w:firstLine="720"/>
        <w:jc w:val="both"/>
      </w:pPr>
      <w:r>
        <w:t>16 декабря 2021 г.                                                                            г. Новосибирск</w:t>
      </w:r>
    </w:p>
    <w:p w14:paraId="0349A185" w14:textId="77777777" w:rsidR="00B1618B" w:rsidRDefault="00B1618B" w:rsidP="00B1618B">
      <w:pPr>
        <w:pStyle w:val="a3"/>
        <w:ind w:firstLine="720"/>
        <w:jc w:val="both"/>
      </w:pPr>
      <w:r>
        <w:t xml:space="preserve">Кассационный военный суд в составе </w:t>
      </w:r>
    </w:p>
    <w:p w14:paraId="3AC60B9C" w14:textId="77777777" w:rsidR="00B1618B" w:rsidRDefault="00B1618B" w:rsidP="00B1618B">
      <w:pPr>
        <w:pStyle w:val="a3"/>
        <w:ind w:firstLine="720"/>
        <w:jc w:val="both"/>
      </w:pPr>
      <w:r>
        <w:t xml:space="preserve">председательствующего </w:t>
      </w:r>
      <w:proofErr w:type="spellStart"/>
      <w:r>
        <w:t>Сивова</w:t>
      </w:r>
      <w:proofErr w:type="spellEnd"/>
      <w:r>
        <w:t xml:space="preserve"> В.В., судей </w:t>
      </w:r>
      <w:proofErr w:type="spellStart"/>
      <w:r>
        <w:t>Прыткова</w:t>
      </w:r>
      <w:proofErr w:type="spellEnd"/>
      <w:r>
        <w:t xml:space="preserve"> Р.В. и Страхова В.Е. при секретаре судебного заседания </w:t>
      </w:r>
      <w:proofErr w:type="spellStart"/>
      <w:r>
        <w:t>Снадиной</w:t>
      </w:r>
      <w:proofErr w:type="spellEnd"/>
      <w:r>
        <w:t xml:space="preserve"> А.И. рассмотрел в открытом судебном заседании административное дело № 2а-45/2021 по кассационной жалобе административного истца Карасева Вячеслава Николаевича на решение 224 гарнизонного военного суда от 15 февраля 2021 г. и апелляционное определение 1-го Западного окружного военного суда от 22 апреля 2021 г. по административному иску военнослужащего войсковой части </w:t>
      </w:r>
      <w:r>
        <w:rPr>
          <w:rStyle w:val="others1"/>
        </w:rPr>
        <w:t>№.</w:t>
      </w:r>
      <w:r>
        <w:t xml:space="preserve"> </w:t>
      </w:r>
      <w:r>
        <w:rPr>
          <w:rStyle w:val="others2"/>
        </w:rPr>
        <w:t>&lt;звание&gt;</w:t>
      </w:r>
      <w:r>
        <w:t xml:space="preserve"> Карасева В.Н. об оспаривании решения жилищной комиссии и действий командира названной воинской части, связанных с отказом в признании нуждающимся в обеспечении жилым помещением.</w:t>
      </w:r>
    </w:p>
    <w:p w14:paraId="5AB84487" w14:textId="77777777" w:rsidR="00B1618B" w:rsidRDefault="00B1618B" w:rsidP="00B1618B">
      <w:pPr>
        <w:pStyle w:val="a3"/>
        <w:ind w:firstLine="720"/>
        <w:jc w:val="both"/>
      </w:pPr>
      <w:r>
        <w:t xml:space="preserve">Заслушав доклад председательствующего </w:t>
      </w:r>
      <w:proofErr w:type="spellStart"/>
      <w:r>
        <w:t>Сивова</w:t>
      </w:r>
      <w:proofErr w:type="spellEnd"/>
      <w:r>
        <w:t xml:space="preserve"> В.В., изложившего обстоятельства административного дела, содержание судебных постановлений и доводы кассационной жалобы, объяснения представителя административного ответчика Макрушина С.В., полагавшего кассационную жалобу не подлежащей удовлетворению, Кассационный военный суд</w:t>
      </w:r>
    </w:p>
    <w:p w14:paraId="6A29CC40" w14:textId="77777777" w:rsidR="00B1618B" w:rsidRDefault="00B1618B" w:rsidP="00B1618B">
      <w:pPr>
        <w:pStyle w:val="a3"/>
        <w:ind w:firstLine="720"/>
        <w:jc w:val="center"/>
      </w:pPr>
      <w:r>
        <w:t>установил:</w:t>
      </w:r>
    </w:p>
    <w:p w14:paraId="608DB1F4" w14:textId="77777777" w:rsidR="00B1618B" w:rsidRDefault="00B1618B" w:rsidP="00B1618B">
      <w:pPr>
        <w:pStyle w:val="a3"/>
        <w:ind w:firstLine="720"/>
        <w:jc w:val="both"/>
      </w:pPr>
      <w:r>
        <w:t xml:space="preserve">224 гарнизонный военный суд указанным решением, оставленным без изменения 1-м Западным окружным военным судом, отказал в удовлетворении административного иска Карасева о признании незаконными решения жилищной комиссии войсковой части </w:t>
      </w:r>
      <w:r>
        <w:rPr>
          <w:rStyle w:val="others1"/>
        </w:rPr>
        <w:t>№.</w:t>
      </w:r>
      <w:r>
        <w:t>, оформленного протоколом от 14 августа 2020 г., и действий утвердившего его командира названной воинской части об отказе в принятии на учет в качестве нуждающегося в жилом помещении, а также об отмене решения жилищного органа и возложении обязанности повторно рассмотреть вопрос о признании его нуждающимся в жилом помещении.</w:t>
      </w:r>
    </w:p>
    <w:p w14:paraId="36F0BD66" w14:textId="77777777" w:rsidR="00B1618B" w:rsidRDefault="00B1618B" w:rsidP="00B1618B">
      <w:pPr>
        <w:pStyle w:val="a3"/>
        <w:ind w:firstLine="720"/>
        <w:jc w:val="both"/>
      </w:pPr>
      <w:r>
        <w:t xml:space="preserve">В поданной 20 октября 2021 г. кассационной жалобе административный истец просит судебные акты отменить и принять по делу новое решение об удовлетворении административного иска. </w:t>
      </w:r>
    </w:p>
    <w:p w14:paraId="4C9ED123" w14:textId="77777777" w:rsidR="00B1618B" w:rsidRDefault="00B1618B" w:rsidP="00B1618B">
      <w:pPr>
        <w:pStyle w:val="a3"/>
        <w:ind w:firstLine="720"/>
        <w:jc w:val="both"/>
      </w:pPr>
      <w:r>
        <w:t xml:space="preserve">В обоснование, приводя обстоятельства дела и ссылаясь на положения ст. 53 Жилищного кодекса Российской Федерации (далее по тексту – ЖК РФ), он утверждает, что дарение доли жилого помещения состоялось 8 сентября 2014 г., а с заявлением о принятии на учет нуждающихся в жилом помещении он обратился 15 июля 2020 г., то есть за пределами обозначенного в данной норме пятилетнего срока. В собственности жилого помещения он не имеет и зарегистрирован по адресу воинской части: </w:t>
      </w:r>
      <w:r>
        <w:rPr>
          <w:rStyle w:val="address2"/>
        </w:rPr>
        <w:t>&lt;адрес&gt;</w:t>
      </w:r>
      <w:r>
        <w:t xml:space="preserve"> что указывает на наличие у него права состоять на учете в качестве нуждающегося в жилом помещении.</w:t>
      </w:r>
    </w:p>
    <w:p w14:paraId="03CA18D0" w14:textId="77777777" w:rsidR="00B1618B" w:rsidRDefault="00B1618B" w:rsidP="00B1618B">
      <w:pPr>
        <w:pStyle w:val="a3"/>
        <w:ind w:firstLine="720"/>
        <w:jc w:val="both"/>
      </w:pPr>
      <w:r>
        <w:t xml:space="preserve">В письменных возражениях административный ответчик командир войсковой части </w:t>
      </w:r>
      <w:r>
        <w:rPr>
          <w:rStyle w:val="others1"/>
        </w:rPr>
        <w:t>№.</w:t>
      </w:r>
      <w:r>
        <w:t xml:space="preserve"> Макаров В.А. просит судебные акты оставить без изменения, а кассационную жалобу – без удовлетворения. </w:t>
      </w:r>
    </w:p>
    <w:p w14:paraId="7B26A905" w14:textId="77777777" w:rsidR="00B1618B" w:rsidRDefault="00B1618B" w:rsidP="00B1618B">
      <w:pPr>
        <w:pStyle w:val="a3"/>
        <w:ind w:firstLine="720"/>
        <w:jc w:val="both"/>
      </w:pPr>
      <w:r>
        <w:t>Препятствий для рассмотрения данного дела в отсутствие неявившихся лиц, надлежащим образом извещенных о времени и месте рассмотрения жалобы в кассационном порядке, не имеется.</w:t>
      </w:r>
    </w:p>
    <w:p w14:paraId="152F0D45" w14:textId="77777777" w:rsidR="00B1618B" w:rsidRDefault="00B1618B" w:rsidP="00B1618B">
      <w:pPr>
        <w:pStyle w:val="a3"/>
        <w:ind w:firstLine="720"/>
        <w:jc w:val="both"/>
      </w:pPr>
      <w:r>
        <w:t>Рассмотрев материалы административного дела и обсудив доводы кассационной жалобы, Кассационный военный суд приходит к следующим выводам.</w:t>
      </w:r>
    </w:p>
    <w:p w14:paraId="491CCBA2" w14:textId="77777777" w:rsidR="00B1618B" w:rsidRDefault="00B1618B" w:rsidP="00B1618B">
      <w:pPr>
        <w:pStyle w:val="a3"/>
        <w:ind w:firstLine="720"/>
        <w:jc w:val="both"/>
      </w:pPr>
      <w:r>
        <w:t xml:space="preserve">Согласно ч. 2 ст. 328 Кодекса административного судопроизводства Российской Федерации (далее по тексту – КАС РФ) к числу оснований для отмены судебных актов в кассационном порядке </w:t>
      </w:r>
      <w:r>
        <w:lastRenderedPageBreak/>
        <w:t>кассационным судом общей юрисдикции отнесены несоответствие выводов, изложенных в обжалованном судебном акте, обстоятельствам административного дела, а также нарушение или неправильное применение норм материального права, если оно привело или могло привести к принятию неправильного судебного акта.</w:t>
      </w:r>
    </w:p>
    <w:p w14:paraId="70BCEF33" w14:textId="77777777" w:rsidR="00B1618B" w:rsidRDefault="00B1618B" w:rsidP="00B1618B">
      <w:pPr>
        <w:pStyle w:val="msoclass20"/>
        <w:ind w:firstLine="720"/>
        <w:jc w:val="both"/>
      </w:pPr>
      <w:r>
        <w:t>Судебными инстанциями установлено и материалами дела подтверждается, что Карасев заключил первый контракт о прохождении военной службы в 1999 году и относится к категории военнослужащих, подлежащих обеспечению служебным жильем на весь период военной службы.</w:t>
      </w:r>
    </w:p>
    <w:p w14:paraId="1B316034" w14:textId="77777777" w:rsidR="00B1618B" w:rsidRDefault="00B1618B" w:rsidP="00B1618B">
      <w:pPr>
        <w:pStyle w:val="msoclass20"/>
        <w:ind w:firstLine="720"/>
        <w:jc w:val="both"/>
      </w:pPr>
      <w:r>
        <w:t xml:space="preserve">Его отцу, </w:t>
      </w:r>
      <w:r>
        <w:rPr>
          <w:rStyle w:val="fio11"/>
        </w:rPr>
        <w:t>ФИО.</w:t>
      </w:r>
      <w:r>
        <w:t xml:space="preserve"> и членам его семьи (административному истцу и его матери) администрацией г. </w:t>
      </w:r>
      <w:r>
        <w:rPr>
          <w:rStyle w:val="others5"/>
        </w:rPr>
        <w:t>&lt;данные изъяты&gt;</w:t>
      </w:r>
      <w:r>
        <w:t xml:space="preserve"> на основании ордера от 15 мая 2003 г. были предоставлены две комнаты площадью 31,57 кв. м в жилом помещении государственного жилищного фонда – коммунальной квартире, расположенной по адресу: </w:t>
      </w:r>
      <w:r>
        <w:rPr>
          <w:rStyle w:val="address2"/>
        </w:rPr>
        <w:t>&lt;адрес&gt;</w:t>
      </w:r>
      <w:r>
        <w:t>, общей площадью 60,6 кв. м, в которой административный истец был зарегистрирован с 1981 года.</w:t>
      </w:r>
    </w:p>
    <w:p w14:paraId="50447B4A" w14:textId="77777777" w:rsidR="00B1618B" w:rsidRDefault="00B1618B" w:rsidP="00B1618B">
      <w:pPr>
        <w:pStyle w:val="msoclass20"/>
        <w:ind w:firstLine="720"/>
        <w:jc w:val="both"/>
      </w:pPr>
      <w:r>
        <w:t xml:space="preserve">В 2013 году административный истец приобрел в собственность порядке приватизации долю в размере </w:t>
      </w:r>
      <w:r>
        <w:rPr>
          <w:rStyle w:val="others7"/>
        </w:rPr>
        <w:t>&lt;данные изъяты&gt;</w:t>
      </w:r>
      <w:r>
        <w:t xml:space="preserve">, а его мать – </w:t>
      </w:r>
      <w:r>
        <w:rPr>
          <w:rStyle w:val="others8"/>
        </w:rPr>
        <w:t>&lt;данные изъяты&gt;</w:t>
      </w:r>
      <w:r>
        <w:t xml:space="preserve"> площади вышеуказанного жилого помещения.</w:t>
      </w:r>
    </w:p>
    <w:p w14:paraId="6E3A9BE6" w14:textId="77777777" w:rsidR="00B1618B" w:rsidRDefault="00B1618B" w:rsidP="00B1618B">
      <w:pPr>
        <w:pStyle w:val="msoclass20"/>
        <w:ind w:firstLine="720"/>
        <w:jc w:val="both"/>
      </w:pPr>
      <w:r>
        <w:t xml:space="preserve">На основании распоряжения Жилищного комитета </w:t>
      </w:r>
      <w:r>
        <w:rPr>
          <w:rStyle w:val="others5"/>
        </w:rPr>
        <w:t>&lt;данные изъяты&gt;</w:t>
      </w:r>
      <w:r>
        <w:t xml:space="preserve"> от 3 марта 2014 г. Карасеву в рамках реализации целевой программы </w:t>
      </w:r>
      <w:r>
        <w:rPr>
          <w:rStyle w:val="others5"/>
        </w:rPr>
        <w:t>&lt;данные изъяты&gt;</w:t>
      </w:r>
      <w:r>
        <w:t xml:space="preserve"> была предоставлена социальная выплата на оплату части стоимости жилого помещения, за счёт которой им была приобретена комната в этой же коммунальной квартире.</w:t>
      </w:r>
    </w:p>
    <w:p w14:paraId="597BB479" w14:textId="77777777" w:rsidR="00B1618B" w:rsidRDefault="00B1618B" w:rsidP="00B1618B">
      <w:pPr>
        <w:pStyle w:val="msoclass20"/>
        <w:ind w:firstLine="720"/>
        <w:jc w:val="both"/>
      </w:pPr>
      <w:r>
        <w:t>В сентябре 2014 года Карасев подарил своей матери принадлежавшую ему в результате приватизации и на основании договора купли-продажи долю в указанной квартире, снялся с регистрационного учета по месту жительства в ней, и с декабря 2014 года зарегистрировался по адресу войсковой части.</w:t>
      </w:r>
    </w:p>
    <w:p w14:paraId="79C771C7" w14:textId="77777777" w:rsidR="00B1618B" w:rsidRDefault="00B1618B" w:rsidP="00B1618B">
      <w:pPr>
        <w:pStyle w:val="a3"/>
        <w:ind w:firstLine="720"/>
        <w:jc w:val="both"/>
      </w:pPr>
      <w:r>
        <w:t xml:space="preserve">15 июля 2020 г. административный истец обратился к командиру войсковой части </w:t>
      </w:r>
      <w:r>
        <w:rPr>
          <w:rStyle w:val="others1"/>
        </w:rPr>
        <w:t>№.</w:t>
      </w:r>
      <w:r>
        <w:t xml:space="preserve"> с заявлением о принятии его на учет в качестве нуждающегося в жилом помещении по договору социального найма по избранному месту жительства в </w:t>
      </w:r>
      <w:r>
        <w:rPr>
          <w:rStyle w:val="others5"/>
        </w:rPr>
        <w:t>&lt;данные изъяты&gt;</w:t>
      </w:r>
      <w:r>
        <w:t>.</w:t>
      </w:r>
    </w:p>
    <w:p w14:paraId="7364C7BD" w14:textId="77777777" w:rsidR="00B1618B" w:rsidRDefault="00B1618B" w:rsidP="00B1618B">
      <w:pPr>
        <w:pStyle w:val="a3"/>
        <w:ind w:firstLine="720"/>
        <w:jc w:val="both"/>
      </w:pPr>
      <w:r>
        <w:t>Жилищный орган, со ссылкой на правовые нормы, устанавливающие основания и регулирующие порядок жилищного обеспечения военнослужащих, отказал ему в принятии на соответствующий учет на том основании, что в соответствии с п. 14 ст. 15 Федерального закона от 27 мая 1998 г. № 76-ФЗ «О статусе военнослужащих» (далее по тексту – ФЗ «О статусе военнослужащих») «право на обеспечение жилым помещением за счет федерального органа исполнительной власти предоставляется один раз».</w:t>
      </w:r>
    </w:p>
    <w:p w14:paraId="7C4FA5F4" w14:textId="77777777" w:rsidR="00B1618B" w:rsidRDefault="00B1618B" w:rsidP="00B1618B">
      <w:pPr>
        <w:pStyle w:val="a3"/>
        <w:ind w:firstLine="720"/>
        <w:jc w:val="both"/>
      </w:pPr>
      <w:r>
        <w:t xml:space="preserve">Соглашаясь с решением жилищного органа и отказывая Карасеву в удовлетворении исковых требований, суды первой и апелляционной инстанций при оценке его законности сослались на положения </w:t>
      </w:r>
      <w:proofErr w:type="spellStart"/>
      <w:r>
        <w:t>абз</w:t>
      </w:r>
      <w:proofErr w:type="spellEnd"/>
      <w:r>
        <w:t xml:space="preserve">. 13 и 14 п. 1 ст. 15 Федерального закона от 27 мая 1998 г. № 76-ФЗ «О статусе военнослужащих» (далее по тексту – ФЗ «О статусе военнослужащих»), ч. 1 ст. 51 ЖК РФ, и также указали на факт обеспечения его ранее жилым помещением от государства, что исключает возможность предоставления жилого помещения от государственного органа, в котором предусмотрена военная служба, в том числе и после истечения предусмотренного ст. 53 ЖК РФ пятилетнего срока, исчисляемого с момента распоряжения имевшимся у него жилым помещением. </w:t>
      </w:r>
    </w:p>
    <w:p w14:paraId="169E6B11" w14:textId="77777777" w:rsidR="00B1618B" w:rsidRDefault="00B1618B" w:rsidP="00B1618B">
      <w:pPr>
        <w:pStyle w:val="a3"/>
        <w:ind w:firstLine="720"/>
        <w:jc w:val="both"/>
      </w:pPr>
      <w:r>
        <w:t>Вместе с тем, такой вывод судов основан на ошибочной оценке фактических обстоятельств дела и неправильном применении норм материального права, поэтому его нельзя признать обоснованным.</w:t>
      </w:r>
    </w:p>
    <w:p w14:paraId="567E3488" w14:textId="77777777" w:rsidR="00B1618B" w:rsidRDefault="00B1618B" w:rsidP="00B1618B">
      <w:pPr>
        <w:pStyle w:val="a3"/>
        <w:ind w:firstLine="720"/>
        <w:jc w:val="both"/>
      </w:pPr>
      <w:r>
        <w:t xml:space="preserve">Действительно, положения ст. 15 ФЗ «О статусе военнослужащих» возлагают на федеральный орган исполнительной власти, в котором предусмотрена военная служба, обязанность по </w:t>
      </w:r>
      <w:r>
        <w:lastRenderedPageBreak/>
        <w:t>предоставлению военнослужащему жилого помещения только один раз за все время военной службы, а распоряжение им ранее предоставленным жилым помещением само по себе не порождает у такого военнослужащего право на улучшение жилищных условий.</w:t>
      </w:r>
    </w:p>
    <w:p w14:paraId="42B21894" w14:textId="77777777" w:rsidR="00B1618B" w:rsidRDefault="00B1618B" w:rsidP="00B1618B">
      <w:pPr>
        <w:pStyle w:val="a3"/>
        <w:ind w:firstLine="720"/>
        <w:jc w:val="both"/>
      </w:pPr>
      <w:r>
        <w:t xml:space="preserve">Вместе с тем, судебными инстанциями оставлено без внимания и оценки, что Карасев был вселен в квартиру, предоставленную его отцу на состав семьи </w:t>
      </w:r>
      <w:r>
        <w:rPr>
          <w:rStyle w:val="others13"/>
        </w:rPr>
        <w:t>...</w:t>
      </w:r>
      <w:r>
        <w:t xml:space="preserve"> человека, в том числе и на административного истца, в период, когда он не состоял на военной службе и каким-либо образом повлиять на вопрос обеспечения жилым помещением в качестве члена семьи своего отца он не мог в силу своего малолетнего возраста. При этом в порядке, предусмотренном законодательством о статусе военнослужащих, Карасев жилым помещением для постоянного проживания не обеспечивался.</w:t>
      </w:r>
    </w:p>
    <w:p w14:paraId="4565B112" w14:textId="77777777" w:rsidR="00B1618B" w:rsidRDefault="00B1618B" w:rsidP="00B1618B">
      <w:pPr>
        <w:pStyle w:val="a3"/>
        <w:ind w:firstLine="720"/>
        <w:jc w:val="both"/>
      </w:pPr>
      <w:r>
        <w:t>В этих условиях не может быть признан состоятельным вывод судебных инстанций о недопустимости применения при разрешении настоящего спора положений ст. 53 ЖК РФ.</w:t>
      </w:r>
    </w:p>
    <w:p w14:paraId="6946C811" w14:textId="77777777" w:rsidR="00B1618B" w:rsidRDefault="00B1618B" w:rsidP="00B1618B">
      <w:pPr>
        <w:pStyle w:val="a3"/>
        <w:ind w:firstLine="720"/>
        <w:jc w:val="both"/>
      </w:pPr>
      <w:r>
        <w:t xml:space="preserve">При этом суд кассационной инстанции исходит также из содержания </w:t>
      </w:r>
      <w:proofErr w:type="spellStart"/>
      <w:r>
        <w:t>абз</w:t>
      </w:r>
      <w:proofErr w:type="spellEnd"/>
      <w:r>
        <w:t>. 13 ч. 1 ст. 15 ФЗ «О статусе военнослужащих», действующей в редакции Федерального закона от 2 декабря 2019 г. № 416-ФЗ, согласно которой военнослужащие-граждане, в том числе обеспеченные в качестве членов семей других военнослужащих или иных граждан жилыми помещениями до поступления указанных военнослужащих граждан на военную службу по контракту, признаются нуждающимися в жилых помещениях по основаниям, предусмотренным ст. 51 ЖК РФ.</w:t>
      </w:r>
    </w:p>
    <w:p w14:paraId="5B762DC8" w14:textId="77777777" w:rsidR="00B1618B" w:rsidRDefault="00B1618B" w:rsidP="00B1618B">
      <w:pPr>
        <w:pStyle w:val="a3"/>
        <w:ind w:firstLine="720"/>
        <w:jc w:val="both"/>
      </w:pPr>
      <w:r>
        <w:t xml:space="preserve">С учетом изложенного, поскольку применительно к обстоятельствам настоящего дела наличие либо отсутствие предусмотренных ст. 51 ЖК РФ оснований для разрешения вопроса обеспечения Карасева жилым помещением жилищным органом не устанавливалось, то Кассационный военный суд приходит к заключению о том, что суды первой и апелляционной инстанций пришли к выводам, которые основаны на неверной оценке обстоятельств настоящего дела и решения жилищного органа, в силу чего допустили неправильное применение норм материального права, что привело к принятию незаконного судебного решения и в соответствии с ч. 2 ст. 328 КАС РФ является основанием для отмены судебных актов. </w:t>
      </w:r>
    </w:p>
    <w:p w14:paraId="5FC74A4A" w14:textId="77777777" w:rsidR="00B1618B" w:rsidRDefault="00B1618B" w:rsidP="00B1618B">
      <w:pPr>
        <w:pStyle w:val="a3"/>
        <w:ind w:firstLine="720"/>
        <w:jc w:val="both"/>
      </w:pPr>
      <w:r>
        <w:t>Поскольку юридически значимые обстоятельства настоящего спора не установлены судебными инстанциями в необходимом объеме, то Кассационный военный суд полагает возможным в соответствии с п. 5 ч. 1 ст. 329 КАС РФ, отменив судебные акты судов первой и апелляционной инстанций, принять новый судебный акт об удовлетворении административного искового заявления Карасева.</w:t>
      </w:r>
    </w:p>
    <w:p w14:paraId="7B79E3A7" w14:textId="77777777" w:rsidR="00B1618B" w:rsidRDefault="00B1618B" w:rsidP="00B1618B">
      <w:pPr>
        <w:pStyle w:val="a3"/>
        <w:ind w:firstLine="720"/>
        <w:jc w:val="both"/>
      </w:pPr>
      <w:r>
        <w:t>Руководствуясь ст. 177, 327, 328, ст. 329 и ст. 330 КАС РФ, Кассационный военный суд</w:t>
      </w:r>
    </w:p>
    <w:p w14:paraId="0E1F77A8" w14:textId="77777777" w:rsidR="00B1618B" w:rsidRDefault="00B1618B" w:rsidP="00B1618B">
      <w:pPr>
        <w:pStyle w:val="a3"/>
        <w:ind w:firstLine="720"/>
        <w:jc w:val="center"/>
      </w:pPr>
      <w:r>
        <w:t>определил:</w:t>
      </w:r>
    </w:p>
    <w:p w14:paraId="683E106A" w14:textId="77777777" w:rsidR="00B1618B" w:rsidRDefault="00B1618B" w:rsidP="00B1618B">
      <w:pPr>
        <w:pStyle w:val="msoclassa5"/>
        <w:ind w:firstLine="720"/>
        <w:jc w:val="both"/>
      </w:pPr>
      <w:r>
        <w:t xml:space="preserve">решение 224 гарнизонного военного суда от 15 февраля 2021 г. и апелляционное определение 1-го Западного окружного военного суда от 22 апреля 2021 г., принятые по административному иску военнослужащего войсковой части </w:t>
      </w:r>
      <w:r>
        <w:rPr>
          <w:rStyle w:val="others1"/>
        </w:rPr>
        <w:t>№.</w:t>
      </w:r>
      <w:r>
        <w:t xml:space="preserve"> </w:t>
      </w:r>
      <w:r>
        <w:rPr>
          <w:rStyle w:val="others2"/>
        </w:rPr>
        <w:t>&lt;звание&gt;</w:t>
      </w:r>
      <w:r>
        <w:t xml:space="preserve"> Карасева В.Н. об оспаривании действий жилищной комиссии и командира названной воинской части отменить и принять по делу новое решение, которым его исковые требования удовлетворить.</w:t>
      </w:r>
    </w:p>
    <w:p w14:paraId="3008AF0A" w14:textId="77777777" w:rsidR="00B1618B" w:rsidRDefault="00B1618B" w:rsidP="00B1618B">
      <w:pPr>
        <w:pStyle w:val="a3"/>
        <w:ind w:firstLine="720"/>
        <w:jc w:val="both"/>
      </w:pPr>
      <w:r>
        <w:t xml:space="preserve">Решение жилищной комиссии войсковой части </w:t>
      </w:r>
      <w:r>
        <w:rPr>
          <w:rStyle w:val="others1"/>
        </w:rPr>
        <w:t>№.</w:t>
      </w:r>
      <w:r>
        <w:t xml:space="preserve">, оформленное протоколом от 14 августа 2020 г. и утвержденное командиром данной воинской части, признать незаконным, обязать жилищный орган и должностное лицо отменить данное решение и повторно рассмотреть заявление Карасева В.Н. от 15 июля 2020 г. о принятии его на учет нуждающихся в жилых помещениях по избранному месту жительства в г. </w:t>
      </w:r>
      <w:r>
        <w:rPr>
          <w:rStyle w:val="others5"/>
        </w:rPr>
        <w:t>&lt;данные изъяты&gt;</w:t>
      </w:r>
      <w:r>
        <w:t>.</w:t>
      </w:r>
    </w:p>
    <w:p w14:paraId="582FE820" w14:textId="77777777" w:rsidR="00B1618B" w:rsidRDefault="00B1618B" w:rsidP="00B1618B">
      <w:pPr>
        <w:pStyle w:val="a3"/>
        <w:ind w:firstLine="720"/>
        <w:jc w:val="both"/>
      </w:pPr>
      <w:r>
        <w:t xml:space="preserve">Кассационное определение вступает в законную силу со дня его принятия и может быть обжаловано в порядке и срок, установленные главой 35 КАС РФ, путём подачи кассационной жалобы </w:t>
      </w:r>
      <w:r>
        <w:lastRenderedPageBreak/>
        <w:t>непосредственно в Судебную коллегию по делам военнослужащих Верховного Суда Российской Федерации.</w:t>
      </w:r>
    </w:p>
    <w:p w14:paraId="40E8F721" w14:textId="77777777" w:rsidR="00B1618B" w:rsidRDefault="00B1618B" w:rsidP="00B1618B">
      <w:pPr>
        <w:pStyle w:val="a3"/>
        <w:ind w:firstLine="720"/>
        <w:jc w:val="both"/>
      </w:pPr>
      <w:r>
        <w:t xml:space="preserve">Настоящее определение в полном объеме изготовлено 16 декабря 2021 г. </w:t>
      </w:r>
    </w:p>
    <w:p w14:paraId="445D8F38" w14:textId="77777777" w:rsidR="00B1618B" w:rsidRDefault="00B1618B" w:rsidP="00B1618B">
      <w:pPr>
        <w:pStyle w:val="a3"/>
        <w:ind w:firstLine="720"/>
        <w:jc w:val="both"/>
      </w:pPr>
      <w:r>
        <w:t xml:space="preserve">    Председательствующий               В.В. </w:t>
      </w:r>
      <w:proofErr w:type="spellStart"/>
      <w:r>
        <w:t>Сивов</w:t>
      </w:r>
      <w:proofErr w:type="spellEnd"/>
    </w:p>
    <w:p w14:paraId="544C3634" w14:textId="77777777" w:rsidR="00B1618B" w:rsidRDefault="00B1618B" w:rsidP="00B1618B">
      <w:pPr>
        <w:pStyle w:val="a3"/>
        <w:ind w:firstLine="720"/>
        <w:jc w:val="both"/>
      </w:pPr>
      <w:r>
        <w:t xml:space="preserve">Судьи                                                      Р.В. </w:t>
      </w:r>
      <w:proofErr w:type="spellStart"/>
      <w:r>
        <w:t>Прытков</w:t>
      </w:r>
      <w:proofErr w:type="spellEnd"/>
      <w:r>
        <w:t xml:space="preserve"> </w:t>
      </w:r>
    </w:p>
    <w:p w14:paraId="0AC84116" w14:textId="77777777" w:rsidR="00B1618B" w:rsidRDefault="00B1618B" w:rsidP="00B1618B">
      <w:pPr>
        <w:pStyle w:val="a3"/>
        <w:ind w:firstLine="720"/>
        <w:jc w:val="both"/>
      </w:pPr>
      <w:r>
        <w:t>В.Е. Страхов</w:t>
      </w:r>
    </w:p>
    <w:p w14:paraId="7B67B07A" w14:textId="77777777" w:rsidR="00E17F3F" w:rsidRDefault="00E17F3F"/>
    <w:sectPr w:rsidR="00E17F3F" w:rsidSect="00AA7249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6FC9"/>
    <w:rsid w:val="00006FC9"/>
    <w:rsid w:val="00380CE4"/>
    <w:rsid w:val="00701AF9"/>
    <w:rsid w:val="00AA7249"/>
    <w:rsid w:val="00AC7C27"/>
    <w:rsid w:val="00B1618B"/>
    <w:rsid w:val="00C97A84"/>
    <w:rsid w:val="00E17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77A90"/>
  <w15:chartTrackingRefBased/>
  <w15:docId w15:val="{1C12EA12-67E2-4F69-B944-11F9D1A098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16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others1">
    <w:name w:val="others1"/>
    <w:basedOn w:val="a0"/>
    <w:rsid w:val="00B1618B"/>
  </w:style>
  <w:style w:type="character" w:customStyle="1" w:styleId="others2">
    <w:name w:val="others2"/>
    <w:basedOn w:val="a0"/>
    <w:rsid w:val="00B1618B"/>
  </w:style>
  <w:style w:type="character" w:customStyle="1" w:styleId="address2">
    <w:name w:val="address2"/>
    <w:basedOn w:val="a0"/>
    <w:rsid w:val="00B1618B"/>
  </w:style>
  <w:style w:type="paragraph" w:customStyle="1" w:styleId="msoclass20">
    <w:name w:val="msoclass20"/>
    <w:basedOn w:val="a"/>
    <w:rsid w:val="00B16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io11">
    <w:name w:val="fio11"/>
    <w:basedOn w:val="a0"/>
    <w:rsid w:val="00B1618B"/>
  </w:style>
  <w:style w:type="character" w:customStyle="1" w:styleId="others5">
    <w:name w:val="others5"/>
    <w:basedOn w:val="a0"/>
    <w:rsid w:val="00B1618B"/>
  </w:style>
  <w:style w:type="character" w:customStyle="1" w:styleId="others7">
    <w:name w:val="others7"/>
    <w:basedOn w:val="a0"/>
    <w:rsid w:val="00B1618B"/>
  </w:style>
  <w:style w:type="character" w:customStyle="1" w:styleId="others8">
    <w:name w:val="others8"/>
    <w:basedOn w:val="a0"/>
    <w:rsid w:val="00B1618B"/>
  </w:style>
  <w:style w:type="character" w:customStyle="1" w:styleId="others13">
    <w:name w:val="others13"/>
    <w:basedOn w:val="a0"/>
    <w:rsid w:val="00B1618B"/>
  </w:style>
  <w:style w:type="paragraph" w:customStyle="1" w:styleId="msoclassa5">
    <w:name w:val="msoclassa5"/>
    <w:basedOn w:val="a"/>
    <w:rsid w:val="00B161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5158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1575</Words>
  <Characters>8984</Characters>
  <Application>Microsoft Office Word</Application>
  <DocSecurity>0</DocSecurity>
  <Lines>74</Lines>
  <Paragraphs>21</Paragraphs>
  <ScaleCrop>false</ScaleCrop>
  <Company/>
  <LinksUpToDate>false</LinksUpToDate>
  <CharactersWithSpaces>10538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Владимир Черных</dc:creator>
  <cp:keywords/>
  <dc:description/>
  <cp:lastModifiedBy>Владимир Черных</cp:lastModifiedBy>
  <cp:revision>2</cp:revision>
  <dcterms:created xsi:type="dcterms:W3CDTF">2022-01-17T10:40:00Z</dcterms:created>
  <dcterms:modified xsi:type="dcterms:W3CDTF">2022-01-17T10:42:00Z</dcterms:modified>
</cp:coreProperties>
</file>