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BF2" w:rsidRPr="00EC00AD" w:rsidRDefault="00937BF2" w:rsidP="002918B7">
      <w:pPr>
        <w:pStyle w:val="ConsPlusNormal"/>
        <w:jc w:val="both"/>
        <w:rPr>
          <w:rFonts w:ascii="Times New Roman" w:hAnsi="Times New Roman" w:cs="Times New Roman"/>
        </w:rPr>
      </w:pPr>
    </w:p>
    <w:p w:rsidR="00937BF2" w:rsidRPr="00A93FB6" w:rsidRDefault="00937BF2" w:rsidP="00AA5FCD">
      <w:pPr>
        <w:spacing w:after="0" w:line="240" w:lineRule="auto"/>
        <w:jc w:val="center"/>
        <w:rPr>
          <w:rFonts w:ascii="Times New Roman" w:hAnsi="Times New Roman" w:cs="Times New Roman"/>
          <w:b/>
          <w:bCs/>
          <w:sz w:val="26"/>
          <w:szCs w:val="26"/>
        </w:rPr>
      </w:pPr>
      <w:r w:rsidRPr="00EC00AD">
        <w:rPr>
          <w:rFonts w:ascii="Times New Roman" w:hAnsi="Times New Roman" w:cs="Times New Roman"/>
          <w:b/>
          <w:bCs/>
          <w:sz w:val="26"/>
          <w:szCs w:val="26"/>
        </w:rPr>
        <w:t>ДОГОВОР</w:t>
      </w:r>
      <w:r w:rsidRPr="00A93FB6">
        <w:rPr>
          <w:rFonts w:ascii="Times New Roman" w:hAnsi="Times New Roman" w:cs="Times New Roman"/>
          <w:b/>
          <w:bCs/>
          <w:sz w:val="26"/>
          <w:szCs w:val="26"/>
        </w:rPr>
        <w:t xml:space="preserve"> № </w:t>
      </w:r>
      <w:r>
        <w:rPr>
          <w:rFonts w:ascii="Times New Roman" w:hAnsi="Times New Roman" w:cs="Times New Roman"/>
          <w:b/>
          <w:bCs/>
          <w:sz w:val="26"/>
          <w:szCs w:val="26"/>
        </w:rPr>
        <w:t>9999</w:t>
      </w:r>
      <w:bookmarkStart w:id="0" w:name="_GoBack"/>
      <w:bookmarkEnd w:id="0"/>
      <w:r w:rsidRPr="00A93FB6">
        <w:rPr>
          <w:rFonts w:ascii="Times New Roman" w:hAnsi="Times New Roman" w:cs="Times New Roman"/>
          <w:b/>
          <w:bCs/>
          <w:sz w:val="26"/>
          <w:szCs w:val="26"/>
        </w:rPr>
        <w:t>/</w:t>
      </w:r>
      <w:r w:rsidRPr="00EC00AD">
        <w:rPr>
          <w:rFonts w:ascii="Times New Roman" w:hAnsi="Times New Roman" w:cs="Times New Roman"/>
          <w:b/>
          <w:bCs/>
          <w:sz w:val="26"/>
          <w:szCs w:val="26"/>
        </w:rPr>
        <w:t>Б</w:t>
      </w:r>
      <w:r w:rsidRPr="00A93FB6">
        <w:rPr>
          <w:rFonts w:ascii="Times New Roman" w:hAnsi="Times New Roman" w:cs="Times New Roman"/>
          <w:b/>
          <w:bCs/>
          <w:sz w:val="26"/>
          <w:szCs w:val="26"/>
        </w:rPr>
        <w:t>1</w:t>
      </w:r>
    </w:p>
    <w:p w:rsidR="00937BF2" w:rsidRPr="00EC00AD" w:rsidRDefault="00937BF2" w:rsidP="00AA5FCD">
      <w:pPr>
        <w:spacing w:after="0" w:line="240" w:lineRule="auto"/>
        <w:jc w:val="center"/>
        <w:rPr>
          <w:rFonts w:ascii="Times New Roman" w:hAnsi="Times New Roman" w:cs="Times New Roman"/>
          <w:b/>
          <w:bCs/>
          <w:sz w:val="26"/>
          <w:szCs w:val="26"/>
        </w:rPr>
      </w:pPr>
      <w:r w:rsidRPr="00EC00AD">
        <w:rPr>
          <w:rFonts w:ascii="Times New Roman" w:hAnsi="Times New Roman" w:cs="Times New Roman"/>
          <w:b/>
          <w:bCs/>
          <w:sz w:val="26"/>
          <w:szCs w:val="26"/>
        </w:rPr>
        <w:t>УПРАВЛЕНИЯ МНОГОКВАРТИРНЫМ ДОМОМ</w:t>
      </w:r>
    </w:p>
    <w:p w:rsidR="00937BF2" w:rsidRPr="00EC00AD" w:rsidRDefault="00937BF2" w:rsidP="00AA5FCD">
      <w:pPr>
        <w:spacing w:after="0" w:line="240" w:lineRule="auto"/>
        <w:jc w:val="center"/>
        <w:rPr>
          <w:rFonts w:ascii="Times New Roman" w:hAnsi="Times New Roman" w:cs="Times New Roman"/>
          <w:sz w:val="20"/>
          <w:szCs w:val="20"/>
          <w:lang w:eastAsia="ru-RU"/>
        </w:rPr>
      </w:pPr>
    </w:p>
    <w:p w:rsidR="00937BF2" w:rsidRPr="00EC00AD" w:rsidRDefault="00937BF2" w:rsidP="00AA5FCD">
      <w:pPr>
        <w:spacing w:after="0" w:line="240" w:lineRule="auto"/>
        <w:jc w:val="center"/>
        <w:rPr>
          <w:rFonts w:ascii="Times New Roman" w:hAnsi="Times New Roman" w:cs="Times New Roman"/>
          <w:sz w:val="20"/>
          <w:szCs w:val="20"/>
          <w:lang w:eastAsia="ru-RU"/>
        </w:rPr>
      </w:pPr>
      <w:r w:rsidRPr="00EC00AD">
        <w:rPr>
          <w:rFonts w:ascii="Times New Roman" w:hAnsi="Times New Roman" w:cs="Times New Roman"/>
          <w:sz w:val="20"/>
          <w:szCs w:val="20"/>
        </w:rPr>
        <w:t>г. Москва                                                                                                                                    ___.___.__________ г.</w:t>
      </w:r>
    </w:p>
    <w:p w:rsidR="00937BF2" w:rsidRPr="00EC00AD" w:rsidRDefault="00937BF2" w:rsidP="00AA5FCD">
      <w:pPr>
        <w:spacing w:after="0" w:line="240" w:lineRule="auto"/>
        <w:jc w:val="center"/>
        <w:rPr>
          <w:rFonts w:ascii="Times New Roman" w:hAnsi="Times New Roman" w:cs="Times New Roman"/>
          <w:lang w:eastAsia="ru-RU"/>
        </w:rPr>
      </w:pPr>
    </w:p>
    <w:p w:rsidR="00937BF2" w:rsidRPr="00EC00AD" w:rsidRDefault="00937BF2" w:rsidP="003D43C2">
      <w:pPr>
        <w:spacing w:after="0" w:line="240" w:lineRule="auto"/>
        <w:jc w:val="both"/>
        <w:rPr>
          <w:rFonts w:ascii="Times New Roman" w:hAnsi="Times New Roman" w:cs="Times New Roman"/>
          <w:sz w:val="20"/>
          <w:szCs w:val="20"/>
          <w:lang/>
        </w:rPr>
      </w:pPr>
      <w:r w:rsidRPr="00EC00AD">
        <w:rPr>
          <w:rFonts w:ascii="Times New Roman" w:hAnsi="Times New Roman" w:cs="Times New Roman"/>
          <w:b/>
          <w:bCs/>
          <w:sz w:val="20"/>
          <w:szCs w:val="20"/>
          <w:lang/>
        </w:rPr>
        <w:t>Общество с ограниченной ответственностью «ПИК-Комфорт»</w:t>
      </w:r>
      <w:r w:rsidRPr="00EC00AD">
        <w:rPr>
          <w:rFonts w:ascii="Times New Roman" w:hAnsi="Times New Roman" w:cs="Times New Roman"/>
          <w:sz w:val="20"/>
          <w:szCs w:val="20"/>
          <w:lang/>
        </w:rPr>
        <w:t xml:space="preserve"> </w:t>
      </w:r>
      <w:r w:rsidRPr="00EC00AD">
        <w:rPr>
          <w:rFonts w:ascii="Times New Roman" w:hAnsi="Times New Roman" w:cs="Times New Roman"/>
          <w:sz w:val="20"/>
          <w:szCs w:val="20"/>
          <w:lang/>
        </w:rPr>
        <w:t xml:space="preserve">в </w:t>
      </w:r>
      <w:r w:rsidRPr="00EC00AD">
        <w:rPr>
          <w:rFonts w:ascii="Times New Roman" w:hAnsi="Times New Roman" w:cs="Times New Roman"/>
          <w:sz w:val="20"/>
          <w:szCs w:val="20"/>
          <w:lang/>
        </w:rPr>
        <w:t xml:space="preserve">лице </w:t>
      </w:r>
      <w:r w:rsidRPr="00EC00AD">
        <w:rPr>
          <w:rFonts w:ascii="Times New Roman" w:hAnsi="Times New Roman" w:cs="Times New Roman"/>
          <w:sz w:val="20"/>
          <w:szCs w:val="20"/>
          <w:lang/>
        </w:rPr>
        <w:t xml:space="preserve">Управляющего службы эксплуатации </w:t>
      </w:r>
      <w:r w:rsidRPr="00EC00AD">
        <w:rPr>
          <w:rFonts w:ascii="Times New Roman" w:hAnsi="Times New Roman" w:cs="Times New Roman"/>
          <w:b/>
          <w:bCs/>
          <w:sz w:val="20"/>
          <w:szCs w:val="20"/>
          <w:lang/>
        </w:rPr>
        <w:t>«Ясеневая»</w:t>
      </w:r>
      <w:r w:rsidRPr="00EC00AD">
        <w:rPr>
          <w:rFonts w:ascii="Times New Roman" w:hAnsi="Times New Roman" w:cs="Times New Roman"/>
          <w:sz w:val="20"/>
          <w:szCs w:val="20"/>
          <w:lang/>
        </w:rPr>
        <w:t xml:space="preserve"> </w:t>
      </w:r>
      <w:r w:rsidRPr="00EC00AD">
        <w:rPr>
          <w:rFonts w:ascii="Times New Roman" w:hAnsi="Times New Roman" w:cs="Times New Roman"/>
          <w:b/>
          <w:bCs/>
          <w:sz w:val="20"/>
          <w:szCs w:val="20"/>
          <w:lang/>
        </w:rPr>
        <w:t xml:space="preserve">Житникова Алексея Сергеевича, </w:t>
      </w:r>
      <w:r w:rsidRPr="00EC00AD">
        <w:rPr>
          <w:rFonts w:ascii="Times New Roman" w:hAnsi="Times New Roman" w:cs="Times New Roman"/>
          <w:sz w:val="20"/>
          <w:szCs w:val="20"/>
          <w:lang/>
        </w:rPr>
        <w:t xml:space="preserve">действующего на основании Доверенности от </w:t>
      </w:r>
      <w:r w:rsidRPr="00EC00AD">
        <w:rPr>
          <w:rFonts w:ascii="Times New Roman" w:hAnsi="Times New Roman" w:cs="Times New Roman"/>
          <w:sz w:val="20"/>
          <w:szCs w:val="20"/>
          <w:lang/>
        </w:rPr>
        <w:t xml:space="preserve">16.10.2019 </w:t>
      </w:r>
      <w:r w:rsidRPr="00EC00AD">
        <w:rPr>
          <w:rFonts w:ascii="Times New Roman" w:hAnsi="Times New Roman" w:cs="Times New Roman"/>
          <w:sz w:val="20"/>
          <w:szCs w:val="20"/>
          <w:lang/>
        </w:rPr>
        <w:t>года</w:t>
      </w:r>
      <w:r w:rsidRPr="00EC00AD">
        <w:rPr>
          <w:rFonts w:ascii="Times New Roman" w:hAnsi="Times New Roman" w:cs="Times New Roman"/>
          <w:sz w:val="20"/>
          <w:szCs w:val="20"/>
          <w:lang/>
        </w:rPr>
        <w:t xml:space="preserve"> </w:t>
      </w:r>
      <w:r w:rsidRPr="00EC00AD">
        <w:rPr>
          <w:rFonts w:ascii="Times New Roman" w:hAnsi="Times New Roman" w:cs="Times New Roman"/>
          <w:sz w:val="20"/>
          <w:szCs w:val="20"/>
          <w:lang/>
        </w:rPr>
        <w:t xml:space="preserve">№ </w:t>
      </w:r>
      <w:r w:rsidRPr="00EC00AD">
        <w:rPr>
          <w:rFonts w:ascii="Times New Roman" w:hAnsi="Times New Roman" w:cs="Times New Roman"/>
          <w:sz w:val="20"/>
          <w:szCs w:val="20"/>
          <w:lang/>
        </w:rPr>
        <w:t>340,</w:t>
      </w:r>
      <w:r w:rsidRPr="00EC00AD">
        <w:rPr>
          <w:rFonts w:ascii="Times New Roman" w:hAnsi="Times New Roman" w:cs="Times New Roman"/>
          <w:sz w:val="20"/>
          <w:szCs w:val="20"/>
          <w:lang/>
        </w:rPr>
        <w:t xml:space="preserve"> именуемое в дальнейшем</w:t>
      </w:r>
      <w:r w:rsidRPr="00EC00AD">
        <w:rPr>
          <w:rFonts w:ascii="Times New Roman" w:hAnsi="Times New Roman" w:cs="Times New Roman"/>
          <w:sz w:val="20"/>
          <w:szCs w:val="20"/>
          <w:lang/>
        </w:rPr>
        <w:t xml:space="preserve"> </w:t>
      </w:r>
      <w:r w:rsidRPr="00EC00AD">
        <w:rPr>
          <w:rFonts w:ascii="Times New Roman" w:hAnsi="Times New Roman" w:cs="Times New Roman"/>
          <w:b/>
          <w:bCs/>
          <w:sz w:val="20"/>
          <w:szCs w:val="20"/>
          <w:lang/>
        </w:rPr>
        <w:t xml:space="preserve">«Управляющая </w:t>
      </w:r>
      <w:r w:rsidRPr="00EC00AD">
        <w:rPr>
          <w:rFonts w:ascii="Times New Roman" w:hAnsi="Times New Roman" w:cs="Times New Roman"/>
          <w:b/>
          <w:bCs/>
          <w:sz w:val="20"/>
          <w:szCs w:val="20"/>
          <w:lang/>
        </w:rPr>
        <w:t>организация</w:t>
      </w:r>
      <w:r w:rsidRPr="00EC00AD">
        <w:rPr>
          <w:rFonts w:ascii="Times New Roman" w:hAnsi="Times New Roman" w:cs="Times New Roman"/>
          <w:b/>
          <w:bCs/>
          <w:sz w:val="20"/>
          <w:szCs w:val="20"/>
          <w:lang/>
        </w:rPr>
        <w:t>»</w:t>
      </w:r>
      <w:r w:rsidRPr="00EC00AD">
        <w:rPr>
          <w:rFonts w:ascii="Times New Roman" w:hAnsi="Times New Roman" w:cs="Times New Roman"/>
          <w:sz w:val="20"/>
          <w:szCs w:val="20"/>
          <w:lang/>
        </w:rPr>
        <w:t>,</w:t>
      </w:r>
      <w:r w:rsidRPr="00EC00AD">
        <w:rPr>
          <w:rFonts w:ascii="Times New Roman" w:hAnsi="Times New Roman" w:cs="Times New Roman"/>
          <w:sz w:val="20"/>
          <w:szCs w:val="20"/>
          <w:lang/>
        </w:rPr>
        <w:t xml:space="preserve"> с одной стороны </w:t>
      </w:r>
      <w:r w:rsidRPr="00EC00AD">
        <w:rPr>
          <w:rFonts w:ascii="Times New Roman" w:hAnsi="Times New Roman" w:cs="Times New Roman"/>
          <w:sz w:val="20"/>
          <w:szCs w:val="20"/>
          <w:lang w:eastAsia="ru-RU"/>
        </w:rPr>
        <w:t xml:space="preserve">и </w:t>
      </w:r>
      <w:r w:rsidRPr="00EC00AD">
        <w:rPr>
          <w:rFonts w:ascii="Times New Roman" w:hAnsi="Times New Roman" w:cs="Times New Roman"/>
          <w:b/>
          <w:bCs/>
          <w:i/>
          <w:iCs/>
          <w:sz w:val="20"/>
          <w:szCs w:val="20"/>
          <w:lang w:eastAsia="ru-RU"/>
        </w:rPr>
        <w:t>физическое (-ие) лицо (-а) / юридическое лицо</w:t>
      </w:r>
      <w:r w:rsidRPr="00EC00AD">
        <w:rPr>
          <w:rFonts w:ascii="Times New Roman" w:hAnsi="Times New Roman" w:cs="Times New Roman"/>
          <w:sz w:val="20"/>
          <w:szCs w:val="20"/>
          <w:lang/>
        </w:rPr>
        <w:t xml:space="preserve"> </w:t>
      </w:r>
      <w:r w:rsidRPr="00EC00AD">
        <w:rPr>
          <w:rFonts w:ascii="Times New Roman" w:hAnsi="Times New Roman" w:cs="Times New Roman"/>
          <w:i/>
          <w:iCs/>
          <w:sz w:val="20"/>
          <w:szCs w:val="20"/>
          <w:lang w:eastAsia="ru-RU"/>
        </w:rPr>
        <w:t>(при необходимости указать всех собственников помещения или машино - места)</w:t>
      </w:r>
    </w:p>
    <w:p w:rsidR="00937BF2" w:rsidRPr="00EC00AD" w:rsidRDefault="00937BF2" w:rsidP="00AA5FCD">
      <w:pPr>
        <w:widowControl w:val="0"/>
        <w:spacing w:after="0" w:line="240" w:lineRule="auto"/>
        <w:jc w:val="center"/>
        <w:rPr>
          <w:rFonts w:ascii="Times New Roman" w:hAnsi="Times New Roman" w:cs="Times New Roman"/>
          <w:i/>
          <w:iCs/>
          <w:sz w:val="20"/>
          <w:szCs w:val="20"/>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38"/>
        <w:gridCol w:w="6632"/>
      </w:tblGrid>
      <w:tr w:rsidR="00937BF2" w:rsidRPr="00C47B6D">
        <w:trPr>
          <w:trHeight w:val="446"/>
          <w:jc w:val="center"/>
        </w:trPr>
        <w:tc>
          <w:tcPr>
            <w:tcW w:w="1535" w:type="pct"/>
            <w:vAlign w:val="center"/>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Ф.И.О. собственника (-ков)</w:t>
            </w:r>
          </w:p>
        </w:tc>
        <w:tc>
          <w:tcPr>
            <w:tcW w:w="3465" w:type="pct"/>
            <w:vAlign w:val="center"/>
          </w:tcPr>
          <w:p w:rsidR="00937BF2" w:rsidRPr="00EC00AD" w:rsidRDefault="00937BF2" w:rsidP="00AA5FCD">
            <w:pPr>
              <w:widowControl w:val="0"/>
              <w:tabs>
                <w:tab w:val="left" w:pos="1800"/>
                <w:tab w:val="left" w:pos="3000"/>
              </w:tabs>
              <w:spacing w:after="0" w:line="240" w:lineRule="auto"/>
              <w:ind w:right="-50"/>
              <w:jc w:val="center"/>
              <w:rPr>
                <w:rFonts w:ascii="Times New Roman" w:hAnsi="Times New Roman" w:cs="Times New Roman"/>
                <w:sz w:val="20"/>
                <w:szCs w:val="20"/>
              </w:rPr>
            </w:pPr>
          </w:p>
          <w:p w:rsidR="00937BF2" w:rsidRPr="00C47B6D" w:rsidRDefault="00937BF2" w:rsidP="00AA5FCD">
            <w:pPr>
              <w:widowControl w:val="0"/>
              <w:tabs>
                <w:tab w:val="left" w:pos="1800"/>
                <w:tab w:val="left" w:pos="3000"/>
              </w:tabs>
              <w:spacing w:after="0" w:line="240" w:lineRule="auto"/>
              <w:ind w:right="-50"/>
              <w:rPr>
                <w:rFonts w:ascii="Times New Roman" w:hAnsi="Times New Roman" w:cs="Times New Roman"/>
                <w:sz w:val="20"/>
                <w:szCs w:val="20"/>
              </w:rPr>
            </w:pPr>
          </w:p>
        </w:tc>
      </w:tr>
      <w:tr w:rsidR="00937BF2" w:rsidRPr="00C47B6D">
        <w:trPr>
          <w:trHeight w:val="446"/>
          <w:jc w:val="center"/>
        </w:trPr>
        <w:tc>
          <w:tcPr>
            <w:tcW w:w="1535" w:type="pct"/>
            <w:vAlign w:val="center"/>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Документ, устанавливающий право собственности на помещение</w:t>
            </w:r>
          </w:p>
        </w:tc>
        <w:tc>
          <w:tcPr>
            <w:tcW w:w="3465" w:type="pct"/>
            <w:vAlign w:val="center"/>
          </w:tcPr>
          <w:p w:rsidR="00937BF2" w:rsidRPr="00EC00AD" w:rsidRDefault="00937BF2" w:rsidP="00AA5FCD">
            <w:pPr>
              <w:widowControl w:val="0"/>
              <w:tabs>
                <w:tab w:val="left" w:pos="1800"/>
                <w:tab w:val="left" w:pos="3000"/>
              </w:tabs>
              <w:spacing w:after="0" w:line="240" w:lineRule="auto"/>
              <w:ind w:right="-50"/>
              <w:jc w:val="center"/>
              <w:rPr>
                <w:rFonts w:ascii="Times New Roman" w:hAnsi="Times New Roman" w:cs="Times New Roman"/>
                <w:sz w:val="20"/>
                <w:szCs w:val="20"/>
              </w:rPr>
            </w:pPr>
          </w:p>
        </w:tc>
      </w:tr>
      <w:tr w:rsidR="00937BF2" w:rsidRPr="00C47B6D">
        <w:trPr>
          <w:trHeight w:val="446"/>
          <w:jc w:val="center"/>
        </w:trPr>
        <w:tc>
          <w:tcPr>
            <w:tcW w:w="1535" w:type="pct"/>
            <w:vAlign w:val="center"/>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 xml:space="preserve">Ф.И.О. </w:t>
            </w:r>
          </w:p>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представителя собственника</w:t>
            </w:r>
          </w:p>
        </w:tc>
        <w:tc>
          <w:tcPr>
            <w:tcW w:w="3465" w:type="pct"/>
            <w:vAlign w:val="center"/>
          </w:tcPr>
          <w:p w:rsidR="00937BF2" w:rsidRPr="00EC00AD" w:rsidRDefault="00937BF2" w:rsidP="00AA5FCD">
            <w:pPr>
              <w:widowControl w:val="0"/>
              <w:tabs>
                <w:tab w:val="left" w:pos="1800"/>
                <w:tab w:val="left" w:pos="3000"/>
              </w:tabs>
              <w:spacing w:after="0" w:line="240" w:lineRule="auto"/>
              <w:ind w:right="-50"/>
              <w:jc w:val="center"/>
              <w:rPr>
                <w:rFonts w:ascii="Times New Roman" w:hAnsi="Times New Roman" w:cs="Times New Roman"/>
                <w:sz w:val="20"/>
                <w:szCs w:val="20"/>
              </w:rPr>
            </w:pPr>
          </w:p>
        </w:tc>
      </w:tr>
      <w:tr w:rsidR="00937BF2" w:rsidRPr="00C47B6D">
        <w:trPr>
          <w:trHeight w:val="446"/>
          <w:jc w:val="center"/>
        </w:trPr>
        <w:tc>
          <w:tcPr>
            <w:tcW w:w="1535" w:type="pct"/>
            <w:vAlign w:val="center"/>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Сведения о Доверенности представителя собственника</w:t>
            </w:r>
          </w:p>
        </w:tc>
        <w:tc>
          <w:tcPr>
            <w:tcW w:w="3465" w:type="pct"/>
            <w:vAlign w:val="center"/>
          </w:tcPr>
          <w:p w:rsidR="00937BF2" w:rsidRPr="00EC00AD" w:rsidRDefault="00937BF2" w:rsidP="00AA5FCD">
            <w:pPr>
              <w:widowControl w:val="0"/>
              <w:tabs>
                <w:tab w:val="left" w:pos="1800"/>
                <w:tab w:val="left" w:pos="3000"/>
              </w:tabs>
              <w:spacing w:after="0" w:line="240" w:lineRule="auto"/>
              <w:ind w:right="-50"/>
              <w:jc w:val="center"/>
              <w:rPr>
                <w:rFonts w:ascii="Times New Roman" w:hAnsi="Times New Roman" w:cs="Times New Roman"/>
                <w:sz w:val="20"/>
                <w:szCs w:val="20"/>
              </w:rPr>
            </w:pPr>
          </w:p>
        </w:tc>
      </w:tr>
    </w:tbl>
    <w:p w:rsidR="00937BF2" w:rsidRPr="00EC00AD" w:rsidRDefault="00937BF2" w:rsidP="00757D28">
      <w:pPr>
        <w:spacing w:after="0" w:line="240" w:lineRule="auto"/>
        <w:rPr>
          <w:rFonts w:ascii="Times New Roman" w:hAnsi="Times New Roman" w:cs="Times New Roman"/>
          <w:noProof/>
          <w:sz w:val="20"/>
          <w:szCs w:val="20"/>
          <w:lang w:eastAsia="ru-RU"/>
        </w:rPr>
      </w:pPr>
    </w:p>
    <w:p w:rsidR="00937BF2" w:rsidRPr="00EC00AD" w:rsidRDefault="00937BF2" w:rsidP="006A78B5">
      <w:pPr>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являющееся / являющиеся лицом, принявшим помещение или машино – место (далее – помещение) от Застройщика по передаточному акту или иному документу о передаче, или собственником помещения (далее – Собственник), имеющего следующие характеристики, и расположенного в многоквартирном доме по адресу:</w:t>
      </w:r>
    </w:p>
    <w:p w:rsidR="00937BF2" w:rsidRPr="00EC00AD" w:rsidRDefault="00937BF2" w:rsidP="00757D28">
      <w:pPr>
        <w:spacing w:after="0" w:line="240" w:lineRule="auto"/>
        <w:rPr>
          <w:rFonts w:ascii="Times New Roman" w:hAnsi="Times New Roman" w:cs="Times New Roman"/>
          <w:noProof/>
          <w:sz w:val="20"/>
          <w:szCs w:val="20"/>
          <w:lang w:eastAsia="ru-RU"/>
        </w:rPr>
      </w:pP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6"/>
        <w:gridCol w:w="697"/>
        <w:gridCol w:w="567"/>
        <w:gridCol w:w="776"/>
        <w:gridCol w:w="75"/>
        <w:gridCol w:w="1228"/>
        <w:gridCol w:w="1559"/>
        <w:gridCol w:w="554"/>
        <w:gridCol w:w="722"/>
        <w:gridCol w:w="1854"/>
      </w:tblGrid>
      <w:tr w:rsidR="00937BF2" w:rsidRPr="00C47B6D">
        <w:trPr>
          <w:jc w:val="center"/>
        </w:trPr>
        <w:tc>
          <w:tcPr>
            <w:tcW w:w="1566" w:type="dxa"/>
            <w:vAlign w:val="center"/>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Год постройки</w:t>
            </w:r>
          </w:p>
        </w:tc>
        <w:tc>
          <w:tcPr>
            <w:tcW w:w="697" w:type="dxa"/>
            <w:vAlign w:val="center"/>
          </w:tcPr>
          <w:p w:rsidR="00937BF2" w:rsidRPr="00EC00AD" w:rsidRDefault="00937BF2" w:rsidP="00AA5FCD">
            <w:pPr>
              <w:spacing w:after="0" w:line="240" w:lineRule="auto"/>
              <w:jc w:val="both"/>
              <w:rPr>
                <w:rFonts w:ascii="Times New Roman" w:hAnsi="Times New Roman" w:cs="Times New Roman"/>
                <w:i/>
                <w:iCs/>
                <w:sz w:val="20"/>
                <w:szCs w:val="20"/>
              </w:rPr>
            </w:pPr>
            <w:r w:rsidRPr="00EC00AD">
              <w:rPr>
                <w:rFonts w:ascii="Times New Roman" w:hAnsi="Times New Roman" w:cs="Times New Roman"/>
                <w:i/>
                <w:iCs/>
                <w:noProof/>
                <w:sz w:val="20"/>
                <w:szCs w:val="20"/>
                <w:lang w:eastAsia="ru-RU"/>
              </w:rPr>
              <w:t>2019</w:t>
            </w:r>
          </w:p>
        </w:tc>
        <w:tc>
          <w:tcPr>
            <w:tcW w:w="567" w:type="dxa"/>
            <w:vAlign w:val="center"/>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Тип</w:t>
            </w:r>
          </w:p>
        </w:tc>
        <w:tc>
          <w:tcPr>
            <w:tcW w:w="851" w:type="dxa"/>
            <w:gridSpan w:val="2"/>
            <w:vAlign w:val="center"/>
          </w:tcPr>
          <w:p w:rsidR="00937BF2" w:rsidRPr="00EC00AD" w:rsidRDefault="00937BF2" w:rsidP="00AA5FCD">
            <w:pPr>
              <w:spacing w:after="0" w:line="240" w:lineRule="auto"/>
              <w:jc w:val="both"/>
              <w:rPr>
                <w:rFonts w:ascii="Times New Roman" w:hAnsi="Times New Roman" w:cs="Times New Roman"/>
                <w:i/>
                <w:iCs/>
                <w:noProof/>
                <w:sz w:val="20"/>
                <w:szCs w:val="20"/>
                <w:lang w:eastAsia="ru-RU"/>
              </w:rPr>
            </w:pPr>
            <w:r w:rsidRPr="00EC00AD">
              <w:rPr>
                <w:rFonts w:ascii="Times New Roman" w:hAnsi="Times New Roman" w:cs="Times New Roman"/>
                <w:i/>
                <w:iCs/>
                <w:noProof/>
                <w:sz w:val="20"/>
                <w:szCs w:val="20"/>
                <w:lang w:eastAsia="ru-RU"/>
              </w:rPr>
              <w:t>ПИК2Блок</w:t>
            </w:r>
          </w:p>
        </w:tc>
        <w:tc>
          <w:tcPr>
            <w:tcW w:w="1228" w:type="dxa"/>
            <w:vAlign w:val="center"/>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 xml:space="preserve">Площадь общая </w:t>
            </w:r>
          </w:p>
        </w:tc>
        <w:tc>
          <w:tcPr>
            <w:tcW w:w="1559" w:type="dxa"/>
            <w:vAlign w:val="center"/>
          </w:tcPr>
          <w:p w:rsidR="00937BF2" w:rsidRPr="00EC00AD" w:rsidRDefault="00937BF2" w:rsidP="00AA5FCD">
            <w:pPr>
              <w:spacing w:after="0" w:line="240" w:lineRule="auto"/>
              <w:jc w:val="both"/>
              <w:rPr>
                <w:rFonts w:ascii="Times New Roman" w:hAnsi="Times New Roman" w:cs="Times New Roman"/>
                <w:i/>
                <w:iCs/>
                <w:noProof/>
                <w:sz w:val="20"/>
                <w:szCs w:val="20"/>
                <w:lang w:eastAsia="ru-RU"/>
              </w:rPr>
            </w:pPr>
            <w:r w:rsidRPr="00EC00AD">
              <w:rPr>
                <w:rFonts w:ascii="Times New Roman" w:hAnsi="Times New Roman" w:cs="Times New Roman"/>
                <w:i/>
                <w:iCs/>
                <w:noProof/>
                <w:sz w:val="20"/>
                <w:szCs w:val="20"/>
                <w:lang w:eastAsia="ru-RU"/>
              </w:rPr>
              <w:t>101 803 кв.м.</w:t>
            </w:r>
          </w:p>
        </w:tc>
        <w:tc>
          <w:tcPr>
            <w:tcW w:w="1276" w:type="dxa"/>
            <w:gridSpan w:val="2"/>
            <w:vAlign w:val="center"/>
          </w:tcPr>
          <w:p w:rsidR="00937BF2" w:rsidRPr="00EC00AD" w:rsidRDefault="00937BF2" w:rsidP="00AA5FCD">
            <w:pPr>
              <w:widowControl w:val="0"/>
              <w:tabs>
                <w:tab w:val="left" w:pos="1800"/>
                <w:tab w:val="left" w:pos="3000"/>
              </w:tabs>
              <w:spacing w:after="0" w:line="240" w:lineRule="auto"/>
              <w:ind w:right="-50"/>
              <w:jc w:val="center"/>
              <w:rPr>
                <w:rFonts w:ascii="Times New Roman" w:hAnsi="Times New Roman" w:cs="Times New Roman"/>
                <w:i/>
                <w:iCs/>
                <w:noProof/>
                <w:sz w:val="20"/>
                <w:szCs w:val="20"/>
                <w:lang/>
              </w:rPr>
            </w:pPr>
            <w:r w:rsidRPr="00EC00AD">
              <w:rPr>
                <w:rFonts w:ascii="Times New Roman" w:hAnsi="Times New Roman" w:cs="Times New Roman"/>
                <w:b/>
                <w:bCs/>
                <w:sz w:val="20"/>
                <w:szCs w:val="20"/>
              </w:rPr>
              <w:t>Этажность</w:t>
            </w:r>
          </w:p>
        </w:tc>
        <w:tc>
          <w:tcPr>
            <w:tcW w:w="1854" w:type="dxa"/>
            <w:vAlign w:val="center"/>
          </w:tcPr>
          <w:p w:rsidR="00937BF2" w:rsidRPr="00C47B6D" w:rsidRDefault="00937BF2" w:rsidP="0031251F">
            <w:pPr>
              <w:pStyle w:val="NoSpacing"/>
              <w:rPr>
                <w:rFonts w:ascii="Times New Roman" w:hAnsi="Times New Roman" w:cs="Times New Roman"/>
                <w:i/>
                <w:iCs/>
                <w:noProof/>
                <w:sz w:val="20"/>
                <w:szCs w:val="20"/>
                <w:lang w:eastAsia="ru-RU"/>
              </w:rPr>
            </w:pPr>
            <w:r w:rsidRPr="00C47B6D">
              <w:rPr>
                <w:rFonts w:ascii="Times New Roman" w:hAnsi="Times New Roman" w:cs="Times New Roman"/>
                <w:i/>
                <w:iCs/>
                <w:noProof/>
                <w:sz w:val="20"/>
                <w:szCs w:val="20"/>
                <w:lang w:eastAsia="ru-RU"/>
              </w:rPr>
              <w:t>17-26, в т.ч. 1 подземный</w:t>
            </w:r>
          </w:p>
        </w:tc>
      </w:tr>
      <w:tr w:rsidR="00937BF2" w:rsidRPr="00C47B6D">
        <w:trPr>
          <w:jc w:val="center"/>
        </w:trPr>
        <w:tc>
          <w:tcPr>
            <w:tcW w:w="1566" w:type="dxa"/>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bookmarkStart w:id="1" w:name="_Hlk2791950"/>
            <w:r w:rsidRPr="00EC00AD">
              <w:rPr>
                <w:rFonts w:ascii="Times New Roman" w:hAnsi="Times New Roman" w:cs="Times New Roman"/>
                <w:b/>
                <w:bCs/>
                <w:sz w:val="20"/>
                <w:szCs w:val="20"/>
              </w:rPr>
              <w:t>Адрес почтовый</w:t>
            </w:r>
          </w:p>
        </w:tc>
        <w:tc>
          <w:tcPr>
            <w:tcW w:w="8032" w:type="dxa"/>
            <w:gridSpan w:val="9"/>
            <w:vAlign w:val="center"/>
          </w:tcPr>
          <w:p w:rsidR="00937BF2" w:rsidRPr="00EC00AD" w:rsidRDefault="00937BF2" w:rsidP="00AA5FCD">
            <w:pPr>
              <w:spacing w:after="0" w:line="240" w:lineRule="auto"/>
              <w:jc w:val="both"/>
              <w:rPr>
                <w:rFonts w:ascii="Times New Roman" w:hAnsi="Times New Roman" w:cs="Times New Roman"/>
                <w:b/>
                <w:bCs/>
                <w:i/>
                <w:iCs/>
                <w:noProof/>
                <w:sz w:val="20"/>
                <w:szCs w:val="20"/>
                <w:lang w:eastAsia="ru-RU"/>
              </w:rPr>
            </w:pPr>
            <w:r w:rsidRPr="00EC00AD">
              <w:rPr>
                <w:rFonts w:ascii="Times New Roman" w:hAnsi="Times New Roman" w:cs="Times New Roman"/>
                <w:b/>
                <w:bCs/>
                <w:i/>
                <w:iCs/>
                <w:noProof/>
                <w:sz w:val="20"/>
                <w:szCs w:val="20"/>
                <w:lang w:eastAsia="ru-RU"/>
              </w:rPr>
              <w:t xml:space="preserve">город Москва, улица Ясеневая, дом 12, корп. 1 </w:t>
            </w:r>
          </w:p>
        </w:tc>
      </w:tr>
      <w:bookmarkEnd w:id="1"/>
      <w:tr w:rsidR="00937BF2" w:rsidRPr="00C47B6D">
        <w:trPr>
          <w:trHeight w:val="569"/>
          <w:jc w:val="center"/>
        </w:trPr>
        <w:tc>
          <w:tcPr>
            <w:tcW w:w="1566" w:type="dxa"/>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Адрес строительный</w:t>
            </w:r>
          </w:p>
        </w:tc>
        <w:tc>
          <w:tcPr>
            <w:tcW w:w="8032" w:type="dxa"/>
            <w:gridSpan w:val="9"/>
            <w:vAlign w:val="center"/>
          </w:tcPr>
          <w:p w:rsidR="00937BF2" w:rsidRPr="00EC00AD" w:rsidRDefault="00937BF2" w:rsidP="00AA5FCD">
            <w:pPr>
              <w:spacing w:after="0" w:line="240" w:lineRule="auto"/>
              <w:rPr>
                <w:rFonts w:ascii="Times New Roman" w:hAnsi="Times New Roman" w:cs="Times New Roman"/>
                <w:b/>
                <w:bCs/>
                <w:sz w:val="20"/>
                <w:szCs w:val="20"/>
                <w:lang w:eastAsia="ru-RU"/>
              </w:rPr>
            </w:pPr>
            <w:r w:rsidRPr="00EC00AD">
              <w:rPr>
                <w:rFonts w:ascii="Times New Roman" w:hAnsi="Times New Roman" w:cs="Times New Roman"/>
                <w:b/>
                <w:bCs/>
                <w:i/>
                <w:iCs/>
                <w:noProof/>
                <w:sz w:val="20"/>
                <w:szCs w:val="20"/>
                <w:lang w:eastAsia="ru-RU"/>
              </w:rPr>
              <w:t>город Москва, ЮАО, Орехово-Борисово Южное, улица Ясеневая</w:t>
            </w:r>
          </w:p>
        </w:tc>
      </w:tr>
      <w:tr w:rsidR="00937BF2" w:rsidRPr="00C47B6D">
        <w:trPr>
          <w:trHeight w:val="295"/>
          <w:jc w:val="center"/>
        </w:trPr>
        <w:tc>
          <w:tcPr>
            <w:tcW w:w="1566" w:type="dxa"/>
          </w:tcPr>
          <w:p w:rsidR="00937BF2" w:rsidRPr="00EC00AD" w:rsidRDefault="00937BF2" w:rsidP="002B549B">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Вид помещения</w:t>
            </w:r>
          </w:p>
        </w:tc>
        <w:tc>
          <w:tcPr>
            <w:tcW w:w="8032" w:type="dxa"/>
            <w:gridSpan w:val="9"/>
          </w:tcPr>
          <w:p w:rsidR="00937BF2" w:rsidRPr="00EC00AD" w:rsidRDefault="00937BF2" w:rsidP="002B549B">
            <w:pPr>
              <w:spacing w:after="0" w:line="240" w:lineRule="auto"/>
              <w:jc w:val="both"/>
              <w:rPr>
                <w:rFonts w:ascii="Times New Roman" w:hAnsi="Times New Roman" w:cs="Times New Roman"/>
                <w:sz w:val="20"/>
                <w:szCs w:val="20"/>
                <w:lang w:eastAsia="ru-RU"/>
              </w:rPr>
            </w:pPr>
            <w:r>
              <w:rPr>
                <w:noProof/>
                <w:lang w:eastAsia="ru-RU"/>
              </w:rPr>
              <w:pict>
                <v:rect id="Прямоугольник 7" o:spid="_x0000_s1026" style="position:absolute;left:0;text-align:left;margin-left:88.9pt;margin-top:3.1pt;width:10.5pt;height:8pt;flip:x;z-index:251657216;visibility:visible;mso-position-horizontal-relative:text;mso-position-vertical-relative:text;v-text-anchor:middle" fillcolor="#4472c4" strokecolor="#2f528f" strokeweight="1pt"/>
              </w:pict>
            </w:r>
            <w:r>
              <w:rPr>
                <w:noProof/>
                <w:lang w:eastAsia="ru-RU"/>
              </w:rPr>
              <w:pict>
                <v:rect id="Прямоугольник 8" o:spid="_x0000_s1027" style="position:absolute;left:0;text-align:left;margin-left:14.85pt;margin-top:2.1pt;width:11pt;height:9pt;z-index:251656192;visibility:visible;mso-position-horizontal-relative:text;mso-position-vertical-relative:text;v-text-anchor:middle" fillcolor="#4472c4" strokecolor="#1f3763" strokeweight="1pt"/>
              </w:pict>
            </w:r>
            <w:r w:rsidRPr="00EC00AD">
              <w:rPr>
                <w:rFonts w:ascii="Times New Roman" w:hAnsi="Times New Roman" w:cs="Times New Roman"/>
                <w:sz w:val="20"/>
                <w:szCs w:val="20"/>
                <w:lang w:eastAsia="ru-RU"/>
              </w:rPr>
              <w:t xml:space="preserve">             Квартира             Кладовое помещение</w:t>
            </w:r>
          </w:p>
          <w:p w:rsidR="00937BF2" w:rsidRPr="00EC00AD" w:rsidRDefault="00937BF2" w:rsidP="002B549B">
            <w:pPr>
              <w:spacing w:after="0" w:line="240" w:lineRule="auto"/>
              <w:jc w:val="both"/>
              <w:rPr>
                <w:rFonts w:ascii="Times New Roman" w:hAnsi="Times New Roman" w:cs="Times New Roman"/>
                <w:b/>
                <w:bCs/>
                <w:i/>
                <w:iCs/>
                <w:noProof/>
                <w:sz w:val="20"/>
                <w:szCs w:val="20"/>
                <w:lang w:eastAsia="ru-RU"/>
              </w:rPr>
            </w:pPr>
            <w:r>
              <w:rPr>
                <w:noProof/>
                <w:lang w:eastAsia="ru-RU"/>
              </w:rPr>
              <w:pict>
                <v:rect id="Прямоугольник 9" o:spid="_x0000_s1028" style="position:absolute;left:0;text-align:left;margin-left:15.3pt;margin-top:2.6pt;width:10pt;height:9pt;flip:x;z-index:251658240;visibility:visible;v-text-anchor:middle" fillcolor="#4472c4" strokecolor="#2f528f" strokeweight="1pt"/>
              </w:pict>
            </w:r>
            <w:r w:rsidRPr="00EC00AD">
              <w:rPr>
                <w:rFonts w:ascii="Times New Roman" w:hAnsi="Times New Roman" w:cs="Times New Roman"/>
                <w:sz w:val="20"/>
                <w:szCs w:val="20"/>
                <w:lang w:eastAsia="ru-RU"/>
              </w:rPr>
              <w:t xml:space="preserve">             Машино - место</w:t>
            </w:r>
          </w:p>
        </w:tc>
      </w:tr>
      <w:tr w:rsidR="00937BF2" w:rsidRPr="00C47B6D">
        <w:trPr>
          <w:trHeight w:val="305"/>
          <w:jc w:val="center"/>
        </w:trPr>
        <w:tc>
          <w:tcPr>
            <w:tcW w:w="1566" w:type="dxa"/>
          </w:tcPr>
          <w:p w:rsidR="00937BF2" w:rsidRPr="00EC00AD" w:rsidRDefault="00937BF2" w:rsidP="00AA5FCD">
            <w:pPr>
              <w:widowControl w:val="0"/>
              <w:tabs>
                <w:tab w:val="left" w:pos="1800"/>
                <w:tab w:val="left" w:pos="3000"/>
              </w:tabs>
              <w:spacing w:after="0" w:line="240" w:lineRule="auto"/>
              <w:ind w:right="-50"/>
              <w:rPr>
                <w:rFonts w:ascii="Times New Roman" w:hAnsi="Times New Roman" w:cs="Times New Roman"/>
                <w:b/>
                <w:bCs/>
                <w:sz w:val="20"/>
                <w:szCs w:val="20"/>
              </w:rPr>
            </w:pPr>
            <w:r w:rsidRPr="00EC00AD">
              <w:rPr>
                <w:rFonts w:ascii="Times New Roman" w:hAnsi="Times New Roman" w:cs="Times New Roman"/>
                <w:b/>
                <w:bCs/>
                <w:sz w:val="20"/>
                <w:szCs w:val="20"/>
              </w:rPr>
              <w:t>Номер помещения</w:t>
            </w:r>
          </w:p>
        </w:tc>
        <w:tc>
          <w:tcPr>
            <w:tcW w:w="2040" w:type="dxa"/>
            <w:gridSpan w:val="3"/>
            <w:vAlign w:val="center"/>
          </w:tcPr>
          <w:p w:rsidR="00937BF2" w:rsidRPr="00EC00AD" w:rsidRDefault="00937BF2" w:rsidP="0031251F">
            <w:pPr>
              <w:spacing w:after="0" w:line="240" w:lineRule="auto"/>
              <w:jc w:val="center"/>
              <w:rPr>
                <w:rFonts w:ascii="Times New Roman" w:hAnsi="Times New Roman" w:cs="Times New Roman"/>
                <w:b/>
                <w:bCs/>
                <w:i/>
                <w:iCs/>
                <w:noProof/>
                <w:sz w:val="20"/>
                <w:szCs w:val="20"/>
                <w:lang w:eastAsia="ru-RU"/>
              </w:rPr>
            </w:pPr>
            <w:r>
              <w:rPr>
                <w:rFonts w:ascii="Times New Roman" w:hAnsi="Times New Roman" w:cs="Times New Roman"/>
                <w:b/>
                <w:bCs/>
                <w:i/>
                <w:iCs/>
                <w:noProof/>
                <w:sz w:val="20"/>
                <w:szCs w:val="20"/>
                <w:lang w:eastAsia="ru-RU"/>
              </w:rPr>
              <w:t>9999</w:t>
            </w:r>
          </w:p>
        </w:tc>
        <w:tc>
          <w:tcPr>
            <w:tcW w:w="3416" w:type="dxa"/>
            <w:gridSpan w:val="4"/>
          </w:tcPr>
          <w:p w:rsidR="00937BF2" w:rsidRPr="00EC00AD" w:rsidRDefault="00937BF2" w:rsidP="00AA5FCD">
            <w:pPr>
              <w:spacing w:after="0" w:line="240" w:lineRule="auto"/>
              <w:jc w:val="both"/>
              <w:rPr>
                <w:rFonts w:ascii="Times New Roman" w:hAnsi="Times New Roman" w:cs="Times New Roman"/>
                <w:b/>
                <w:bCs/>
                <w:i/>
                <w:iCs/>
                <w:noProof/>
                <w:sz w:val="20"/>
                <w:szCs w:val="20"/>
                <w:lang w:eastAsia="ru-RU"/>
              </w:rPr>
            </w:pPr>
            <w:r w:rsidRPr="00EC00AD">
              <w:rPr>
                <w:rFonts w:ascii="Times New Roman" w:hAnsi="Times New Roman" w:cs="Times New Roman"/>
                <w:b/>
                <w:bCs/>
                <w:sz w:val="20"/>
                <w:szCs w:val="20"/>
              </w:rPr>
              <w:t>Площадь общая помещения</w:t>
            </w:r>
          </w:p>
        </w:tc>
        <w:tc>
          <w:tcPr>
            <w:tcW w:w="2576" w:type="dxa"/>
            <w:gridSpan w:val="2"/>
            <w:vAlign w:val="center"/>
          </w:tcPr>
          <w:p w:rsidR="00937BF2" w:rsidRPr="00C47B6D" w:rsidRDefault="00937BF2" w:rsidP="00211117">
            <w:pPr>
              <w:rPr>
                <w:rFonts w:ascii="Times New Roman" w:hAnsi="Times New Roman" w:cs="Times New Roman"/>
                <w:noProof/>
                <w:sz w:val="20"/>
                <w:szCs w:val="20"/>
              </w:rPr>
            </w:pPr>
            <w:bookmarkStart w:id="2" w:name="_Hlk16170112"/>
            <w:r w:rsidRPr="00C47B6D">
              <w:rPr>
                <w:rFonts w:ascii="Times New Roman" w:hAnsi="Times New Roman" w:cs="Times New Roman"/>
                <w:sz w:val="20"/>
                <w:szCs w:val="20"/>
              </w:rPr>
              <w:t>99.99</w:t>
            </w:r>
          </w:p>
          <w:bookmarkEnd w:id="2"/>
          <w:p w:rsidR="00937BF2" w:rsidRPr="00C47B6D" w:rsidRDefault="00937BF2" w:rsidP="00211117">
            <w:pPr>
              <w:rPr>
                <w:rFonts w:ascii="Times New Roman" w:hAnsi="Times New Roman" w:cs="Times New Roman"/>
                <w:noProof/>
                <w:sz w:val="20"/>
                <w:szCs w:val="20"/>
              </w:rPr>
            </w:pPr>
          </w:p>
        </w:tc>
      </w:tr>
    </w:tbl>
    <w:p w:rsidR="00937BF2" w:rsidRPr="00EC00AD" w:rsidRDefault="00937BF2" w:rsidP="00AA5FCD">
      <w:pPr>
        <w:spacing w:after="0" w:line="240" w:lineRule="auto"/>
        <w:jc w:val="center"/>
        <w:rPr>
          <w:rFonts w:ascii="Times New Roman" w:hAnsi="Times New Roman" w:cs="Times New Roman"/>
          <w:i/>
          <w:iCs/>
          <w:noProof/>
          <w:sz w:val="18"/>
          <w:szCs w:val="18"/>
          <w:lang w:val="en-US" w:eastAsia="ru-RU"/>
        </w:rPr>
      </w:pPr>
    </w:p>
    <w:p w:rsidR="00937BF2" w:rsidRPr="00EC00AD" w:rsidRDefault="00937BF2" w:rsidP="006A78B5">
      <w:pPr>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 другой стороны, а вместе именуемые Стороны, заключили настоящий Договор управления многоквартирным домом (далее – настоящий Договор) о нижеследующем.</w:t>
      </w:r>
    </w:p>
    <w:p w:rsidR="00937BF2" w:rsidRPr="00EC00AD" w:rsidRDefault="00937BF2" w:rsidP="00AA5FCD">
      <w:pPr>
        <w:widowControl w:val="0"/>
        <w:spacing w:after="0" w:line="240" w:lineRule="auto"/>
        <w:ind w:firstLine="708"/>
        <w:jc w:val="both"/>
        <w:rPr>
          <w:rFonts w:ascii="Times New Roman" w:hAnsi="Times New Roman" w:cs="Times New Roman"/>
          <w:noProof/>
          <w:sz w:val="20"/>
          <w:szCs w:val="20"/>
          <w:lang w:eastAsia="ru-RU"/>
        </w:rPr>
      </w:pPr>
    </w:p>
    <w:p w:rsidR="00937BF2" w:rsidRPr="00EC00AD" w:rsidRDefault="00937BF2" w:rsidP="00B140C3">
      <w:pPr>
        <w:pStyle w:val="ListParagraph"/>
        <w:widowControl w:val="0"/>
        <w:numPr>
          <w:ilvl w:val="0"/>
          <w:numId w:val="1"/>
        </w:numPr>
        <w:spacing w:after="0" w:line="240" w:lineRule="auto"/>
        <w:ind w:left="0" w:firstLine="0"/>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Общие положения</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Настоящий договор заключен на основании протокола общего собрания собственников помещений многоквартирного дома от _______________ № ________________ в соответствии со ст. 162 Жилищного кодекса Российской Федерации и распространяет свое действие на всех собственников помещений в многоквартирном доме. </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Условия настоящего Договора являются одинаковыми для всех собственников помещений в многоквартирном доме.</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 исполнении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утвержденными Постановлением Правительства Российской Федерации от 06.05.2011 № 354 и иными нормативно – правовыми актами государственной власти Российской Федерации, субъекта Российской Федерации и правовыми актами органов местного самоуправления, регулирующими отношения, возникающие при исполнении условий настоящего Договора.</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Значения определений, используемых в настоящем Договоре, соответствуют определениям, принятым в законодательстве Российской Федерации.</w:t>
      </w:r>
    </w:p>
    <w:p w:rsidR="00937BF2" w:rsidRPr="00EC00AD" w:rsidRDefault="00937BF2" w:rsidP="00B140C3">
      <w:pPr>
        <w:pStyle w:val="ListParagraph"/>
        <w:widowControl w:val="0"/>
        <w:spacing w:after="0" w:line="240" w:lineRule="auto"/>
        <w:ind w:left="0"/>
        <w:jc w:val="both"/>
        <w:rPr>
          <w:rFonts w:ascii="Times New Roman" w:hAnsi="Times New Roman" w:cs="Times New Roman"/>
          <w:noProof/>
          <w:sz w:val="20"/>
          <w:szCs w:val="20"/>
          <w:lang w:eastAsia="ru-RU"/>
        </w:rPr>
      </w:pPr>
    </w:p>
    <w:p w:rsidR="00937BF2" w:rsidRPr="00EC00AD" w:rsidRDefault="00937BF2" w:rsidP="00FD18BE">
      <w:pPr>
        <w:pStyle w:val="ListParagraph"/>
        <w:widowControl w:val="0"/>
        <w:numPr>
          <w:ilvl w:val="0"/>
          <w:numId w:val="1"/>
        </w:numPr>
        <w:spacing w:after="0" w:line="240" w:lineRule="auto"/>
        <w:ind w:left="0" w:firstLine="0"/>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Предмет Договора</w:t>
      </w:r>
    </w:p>
    <w:p w:rsidR="00937BF2" w:rsidRPr="00EC00AD" w:rsidRDefault="00937BF2" w:rsidP="00D10E97">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rPr>
        <w:t>Управляющая организация</w:t>
      </w:r>
      <w:r w:rsidRPr="00EC00AD">
        <w:rPr>
          <w:rFonts w:ascii="Times New Roman" w:hAnsi="Times New Roman" w:cs="Times New Roman"/>
          <w:sz w:val="20"/>
          <w:szCs w:val="20"/>
        </w:rPr>
        <w:t xml:space="preserve"> </w:t>
      </w:r>
      <w:r w:rsidRPr="00EC00AD">
        <w:rPr>
          <w:rFonts w:ascii="Times New Roman" w:hAnsi="Times New Roman" w:cs="Times New Roman"/>
          <w:noProof/>
          <w:sz w:val="20"/>
          <w:szCs w:val="20"/>
        </w:rPr>
        <w:t xml:space="preserve">в течение срока, установленного настоящим Договором, по заданию Собственника за плату обязуется выполнять работы и (или) оказывать услуги по управлению многоквартирным домом по адресу: </w:t>
      </w:r>
      <w:r w:rsidRPr="00EC00AD">
        <w:rPr>
          <w:rFonts w:ascii="Times New Roman" w:hAnsi="Times New Roman" w:cs="Times New Roman"/>
          <w:b/>
          <w:bCs/>
          <w:i/>
          <w:iCs/>
          <w:noProof/>
          <w:sz w:val="20"/>
          <w:szCs w:val="20"/>
        </w:rPr>
        <w:t xml:space="preserve">город Москва, улица Ясеневая, дом 12, корп. 1 </w:t>
      </w:r>
      <w:r w:rsidRPr="00EC00AD">
        <w:rPr>
          <w:rFonts w:ascii="Times New Roman" w:hAnsi="Times New Roman" w:cs="Times New Roman"/>
          <w:noProof/>
          <w:sz w:val="20"/>
          <w:szCs w:val="20"/>
        </w:rPr>
        <w:t>(далее – многоквартирный дом), оказывать услуги и выполнять работы по надлежащему содержанию и ремонту общего имущества собственников помещений в многоквартирном доме (далее – общее имущество), предоставлять коммунальные услуги Собственнику, членам его семьи, нанимателю, арендатору помещения, принадлежащего Собственнику (далее - иным лицам, на законных основаниях пользующимся помещением Собственника) в этом многоквартирном доме (на период до заключения Собственником прямых договоров с ресурсоснабжающими организациями)</w:t>
      </w:r>
      <w:r w:rsidRPr="00EC00AD">
        <w:rPr>
          <w:rFonts w:ascii="Times New Roman" w:hAnsi="Times New Roman" w:cs="Times New Roman"/>
          <w:noProof/>
          <w:sz w:val="20"/>
          <w:szCs w:val="20"/>
          <w:lang w:eastAsia="ru-RU"/>
        </w:rPr>
        <w:t>, обеспечить готовность инженерных систем, осуществлять иную направленную на достижение целей управления многоквартирным домом деятельность (далее – услуги Управляющей организации по настоящему Договору).</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Состав общего имущества, его характеристика и состояние на момент заключения настоящего Договора указаны в Приложении № 1 к настоящему Договору. </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Управление многоквартирным домом, надлежащее содержание и ремонт общего имущества, предоставление коммунальных и иных услуг должно осуществляться Управляющей организацией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937BF2" w:rsidRPr="00EC00AD" w:rsidRDefault="00937BF2" w:rsidP="00B140C3">
      <w:pPr>
        <w:pStyle w:val="ListParagraph"/>
        <w:widowControl w:val="0"/>
        <w:numPr>
          <w:ilvl w:val="0"/>
          <w:numId w:val="3"/>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соблюдение требований к надежности и безопасности многоквартирного дома;</w:t>
      </w:r>
    </w:p>
    <w:p w:rsidR="00937BF2" w:rsidRPr="00EC00AD" w:rsidRDefault="00937BF2" w:rsidP="00B140C3">
      <w:pPr>
        <w:pStyle w:val="ListParagraph"/>
        <w:widowControl w:val="0"/>
        <w:numPr>
          <w:ilvl w:val="0"/>
          <w:numId w:val="3"/>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безопасность жизни и здоровья граждан, имущества физических и юридических лиц, государственного и муниципального имущества;</w:t>
      </w:r>
    </w:p>
    <w:p w:rsidR="00937BF2" w:rsidRPr="00EC00AD" w:rsidRDefault="00937BF2" w:rsidP="00B140C3">
      <w:pPr>
        <w:pStyle w:val="ListParagraph"/>
        <w:widowControl w:val="0"/>
        <w:numPr>
          <w:ilvl w:val="0"/>
          <w:numId w:val="3"/>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доступность пользования помещениями и иным имуществом, входящим в состав общего имущества;</w:t>
      </w:r>
    </w:p>
    <w:p w:rsidR="00937BF2" w:rsidRPr="00EC00AD" w:rsidRDefault="00937BF2" w:rsidP="00B140C3">
      <w:pPr>
        <w:pStyle w:val="ListParagraph"/>
        <w:widowControl w:val="0"/>
        <w:numPr>
          <w:ilvl w:val="0"/>
          <w:numId w:val="3"/>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соблюдение прав и законных интересов собственников помещений в многоквартирном доме, а также иных лиц, на законных основаниях пользующихся помещением Собственника;</w:t>
      </w:r>
    </w:p>
    <w:p w:rsidR="00937BF2" w:rsidRPr="00EC00AD" w:rsidRDefault="00937BF2" w:rsidP="00B140C3">
      <w:pPr>
        <w:pStyle w:val="ListParagraph"/>
        <w:widowControl w:val="0"/>
        <w:numPr>
          <w:ilvl w:val="0"/>
          <w:numId w:val="3"/>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постоянную готовность инженерных коммуникаций, приборов учета и другого оборудования, входящих в состав общего имущества, к осуществлению поставок ресурсов, необходимых для предоставления коммунальных услуг Собственнику и иным лицам, на законных основаниях пользующимся помещением Собственника, в соответствии с Правилами предоставления коммунальных услуг, утвержденными Постановлением Правительства Российской Федерации от 06.05.2011 № 354.</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Заключение настоящего Договора не влечет перехода права собственности на помещения и общее имущество, а также права распоряжения общим имуществом без соответствующего решения общего собрания собственников помещений в многоквартирном доме, за исключением случаев, указанных в настоящем Договоре.</w:t>
      </w:r>
    </w:p>
    <w:p w:rsidR="00937BF2" w:rsidRPr="00EC00AD" w:rsidRDefault="00937BF2" w:rsidP="00E20321">
      <w:pPr>
        <w:pStyle w:val="ListParagraph"/>
        <w:widowControl w:val="0"/>
        <w:spacing w:after="0" w:line="240" w:lineRule="auto"/>
        <w:ind w:left="0"/>
        <w:jc w:val="both"/>
        <w:rPr>
          <w:rFonts w:ascii="Times New Roman" w:hAnsi="Times New Roman" w:cs="Times New Roman"/>
          <w:noProof/>
          <w:sz w:val="20"/>
          <w:szCs w:val="20"/>
          <w:lang w:eastAsia="ru-RU"/>
        </w:rPr>
      </w:pPr>
    </w:p>
    <w:p w:rsidR="00937BF2" w:rsidRPr="00EC00AD" w:rsidRDefault="00937BF2" w:rsidP="00E20321">
      <w:pPr>
        <w:pStyle w:val="ListParagraph"/>
        <w:widowControl w:val="0"/>
        <w:numPr>
          <w:ilvl w:val="0"/>
          <w:numId w:val="1"/>
        </w:numPr>
        <w:spacing w:after="0" w:line="240" w:lineRule="auto"/>
        <w:ind w:left="0" w:firstLine="0"/>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Права и обязанности сторон</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Управляющая организация обязана: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 с наибольшей выгодой в интересах собственников помещений в многоквартирном доме управление многоквартирным домом в соответствии с целями и условиями настоящего Договора и требованиями, установленными законодательством Российской Федерации.</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Оказывать услуги и выполнять работы по управлению многоквартирным домом, содержанию и ремонту общего имущества, в соответствии с требованиями норм обеспечения санитарно-эпидемиологического благополучия населения, технического регулирования, пожарной безопасности, и указанные в Приложении № 2 к настоящему Договору.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Оказывать услуги и выполнять работы, указанные в Приложении № 2 к настоящему Договору, 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на оказание указанных услуг и выполнение работ (если такая деятельность подлежит лицензированию).</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Предоставлять </w:t>
      </w:r>
      <w:r w:rsidRPr="00EC00AD">
        <w:rPr>
          <w:rFonts w:ascii="Times New Roman" w:hAnsi="Times New Roman" w:cs="Times New Roman"/>
          <w:noProof/>
          <w:sz w:val="20"/>
          <w:szCs w:val="20"/>
        </w:rPr>
        <w:t xml:space="preserve">(на период до заключения Собственником прямых договоров с ресурсоснабжающими организациями) </w:t>
      </w:r>
      <w:r w:rsidRPr="00EC00AD">
        <w:rPr>
          <w:rFonts w:ascii="Times New Roman" w:hAnsi="Times New Roman" w:cs="Times New Roman"/>
          <w:noProof/>
          <w:sz w:val="20"/>
          <w:szCs w:val="20"/>
          <w:lang w:eastAsia="ru-RU"/>
        </w:rPr>
        <w:t>коммунальные услуги Собственнику и иным лицам, на законных основаниях пользующимся помещением Собственника, в соответствии с Правилами предоставления коммунальных услуг, утвержденными Постановлением Правительства Российской Федерации от 06.05.2011 № 354, надлежащего качества и в необходимых объемах, в том числе услуги по:</w:t>
      </w:r>
    </w:p>
    <w:p w:rsidR="00937BF2" w:rsidRPr="00EC00AD" w:rsidRDefault="00937BF2" w:rsidP="00724803">
      <w:pPr>
        <w:pStyle w:val="ListParagraph"/>
        <w:widowControl w:val="0"/>
        <w:numPr>
          <w:ilvl w:val="0"/>
          <w:numId w:val="4"/>
        </w:numPr>
        <w:tabs>
          <w:tab w:val="left" w:pos="426"/>
        </w:tabs>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холодному водоснабжению;</w:t>
      </w:r>
    </w:p>
    <w:p w:rsidR="00937BF2" w:rsidRPr="00EC00AD" w:rsidRDefault="00937BF2" w:rsidP="00724803">
      <w:pPr>
        <w:pStyle w:val="ListParagraph"/>
        <w:widowControl w:val="0"/>
        <w:numPr>
          <w:ilvl w:val="0"/>
          <w:numId w:val="4"/>
        </w:numPr>
        <w:tabs>
          <w:tab w:val="left" w:pos="426"/>
        </w:tabs>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горячему водоснабжению;</w:t>
      </w:r>
    </w:p>
    <w:p w:rsidR="00937BF2" w:rsidRPr="00EC00AD" w:rsidRDefault="00937BF2" w:rsidP="00724803">
      <w:pPr>
        <w:pStyle w:val="ListParagraph"/>
        <w:widowControl w:val="0"/>
        <w:numPr>
          <w:ilvl w:val="0"/>
          <w:numId w:val="4"/>
        </w:numPr>
        <w:tabs>
          <w:tab w:val="left" w:pos="426"/>
        </w:tabs>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водоотведению;</w:t>
      </w:r>
    </w:p>
    <w:p w:rsidR="00937BF2" w:rsidRPr="00EC00AD" w:rsidRDefault="00937BF2" w:rsidP="00724803">
      <w:pPr>
        <w:pStyle w:val="ListParagraph"/>
        <w:widowControl w:val="0"/>
        <w:numPr>
          <w:ilvl w:val="0"/>
          <w:numId w:val="4"/>
        </w:numPr>
        <w:tabs>
          <w:tab w:val="left" w:pos="426"/>
        </w:tabs>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электроснабжению;</w:t>
      </w:r>
    </w:p>
    <w:p w:rsidR="00937BF2" w:rsidRPr="00EC00AD" w:rsidRDefault="00937BF2" w:rsidP="00724803">
      <w:pPr>
        <w:pStyle w:val="ListParagraph"/>
        <w:widowControl w:val="0"/>
        <w:numPr>
          <w:ilvl w:val="0"/>
          <w:numId w:val="4"/>
        </w:numPr>
        <w:tabs>
          <w:tab w:val="left" w:pos="426"/>
        </w:tabs>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отоплению;</w:t>
      </w:r>
    </w:p>
    <w:p w:rsidR="00937BF2" w:rsidRPr="00EC00AD" w:rsidRDefault="00937BF2" w:rsidP="00724803">
      <w:pPr>
        <w:pStyle w:val="ListParagraph"/>
        <w:widowControl w:val="0"/>
        <w:numPr>
          <w:ilvl w:val="0"/>
          <w:numId w:val="4"/>
        </w:numPr>
        <w:tabs>
          <w:tab w:val="left" w:pos="426"/>
        </w:tabs>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обращению с твердыми коммунальными отходами.</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Для предоставления коммунальных услуг от своего имени и за свой счет заключать с ресурсоснабжающими организациями договоры на снабжение коммунальными ресурсами и водоотведение. Осуществлять контроль качества и объема поставляемых ресурсоснабжающими организациями коммунальных ресурсов, соблюдения условий договоров, а также организовывать учет таких договоров.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Обеспечивать проведение мероприятий по энергосбережению и повышению энергетической эффективности многоквартирного дома, определенных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решениями общих собраний собственников помещений в многоквартирном доме.</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Принимать от Собственника плату за услуги Управляющей организации по настоящему Договору.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По распоряжению Собственника, отраженному в соответствующем документе, принимать плату за услуги Управляющей организации по настоящему Договору от нанимателя, арендатора помещения, принадлежащего Собственнику.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В случае установления Собственником нанимателю, арендатору помещения, принадлежащего Собственнику, размера платы за услуги Управляющей организации по настоящему Договору меньше, чем размер платы, установленный настоящим Договором, требовать доплаты Собственником оставшейся части.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внесения платы за услуги Управляющей организации по настоящему Договору от Собственника, в случае своевременного не поступления указанной платы от нанимателя, арендатора помещения, принадлежащего Собственнику.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Заключить договоры в порядке, установленном законодательством Российской Федерации для возмещения разницы в оплате услуг Управляющей организации по настоящему Договору для Собственника - гражданина, плата которого законодательно установлена ниже платы, установленной настоящим Договором.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Информировать Собственника об изменении размера платы за содержание помещения, дополнительных услуг, оказываемых Управляющей организацией на основании решения общего собрания собственников помещений в многоквартирном доме, и тарифов на коммунальные услуги, не позднее, чем за 10 (десять) рабочих дней со дня вступления в силу таких изменений, но не позднее даты выставления платежных документов путем размещения информации на информационных стендах в многоквартирном доме.</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Обеспечить доставку Собственнику платежных документов не позднее 5 (пятого) числа месяца, следующего за расчетным, и передать их в абонентский ящик по месту нахождения помещения в многоквартирном доме. По соглашению Сторон документы могут направляться по адресу электронной почты, указанному в реквизитах настоящего Договора. По требованию Собственника - обеспечить выставление платежных документов для предоплаты услуг Управляющей организации по настоящему Договору с последующей корректировкой платежей при необходимости.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Взимать плату за услуги Управляющей организации по настоящему Договору самостоятельно или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законодательством Российской Федерации о банках и банковской деятельности.</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Самостоятельно или с привлечением третьих лиц организовывать деятельность по ведению лицевого счета Собственника.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По письменному или устному требованию Собственника (нанимателя, арендатора помещения, принадлежащего Собственнику) производить проверку правильности начисления платы за услуги, Управляющей организации по настоящему Договору, а также обеспечить выдачу документов, подтверждающих правильность начисления указанной платы и предусмотренных законодательством Российской Федерации и настоящим Договором пеней.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пределах своей компетенции по требованию Собственника выдавать ему справки, копии из финансового лицевого счета и (или) из домовой книги и иные документы установленного образца в отношении помещения Собственника, в срок не более 5 (пяти) рабочих дней с момента получения письменного обращения Собственника.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Организовать круглосуточное аварийно-диспетчерское обслуживание многоквартирного дома, устранять аварии, а также выполнять заявки Собственника или иных лиц, на законных основаниях пользующихся помещением Собственника, в сроки, установленные законодательством Российской Федерации. Осуществлять регистрацию поступающих заявок.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Обеспечить Собственника информацией о телефонах аварийных служб, телефонах и адресах Управляющей организации путем указания их в объявлениях, размещенных на информационных стендах в подъездах многоквартирного дома.</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Обеспечить выполнение работ по устранению причин аварийных ситуаций, приводящих к угрозе жизни и здоровья граждан, а также к повреждению имущества физических и юридических лиц, таких как залив, засор стояка канализации, остановка лифтов, отключение электричества и других, подлежащих экстренному устранению, в течение 30 (тридцати) минут с момента поступления заявки с информацией об аварийной ситуации. </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Не менее чем за 3 (три) календарных дня до начала проведения работ внутри помещения Собственника согласовать с ним (нанимателем, арендатором помещения, принадлежащего Собственнику) время доступа в помещение или направить ему письменное уведомление о проведении работ внутри помещения.</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Информировать Собственника и иных лиц, на законных основаниях занимающих помещение Собственника, о причинах и предполагаемой продолжительности перерывов предоставления коммунальных услуг, предоставления коммунальных услуг ненадлежащего качества в течение 1 (одних) суток с момента обнаружения таких недостатков путем размещения соответствующего объявления на информационных стендах в подъездах многоквартирного дома.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временного прекращения предоставления отдельных видов коммунальных услуг при проведении плановых ремонтных работ, за исключением аварийных ситуаций, указанных в п. 3.1.22. настоящего Договора, не менее чем за 10 (десять) календарных дней извещать об этом Собственника и иных лиц, на законных основаниях занимающих помещение Собственника, путём письменного объявления на информационных стендах в подъездах многоквартирного дома.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невыполнения работ или непредоставления услуг, предусмотренных настоящим Договором, уведомлять Собственника и иных лиц, на законных основаниях занимающих помещение Собственника, о причинах нарушения путем размещения соответствующего информации объявления на информационных стендах в подъездах многоквартирного дома. Если невыполненные работы или неоказанные услуги могут быть выполнены или оказаны позже, предоставлять информацию о сроках их оказания или выполнения, а при неоказании или невыполнении  - произвести перерасчет платы за текущий месяц за такие услуги или работы.</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пунктом 4.17 настоящего Договора.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Участвовать во всех проверках и обследованиях многоквартирного дома, в том числе проводимых соответствующими контрольными и надзорными органами государственной власти и органов местного самоуправления, а также в составлении актов по факту проведенных проверок.</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Обеспечивать ввод индивидуальных приборов учета в эксплуатацию при наличии соответствующей технической возможности путем их опломбирования и составления соответствующего акта с фиксацией начальных показаний приборов. С момента ввода индивидуальных приборов учета осуществлять расчеты с Собственником за коммунальные услуги по показаниям индивидуальных приборов учета.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Ежемесячно снимать показания коллективного (общедомового) прибора учета в период с 23 (двадцать третьего) по 25 (двадцать пятое) число текущего месяца и заносить полученные показания в журнал учета показаний коллективных (общедомовых) приборов учета. Предоставлять Собственнику по его требованию в течение 1 (одного) рабочего дня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коллективных (общедомовых) и индивидуальных приборов учета не менее 3 (трех) лет.</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Хранить и актуализировать документацию (базы данных), полученную от застройщика, вносить в техническую документацию изменения, отражающие состояние многоквартирного дома, в соответствии с результатами проводимых осмотров и проверок.</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Контролировать сохранность архитектурного облика многоквартирного дома, в том числе контролировать исполнение Собственником требований, указанных в п. 3.3.18 настоящего Договора.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Рассматривать заявления Собственника о размещении инженерного оборудования, растяжек, подвесок, вывесок, указателей (флагштоков и других устройств), спутниковых антенн (в том числе их креплений) и иного оборудования на фасаде многоквартирного дома. По результатам рассмотрения заявления и при наличии технической возможности установки данного оборудования – указывать места, где возможна установка указанного оборудования в соответствии с технической документацией на многоквартирный дом и выдавать Собственнику технические условия.</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Не допускать использования общего имущества без соответствующего решения общего собрания собственников помещений в многоквартирном доме. В случае решения общего собрания собственников помещений в многоквартирном доме о необходимости передачи в пользование общего имущества либо его части третьим лицам и определении Управляющей организации уполномоченным лицом по указанному вопросу лицо - заключать соответствующие договоры. Вырученные денежные средства направлять на содержание общего имущества.</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Согласно нормативным требованиям осуществлять от своего имени и за счет Собственника регистрацию и страхование опасных производственных объектов (лифтов, индивидуального теплового пункта).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 хранение копий правоустанавливающих документов на помещение, принадлежащее Собственнику, а также иных документов, являющихся основанием для пользования помещением на законных основаниях, с момента их предоставления.</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Рассматривать обращения Собственника, вести их учет, принимать меры по устранению указанных в обращениях недостатков, информировать Собственника о результатах рассмотрения его обращения в срок не позднее 30 (тридцати) календарных дней со дня получения Управляющей организацией письменного обращения, если иной срок не установлен законодательством Российской Федерации.</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Предоставлять в течение 3 (трех) рабочих дней со дня получения заявления Собственника информацию о помесячных объемах потребления коммунальных ресурсов за запрашиваемые расчетные периоды по показаниям коллективных (общедомовых) приборов учета, о суммарном объеме соответствующих коммунальных ресурсов, потребленных в жилых и нежилых помещениях в многоквартирном доме, об объемах коммунальных ресурсов, рассчитанных с применением нормативов потребления коммунальных услуг, об объемах коммунальных ресурсов, предоставленных на общедомовые нужды.</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Представлять интересы Собственника во всех государственных, коммерческих, некоммерческих организациях, предприятиях и учреждениях по всем вопросам, связанных с управлением многоквартирного дома и содержанием общего имущества.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 взаимодействие с органами государственной власти и органами местного самоуправления по вопросам, связанным с деятельностью по управлению многоквартирным домом и содержанием общего имущества в многоквартирном доме.</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Соблюдать требования Федерального закона от 27.07.2006 №152 - ФЗ «О персональных данных» при передаче персональных данных Собственника (нанимателя, арендатора помещения, принадлежащего Собственнику) третьим лицам.</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Предоставлять Собственнику отчет о выполнении условий настоящего Договора за истекший календарный год в течение первого квартала, следующего за истекшим годом действия Договора.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i/>
          <w:iCs/>
          <w:noProof/>
          <w:sz w:val="20"/>
          <w:szCs w:val="20"/>
          <w:lang w:eastAsia="ru-RU"/>
        </w:rPr>
      </w:pPr>
      <w:r w:rsidRPr="00EC00AD">
        <w:rPr>
          <w:rFonts w:ascii="Times New Roman" w:hAnsi="Times New Roman" w:cs="Times New Roman"/>
          <w:noProof/>
          <w:sz w:val="20"/>
          <w:szCs w:val="20"/>
          <w:lang w:eastAsia="ru-RU"/>
        </w:rPr>
        <w:t>Осуществлять иные обязанности, предусмотренные законодательством Российской Федерации.</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Управляющая организация вправе:</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Самостоятельно определять порядок и способ исполнения своих обязательств по настоящему Договору, в том числе поручать исполнение обязательств по настоящему Договору иным юридическим лицам и специалистам, имеющим необходимые навыки, оборудование, а в случае необходимости - сертификаты, лицензии и иные разрешительные документы на оказание и выполнение указанных услуг и работ (если такая деятельность подлежит лицензированию). При этом Управляющая организация несет ответственность перед Собственником и иными лицами, на законных основаниях занимающими помещение Собственника, за действия (бездействия) привлеченных третьих лиц в рамках настоящего Договора, как за свои.</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Предоставлять за дополнительную плату на основании решения общего собрания собственников помещений в многоквартирном доме дополнительные услуги, не указанные в Приложении №2 к настоящему Договору.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Требовать от Собственника своевременной и в полном объеме оплаты услуг Управляющей организации по настоящему Договору в соответствии с выставленными платежными документами, а также требовать предоставления документов, подтверждающих право на льготы. </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Принимать меры по взысканию задолженности Собственника (нанимателя, арендатора помещения, принадлежащего Собственнику) по оплате услуг Управляющей организации по настоящему Договору в рамках действующего законодательства Российской Федерации, а в случаях, установленных Жилищным кодексом Российской Федерации - уплаты пеней. Начислять пени в соответствии с п.14 ст. 155 Жилищного кодекса Российской Федерации. </w:t>
      </w:r>
    </w:p>
    <w:p w:rsidR="00937BF2" w:rsidRPr="00EC00AD" w:rsidRDefault="00937BF2" w:rsidP="00B140C3">
      <w:pPr>
        <w:pStyle w:val="ListParagraph"/>
        <w:numPr>
          <w:ilvl w:val="2"/>
          <w:numId w:val="1"/>
        </w:numPr>
        <w:spacing w:after="0"/>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Принимать меры по взысканию задолженности Собственника по оплате услуг Управляющей организации по настоящему Договору самостоятельно либо с привлечением третьих лиц путем уступки права требования. Передавать информацию о наличии задолженности в судебные органы, службу судебных приставов, бюро кредитных историй, а также уполномоченные государственные органы по их запросам.</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от Собственника возмещения затрат на действия, необходимые для устранения результатов нарушения Собственником или иными лицами, на законных основаниях занимающими помещение Собственника, требований п. 3.3.18 настоящего Договора, в том числе затрат на демонтаж оборудования.</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sz w:val="20"/>
          <w:szCs w:val="20"/>
        </w:rPr>
        <w:t xml:space="preserve">При оказании услуг в многоквартирном доме Собственнику третьими лицами, осуществлять начисления, включать их в платежные документы и проводить платежи </w:t>
      </w:r>
      <w:bookmarkStart w:id="3" w:name="OLE_LINK121"/>
      <w:bookmarkStart w:id="4" w:name="OLE_LINK122"/>
      <w:r w:rsidRPr="00EC00AD">
        <w:rPr>
          <w:rFonts w:ascii="Times New Roman" w:hAnsi="Times New Roman" w:cs="Times New Roman"/>
          <w:sz w:val="20"/>
          <w:szCs w:val="20"/>
        </w:rPr>
        <w:t xml:space="preserve">Собственника </w:t>
      </w:r>
      <w:bookmarkEnd w:id="3"/>
      <w:bookmarkEnd w:id="4"/>
      <w:r w:rsidRPr="00EC00AD">
        <w:rPr>
          <w:rFonts w:ascii="Times New Roman" w:hAnsi="Times New Roman" w:cs="Times New Roman"/>
          <w:sz w:val="20"/>
          <w:szCs w:val="20"/>
        </w:rPr>
        <w:t>транзитом данным третьим лицам в соответствии с условиями договоров, заключенных с ними без взимания с Собственника комиссии.</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Требовать по мере необходимости допуска в заранее согласованное с Собственником (нанимателем, арендатором помещения, принадлежащего Собственнику) время в занимаемое помещение представителей Управляющей организации,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предварительно уведомив </w:t>
      </w:r>
      <w:r w:rsidRPr="00EC00AD">
        <w:rPr>
          <w:rFonts w:ascii="Times New Roman" w:hAnsi="Times New Roman" w:cs="Times New Roman"/>
          <w:sz w:val="20"/>
          <w:szCs w:val="20"/>
        </w:rPr>
        <w:t>о необходимости предоставления доступа в помещение не позднее, чем за 3 (три) календарных дня,</w:t>
      </w:r>
      <w:r w:rsidRPr="00EC00AD">
        <w:rPr>
          <w:rFonts w:ascii="Times New Roman" w:hAnsi="Times New Roman" w:cs="Times New Roman"/>
          <w:noProof/>
          <w:sz w:val="20"/>
          <w:szCs w:val="20"/>
          <w:lang w:eastAsia="ru-RU"/>
        </w:rPr>
        <w:t xml:space="preserve"> а для ликвидации аварий - в любое время </w:t>
      </w:r>
      <w:r w:rsidRPr="00EC00AD">
        <w:rPr>
          <w:rFonts w:ascii="Times New Roman" w:hAnsi="Times New Roman" w:cs="Times New Roman"/>
          <w:sz w:val="20"/>
          <w:szCs w:val="20"/>
        </w:rPr>
        <w:t xml:space="preserve">без соблюдения сроков предварительного уведомления. </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от Собственника возмещения имущественного ущерба, возникшего по вине Собственника и иных лиц, на законных основаниях занимающих помещение Собственника, в случае неисполнения обязанности по допуску в занимаемое помещение представителей Управляющей организации, в том числе работников аварийных служб, в случаях, указанных в п. 3.2.8 настоящего Договора.</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возникновения аварийных ситуаций в помещении Собственника, грозящих повреждением имуществу физических и юридических лиц, общему имуществу, при отсутствии сведений о контактных номерах телефонов Собственника, месте его пребывания, постоянном месте жительства - ликвидировать её собственными силами и всеми возможными средствами, включая, в случае необходимости, проникновение представителей Управляющей организации, в том числе работников аварийных служб, в помещение, при этом представителями Управляющей организации должны соблюдаться следующие требования:</w:t>
      </w:r>
    </w:p>
    <w:p w:rsidR="00937BF2" w:rsidRPr="00EC00AD" w:rsidRDefault="00937BF2" w:rsidP="00B140C3">
      <w:pPr>
        <w:pStyle w:val="ListParagraph"/>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а) составление комиссионного акта о вскрытии квартиры и описи находящегося в ней имущества;</w:t>
      </w:r>
    </w:p>
    <w:p w:rsidR="00937BF2" w:rsidRPr="00EC00AD" w:rsidRDefault="00937BF2" w:rsidP="00B140C3">
      <w:pPr>
        <w:pStyle w:val="ListParagraph"/>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б) по завершении необходимых мероприятий по ликвидации последствий аварийной ситуации незамедлительное уведомление Собственника о произошедшем и опечатывание помещения.</w:t>
      </w:r>
      <w:r w:rsidRPr="00EC00AD">
        <w:rPr>
          <w:rFonts w:ascii="Times New Roman" w:hAnsi="Times New Roman" w:cs="Times New Roman"/>
          <w:sz w:val="20"/>
          <w:szCs w:val="20"/>
        </w:rPr>
        <w:t xml:space="preserve"> </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sz w:val="20"/>
          <w:szCs w:val="20"/>
        </w:rPr>
        <w:t xml:space="preserve">Требовать от Собственника передачи экземпляра ключей от помещения, в котором расположены инженерные коммуникации, относящиеся к общему имуществу. Хранить полученные ключи в опечатанных контейнерах. В случае аварийной ситуации использовать представителями Управляющей организации, </w:t>
      </w:r>
      <w:r w:rsidRPr="00EC00AD">
        <w:rPr>
          <w:rFonts w:ascii="Times New Roman" w:hAnsi="Times New Roman" w:cs="Times New Roman"/>
          <w:noProof/>
          <w:sz w:val="20"/>
          <w:szCs w:val="20"/>
          <w:lang w:eastAsia="ru-RU"/>
        </w:rPr>
        <w:t>в том числе работниками аварийных служб,</w:t>
      </w:r>
      <w:r w:rsidRPr="00EC00AD">
        <w:rPr>
          <w:rFonts w:ascii="Times New Roman" w:hAnsi="Times New Roman" w:cs="Times New Roman"/>
          <w:sz w:val="20"/>
          <w:szCs w:val="20"/>
        </w:rPr>
        <w:t xml:space="preserve"> указанные ключи для доступа в помещение, в котором расположены инженерные коммуникации.</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w:t>
      </w:r>
      <w:r w:rsidRPr="00EC00AD">
        <w:rPr>
          <w:rFonts w:ascii="Times New Roman" w:hAnsi="Times New Roman" w:cs="Times New Roman"/>
          <w:sz w:val="20"/>
          <w:szCs w:val="20"/>
        </w:rPr>
        <w:t xml:space="preserve"> проверку правильности работы индивидуальных приборов учета. В случае установления несоответствия показаний индивидуальных приборов учёта, предоставляемых Собственником </w:t>
      </w:r>
      <w:r w:rsidRPr="00EC00AD">
        <w:rPr>
          <w:rFonts w:ascii="Times New Roman" w:hAnsi="Times New Roman" w:cs="Times New Roman"/>
          <w:noProof/>
          <w:sz w:val="20"/>
          <w:szCs w:val="20"/>
          <w:lang w:eastAsia="ru-RU"/>
        </w:rPr>
        <w:t>(нанимателем, арендатором помещения Собственника)</w:t>
      </w:r>
      <w:r w:rsidRPr="00EC00AD">
        <w:rPr>
          <w:rFonts w:ascii="Times New Roman" w:hAnsi="Times New Roman" w:cs="Times New Roman"/>
          <w:sz w:val="20"/>
          <w:szCs w:val="20"/>
        </w:rPr>
        <w:t xml:space="preserve">, производить перерасчет размера платы за коммунальные услуги на основании фактических показаний индивидуальных приборов учета. </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sz w:val="20"/>
          <w:szCs w:val="20"/>
        </w:rPr>
        <w:t xml:space="preserve">Требовать от Собственника </w:t>
      </w:r>
      <w:r w:rsidRPr="00EC00AD">
        <w:rPr>
          <w:rFonts w:ascii="Times New Roman" w:hAnsi="Times New Roman" w:cs="Times New Roman"/>
          <w:noProof/>
          <w:sz w:val="20"/>
          <w:szCs w:val="20"/>
          <w:lang w:eastAsia="ru-RU"/>
        </w:rPr>
        <w:t>и иных лиц, на законных основаниях занимающих помещение Собственника, внеочередной поверки индивидуальных приборов учета при возникновении сомнений в достоверности их показаний.</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Определять размер платежей за холодную и горячую воду, водоотведение исходя из нормативов потребления коммунальных услуг в следующих случаях:</w:t>
      </w:r>
    </w:p>
    <w:p w:rsidR="00937BF2" w:rsidRPr="00EC00AD" w:rsidRDefault="00937BF2" w:rsidP="00B140C3">
      <w:pPr>
        <w:pStyle w:val="ListParagraph"/>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а) повреждение индивидуальных приборов учета по вине Собственника и иных лиц, на законных основаниях занимающих помещение Собственника,;</w:t>
      </w:r>
    </w:p>
    <w:p w:rsidR="00937BF2" w:rsidRPr="00EC00AD" w:rsidRDefault="00937BF2" w:rsidP="00B140C3">
      <w:pPr>
        <w:pStyle w:val="ListParagraph"/>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б) нарушения пломбы на индивидуальных приборах учета;</w:t>
      </w:r>
    </w:p>
    <w:p w:rsidR="00937BF2" w:rsidRPr="00EC00AD" w:rsidRDefault="00937BF2" w:rsidP="00B140C3">
      <w:pPr>
        <w:pStyle w:val="ListParagraph"/>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не предоставление Собственником и иными лицами, на законных основаниях занимающими помещение Собственника, уполномоченных представителей Управляющей организации в помещение для проведения контрольной проверки показаний индивидуальных приборов учета;</w:t>
      </w:r>
    </w:p>
    <w:p w:rsidR="00937BF2" w:rsidRPr="00EC00AD" w:rsidRDefault="00937BF2" w:rsidP="00B140C3">
      <w:pPr>
        <w:pStyle w:val="ListParagraph"/>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г) манипулирование Собственником и иными лицами, на законных основаниях занимающими помещение Собственника, показаниями индивидуальных приборов учета;</w:t>
      </w:r>
    </w:p>
    <w:p w:rsidR="00937BF2" w:rsidRPr="00EC00AD" w:rsidRDefault="00937BF2" w:rsidP="00B140C3">
      <w:pPr>
        <w:pStyle w:val="ListParagraph"/>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д) истекший межповерочный интервал индивидуальных приборов учета.</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невыполнения Собственником (нанимателем, арендатором помещения, принадлежащего Собственнику) требований, установленных п. 3.3.7 настоящего Договора, и использования им бункеров и контейнеров, предназначенных для сбора строительного мусора, включать затраты по оплате услуг по вывозу строительного мусора в платежный документ.</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В порядке и в случаях, предусмотренных Правилами предоставления коммунальных услуг, утвержденными Постановлением Правительства Российской Федерации от 06.05.2011 № 354, ограничить или приостановить предоставление Собственнику и иным лицам, на законных основаниях занимающим помещение Собственника, коммунальных услуг. </w:t>
      </w:r>
    </w:p>
    <w:p w:rsidR="00937BF2" w:rsidRPr="00EC00AD" w:rsidRDefault="00937BF2" w:rsidP="00B140C3">
      <w:pPr>
        <w:pStyle w:val="ListParagraph"/>
        <w:numPr>
          <w:ilvl w:val="2"/>
          <w:numId w:val="1"/>
        </w:numPr>
        <w:ind w:left="0" w:firstLine="0"/>
        <w:jc w:val="both"/>
        <w:rPr>
          <w:rFonts w:ascii="Times New Roman" w:hAnsi="Times New Roman" w:cs="Times New Roman"/>
          <w:sz w:val="20"/>
          <w:szCs w:val="20"/>
        </w:rPr>
      </w:pPr>
      <w:r w:rsidRPr="007C724D">
        <w:rPr>
          <w:rFonts w:ascii="Times New Roman" w:hAnsi="Times New Roman" w:cs="Times New Roman"/>
          <w:color w:val="FF6600"/>
          <w:sz w:val="20"/>
          <w:szCs w:val="20"/>
        </w:rPr>
        <w:t>Использовать, при необходимости, нежилые помещения в многоквартирном доме, в том числе являющиеся местами общего пользования или собственностью третьих лиц, предназначенные для размещения службы эксплуатации, диспетчерской службы, охраны и других технических служб. В случае отсутствия на момент передачи многоквартирного дома в управление Управляющей организации помещений, специально предназначенных для размещения указанных технических служб, Собственник предоставляет право Управляющей организации оборудовать соответствующие помещения в многоквартирном доме, при условии соблюдения</w:t>
      </w:r>
      <w:r w:rsidRPr="00EC00AD">
        <w:rPr>
          <w:rFonts w:ascii="Times New Roman" w:hAnsi="Times New Roman" w:cs="Times New Roman"/>
          <w:sz w:val="20"/>
          <w:szCs w:val="20"/>
        </w:rPr>
        <w:t xml:space="preserve"> Управляющей организацией прав и интересов собственников многоквартирного дома.</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Оказывать услуги и выполнять работы по содержанию и ремонту внутриквартирных инженерных сетей и коммуникаций, не относящихся к общему имуществу в многоквартирном доме, а также иного имущества Собственника по согласованию с ним (нанимателем, арендатором помещения, принадлежащего Собственнику) и за его счет.</w:t>
      </w:r>
      <w:bookmarkStart w:id="5" w:name="sub_429"/>
    </w:p>
    <w:bookmarkEnd w:id="5"/>
    <w:p w:rsidR="00937BF2" w:rsidRPr="00EC00AD" w:rsidRDefault="00937BF2" w:rsidP="0095125C">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snapToGrid w:val="0"/>
          <w:sz w:val="20"/>
          <w:szCs w:val="20"/>
        </w:rPr>
        <w:t xml:space="preserve"> Осуществлять контроль за соблюдением Собственником и иными лицами, на законных основаниях занимающими помещение Собственника, правил проживания в жилом комплексе, в том числе правил пользования кладовыми помещениями (при наличии) и машино – местами (при наличии подземной автостоянки в многоквартирном доме), и правил проведения строительно-отделочных работ в помещении, а также требований, установленных п. 3.3.18 настоящего Договора. Информировать соответствующие государственные и муниципальные контрольные органы о проведении несогласованных работ по переустройству и перепланировке помещения, общего имущества, о нарушении требований о сохранности архитектурного облика, в том числе несогласованного размещения рекламных конструкций на фасаде многоквартирного дома и иных нарушениях.</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 иные права, предусмотренные законодательством Российской Федерации.</w:t>
      </w:r>
    </w:p>
    <w:p w:rsidR="00937BF2" w:rsidRPr="00EC00AD" w:rsidRDefault="00937BF2" w:rsidP="00B140C3">
      <w:pPr>
        <w:pStyle w:val="ListParagraph"/>
        <w:numPr>
          <w:ilvl w:val="1"/>
          <w:numId w:val="1"/>
        </w:numPr>
        <w:ind w:left="0" w:firstLine="0"/>
        <w:jc w:val="both"/>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Собственник обязан:</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Своевременно и полностью вносить плату за услуги Управляющей организации по настоящему Договору и за дополнительные услуги, оказываемые Управляющей организацией на основании решения общего собрания собственников помещений.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Своевременно предоставлять Управляющей организации документы, подтверждающие права на льготы при оплате услуг Управляющей организации по настоящему Договору.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Использовать принадлежащее ему помещение по назначению и в пределах, установленных законодательством Российской Федерации. Обеспечивать сохранность принадлежащего ему помещения и поддерживать надлежащее состояние принадлежащего ему помещения.</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Знакомить всех лиц, на законных основаниях использующих помещение Собственника, с условиями настоящего Договора, нести ответственность за их действия (бездействия).</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Соблюдать следующие требования:</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а) не производить перенос инженерных сетей;</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не осуществлять самостоятельно монтаж и демонтаж индивидуальных приборов учета, т.е. не нарушать установленный порядок распределения потребленных коммунальных ресурсов, приходящихся на помещение, и их оплаты, без согласования с Управляющей организацией. Не нарушать пломбы на индивидуальных приборах учета и не осуществлять действия, направленные на искажение их показаний или повреждение. Сообщать представителю Управляющей организации не позднее 1 (одних) суток о неисправностях или повреждения индивидуального прибора учета или повреждения пломбы;</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д) не хранить в помещении и местах общего пользования вещества и предметы, загрязняющие воздух, взрыво- и пожароопасные вещества, и предметы;</w:t>
      </w:r>
    </w:p>
    <w:p w:rsidR="00937BF2" w:rsidRPr="00EC00AD" w:rsidRDefault="00937BF2" w:rsidP="00B140C3">
      <w:pPr>
        <w:pStyle w:val="ListParagraph"/>
        <w:widowControl w:val="0"/>
        <w:spacing w:after="0" w:line="240" w:lineRule="auto"/>
        <w:ind w:left="0"/>
        <w:jc w:val="both"/>
        <w:rPr>
          <w:rFonts w:ascii="Times New Roman" w:hAnsi="Times New Roman" w:cs="Times New Roman"/>
          <w:i/>
          <w:iCs/>
          <w:noProof/>
          <w:sz w:val="20"/>
          <w:szCs w:val="20"/>
          <w:lang w:eastAsia="ru-RU"/>
        </w:rPr>
      </w:pPr>
      <w:r w:rsidRPr="00EC00AD">
        <w:rPr>
          <w:rFonts w:ascii="Times New Roman" w:hAnsi="Times New Roman" w:cs="Times New Roman"/>
          <w:noProof/>
          <w:sz w:val="20"/>
          <w:szCs w:val="20"/>
          <w:lang w:eastAsia="ru-RU"/>
        </w:rPr>
        <w:t>е) не содержать на балконах и лоджиях животных, птиц и насекомых. При содержании домашних животных в помещении нести полную ответственность за безопасность окружающих граждан при контакте с животными вне жилого помещения. Соблюдать санитарно-эпидемиологические нормы при содержании животных в помещении, а также при выгуле животных на придомовой территории;</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ж) не допускать выполнение работ или совершение других действий, приводящих к порче помещения или конструкций многоквартирного дома, не производить переустройства и (или) перепланировки помещений без предварительного согласования с Управляющей организацией;</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з) не загромождать, не ограничивать подходы к инженерным коммуникациям и запорной арматуре, не загромождать и загрязнять своим имуществом, строительными материалами и (или) мусором эвакуационные пути и помещения общего пользования;</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и) не допускать производства в помещении работ или совершения других действий, приводящих к порче общего имущества;</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к) не использовать пассажирские и грузопассажирские лифты для транспортировки строительных материалов и строительного мусора без упаковки;</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л) не складировать строительный мусор в контейнеры для твердых коммунальных отходов;</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м) при выполнении Собственником строительно-отделочных работ запрещается: </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осуществлять работы по пробивке проемов в наружных и (или) внутренних стенах, по разборке стен, в том числе примыкающих к балконам и лоджиям, а также осуществлять любые строительно-отделочные работы в местах общего пользования;</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осуществлять снос, ослабление, уменьшение сечений монолитных железобетонных стен и иных элементов каркаса многоквартирного дома, устройство в них проемов, ниш, штроб в целях прокладки трубопроводов, электропроводки и иных целей;</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сливать в систему водоотведения остатки цементных, штукатурных, шпаклевочных растворов, остатки строительных материалов, лакокрасочных и клеевых составов;</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переделывать или демонтировать вентиляционные, сантехнические, коммуникационные и иные технологические шахты многоквартирного дома, использовать указанные шахты не по целевому назначению;</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самовольно подключаться к общедомовым инженерным системам.</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Соблюдать </w:t>
      </w:r>
      <w:r w:rsidRPr="00EC00AD">
        <w:rPr>
          <w:rFonts w:ascii="Times New Roman" w:hAnsi="Times New Roman" w:cs="Times New Roman"/>
          <w:snapToGrid w:val="0"/>
          <w:sz w:val="20"/>
          <w:szCs w:val="20"/>
        </w:rPr>
        <w:t>правила проживания в жилом комплексе, в том числе правила пользования кладовыми помещениями (при наличии) и машино – местами (при наличии подземной автостоянки в многоквартирном доме), и правила проведения строительно-отделочных работ в помещении, а также требований, установленных п. 3.3.18 настоящего Договора.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При проведении работ по ремонту, переустройству и (или) перепланировке помещения обеспечивать вывоз строительного мусора. До вывоза строительного мусора осуществлять его складирование внутри принадлежащего ему помещения.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несоблюдения требований п. 3.3.7 настоящего Договора оплатить Управляющей организации в полном объеме расходы, связанные с организацией вывоза строительного мусора, складированного в местах общего пользования, на придомовой территории многоквартирного дома, а также на площадках, оборудованных для сбора твердых коммунальных отходов.</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Обеспечивать доступ представителей Управляющей организации, в том числе работников аварийных служб, в принадлежащее ему помещение для осмотра технического и санитарного состояния инженерных коммуникаций, санитарно – 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круглосуточно.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Нести ответственность за причиненный третьим лицам имущественный ущерб, возникший вследствие невозможности устранения аварийной ситуации, проведения регламентных и профилактических работ на общем имуществе, в случае несоблюдения требований, установленных п. 3.3.9 настоящего Договора.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Незамедлительно информировать Управляющую организацию об аварийных ситуациях, возникших в помещении Собственника и в местах общего пользования, путем размещения соответствующей заявки в контактном центре Управляющей организации или в круглосуточной объединенной диспетчерской службе (ОДС) Управляющей организации по номерам, указанным в настоящем Договоре и на информационных стендах, расположенных в подъездах многоквартирного дома.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 возникновении аварийной ситуации самостоятельно принимать возможные меры по устранению причин аварийной ситуации, не дожидаясь прибытия работников аварийных служб, - перекрыть вентиль запорно-регулировочных кранов водоснабжения, электроснабжения и т.д.</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 аварийное и техническое обслуживание инженерных сетей, устройств и оборудования индивидуального пользования в помещении Собственника после первого запорного устройства в соответствии с актом разграничения эксплуатационной ответственности, установленной в Приложении № 4 настоящего Договора.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При неиспользовании помещения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неиспользуемому помещению при его отсутствии в помещении более 24 (двадцати четырёх) часов подряд.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При наличии индивидуального прибора учета ежемесячно снимать его показания в период с 10 (десятого) по 20 (двадцатое) число текущего месяца и передавать полученные показания в Управляющую организацию (при наличии прямых договоров с ресурсоснабжающими организациями – в ресурсоснабжающие организации) не позднее 20 (двадцатого) числа текущего месяца. </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 за счет собственных средств ввод индивидуальных приборов учета в эксплуатацию, ремонт, обслуживание и своевременную поверку.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Обеспечивать сохранность общего имущества, в том числе инженерных коммуникаций и конструктивных элементов многоквартирного дома.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Поддерживать сохранность архитектурного облика многоквартирного дома в соответствии с проектной документацией, в том числе</w:t>
      </w:r>
      <w:r w:rsidRPr="00EC00AD">
        <w:rPr>
          <w:rFonts w:ascii="Times New Roman" w:hAnsi="Times New Roman" w:cs="Times New Roman"/>
          <w:i/>
          <w:iCs/>
          <w:noProof/>
          <w:sz w:val="20"/>
          <w:szCs w:val="20"/>
          <w:lang w:eastAsia="ru-RU"/>
        </w:rPr>
        <w:t xml:space="preserve"> </w:t>
      </w:r>
      <w:r w:rsidRPr="00EC00AD">
        <w:rPr>
          <w:rFonts w:ascii="Times New Roman" w:hAnsi="Times New Roman" w:cs="Times New Roman"/>
          <w:noProof/>
          <w:sz w:val="20"/>
          <w:szCs w:val="20"/>
          <w:lang w:eastAsia="ru-RU"/>
        </w:rPr>
        <w:t>не устанавливать на фасаде многоквартирного дома без предварительного согласования с Управляющей организацией инженерное оборудование, вывески, указатели, спутниковые антенны, внешние блоки кондиционеров и иное оборудование в местах, не предназначенных в соответствии с проектной документацией для таких целей.</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несоблюдения требований п. 3.3.18 настоящего Договора компенсировать в полном объеме затраты Управляющей организации на работы по демонтажу установленного без согласования с Управляющей организацией оборудования и его креплений, восстановлению прочностных характеристик стен и иных конструкций, проведению реставрации поверхностей стен и иных конструкций.</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Самостоятельно знакомиться со всеми объявлениями и уведомлениями, размещенными на информационных стендах в подъездах многоквартирного дома.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Предоставлять Управляющей организации в течение 3 (трех) рабочих дней следующие сведения: </w:t>
      </w:r>
    </w:p>
    <w:p w:rsidR="00937BF2" w:rsidRPr="00EC00AD" w:rsidRDefault="00937BF2" w:rsidP="00B140C3">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а) о совершении каких-либо сделок в отношении принадлежащего помещения, в том числе о заключенных договорах найма, аренды (предоставление копий договоров);</w:t>
      </w:r>
    </w:p>
    <w:p w:rsidR="00937BF2" w:rsidRPr="00EC00AD" w:rsidRDefault="00937BF2" w:rsidP="00B140C3">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б) о наличии права на льготы на оплату услуг Управляющей организации по настоящему Договору (предоставление документов, подтверждающих право на льготы);</w:t>
      </w:r>
    </w:p>
    <w:p w:rsidR="00937BF2" w:rsidRPr="00EC00AD" w:rsidRDefault="00937BF2" w:rsidP="00B140C3">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документы о предоставлении органами государственной власти и местного самоуправления субсидий на оплату услуг Управляющей организации по  настоящему Договору;</w:t>
      </w:r>
    </w:p>
    <w:p w:rsidR="00937BF2" w:rsidRPr="00EC00AD" w:rsidRDefault="00937BF2" w:rsidP="00B140C3">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г) о регистрации по месту жительства (пребывания) в помещении, находящемся в многоквартирном доме;</w:t>
      </w:r>
    </w:p>
    <w:p w:rsidR="00937BF2" w:rsidRPr="00EC00AD" w:rsidRDefault="00937BF2" w:rsidP="00B140C3">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д) об изменении количества граждан, проживающих в жилом помещении;</w:t>
      </w:r>
    </w:p>
    <w:p w:rsidR="00937BF2" w:rsidRPr="00EC00AD" w:rsidRDefault="00937BF2" w:rsidP="00B140C3">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ж) об изменении объёмов потребления коммунальных ресурсов в помещении с указанием мощности и возможных режимов работы установленных в помещении потребляющих устройств водо-, электро-, холодо- и теплоснабжения, и другие данные, необходимые для определения расчетным путем объемов потребления соответствующих коммунальных ресурсов и расчета размера их оплаты.</w:t>
      </w:r>
    </w:p>
    <w:p w:rsidR="00937BF2" w:rsidRPr="00EC00AD" w:rsidRDefault="00937BF2" w:rsidP="00B140C3">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з) о запланированных работах по переустройству и (или) перепланировке помещения с предоставлением соответствующих документов, подтверждающих соответствие запланированных работ требованиям законодательства Российской Федерации (например, документ технического учета БТИ и т.п.)</w:t>
      </w:r>
    </w:p>
    <w:p w:rsidR="00937BF2" w:rsidRPr="00EC00AD" w:rsidRDefault="00937BF2" w:rsidP="00B140C3">
      <w:pPr>
        <w:pStyle w:val="ListParagraph"/>
        <w:widowControl w:val="0"/>
        <w:spacing w:after="0" w:line="240" w:lineRule="auto"/>
        <w:ind w:left="0"/>
        <w:jc w:val="both"/>
        <w:rPr>
          <w:rFonts w:ascii="Times New Roman" w:hAnsi="Times New Roman" w:cs="Times New Roman"/>
          <w:i/>
          <w:iCs/>
          <w:noProof/>
          <w:sz w:val="20"/>
          <w:szCs w:val="20"/>
          <w:lang w:eastAsia="ru-RU"/>
        </w:rPr>
      </w:pPr>
      <w:r w:rsidRPr="00EC00AD">
        <w:rPr>
          <w:rFonts w:ascii="Times New Roman" w:hAnsi="Times New Roman" w:cs="Times New Roman"/>
          <w:noProof/>
          <w:sz w:val="20"/>
          <w:szCs w:val="20"/>
          <w:lang w:eastAsia="ru-RU"/>
        </w:rPr>
        <w:t>и) о наличии заключенного со специализированной организацией, имеющей соответствующую лицензию, договора на вывоз строительного мусора, в случае отсутствия такого заключенного договора с Управляющей организацией.</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i/>
          <w:iCs/>
          <w:noProof/>
          <w:sz w:val="20"/>
          <w:szCs w:val="20"/>
          <w:lang w:eastAsia="ru-RU"/>
        </w:rPr>
      </w:pPr>
      <w:r w:rsidRPr="00EC00AD">
        <w:rPr>
          <w:rFonts w:ascii="Times New Roman" w:hAnsi="Times New Roman" w:cs="Times New Roman"/>
          <w:noProof/>
          <w:sz w:val="20"/>
          <w:szCs w:val="20"/>
          <w:lang w:eastAsia="ru-RU"/>
        </w:rPr>
        <w:t>Осуществлять иные обязанности, предусмотренные законодательством Российской Федерации.</w:t>
      </w:r>
    </w:p>
    <w:p w:rsidR="00937BF2" w:rsidRPr="00EC00AD" w:rsidRDefault="00937BF2" w:rsidP="00B140C3">
      <w:pPr>
        <w:pStyle w:val="ListParagraph"/>
        <w:widowControl w:val="0"/>
        <w:numPr>
          <w:ilvl w:val="1"/>
          <w:numId w:val="1"/>
        </w:numPr>
        <w:spacing w:after="0" w:line="240" w:lineRule="auto"/>
        <w:ind w:left="0" w:firstLine="0"/>
        <w:jc w:val="both"/>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Собственник вправе:</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 контроль выполнения Управляющей организацией ее обязательств по настоящему Договору.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 необходимости привлекать для контроля качества услуг Управляющей организации по настоящему Договору сторонние организации, специалистов, экспертов. Привлекаемые для контроля организации, специалисты, эксперты должны иметь соответствующее поручение Собственника, оформленное в письменном виде.</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Получать услуги Управляющей организации по настоящему Договору в полном объеме и надлежащего качества.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изменения размера платы за помещение в случае неоказания Управляющей организацией части услуг и (или) невыполнения части работ, предусмотренных Приложением №2 настоящего Договора, а также оказания таких услуг и (или) выполнения таких работ ненадлежащего качества.</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изменения размера платы за коммунальные услуги при предоставлении Управляющей организацией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утвержденными Постановлением Правительства Российской Федерации от 06.05.2011 № 354.</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Поручать вносить платежи по настоящему Договору нанимателю, арендатору помещения, в случае сдачи помещения в наем, аренду.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Получать от Управляющей организации сведения о наличии оснований и правильности начисления платы за услуги Управляющей организации по настоящему Договору, за дополнительные услуги, оказываемые Управляющей организацией на основании решения общего собрания собственников, а также начисленных в соответствии с п.14 ст. 155 Жилищного кодекса российской Федерации пеней.</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от Управляющей организации возмещения имущественного ущерба, причиненного вследствие неисполнения либо недобросовестного исполнения Управляющей организацией своих обязательств по настоящему Договору.</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от представителя Управляющей организации предъявления документов, подтверждающих его личность и наличие у него полномочий на доступ в помещение для проведения проверок состояния индивидуальных приборов учета, достоверности предоставленных Собственником сведений о показаниях индивидуальных приборов учета, для планового осмотра технического и санитарного состояния внутриквартирного оборудования, выполнения профилактических ремонтных работ и совершения иных действий, указанных в настоящем Договоре.</w:t>
      </w:r>
    </w:p>
    <w:p w:rsidR="00937BF2" w:rsidRPr="00EC00AD" w:rsidRDefault="00937BF2" w:rsidP="00B140C3">
      <w:pPr>
        <w:pStyle w:val="ListParagraph"/>
        <w:numPr>
          <w:ilvl w:val="2"/>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от Управляющей организации ввести в эксплуатацию установленные в помещении индивидуальные приборы учета электроэнергии, холодной и горячей воды.</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Требовать раскрытия информации от Управляющей организации в соответствии со стандартом раскрытия информации организациями, осуществляющими деятельность в сфере управления многоквартирным домом, а также предоставление данной информации в письменном виде на основании запроса, поданного в письменном или электронном виде.</w:t>
      </w:r>
    </w:p>
    <w:p w:rsidR="00937BF2" w:rsidRPr="00EC00AD" w:rsidRDefault="00937BF2" w:rsidP="00B140C3">
      <w:pPr>
        <w:pStyle w:val="ListParagraph"/>
        <w:widowControl w:val="0"/>
        <w:numPr>
          <w:ilvl w:val="2"/>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Осуществлять иные права, предусмотренные законодательством Российской Федерации. Права и обязанности граждан, проживающих совместно с Собственником, осуществляются в соответствии со ст. 31 Жилищного кодекса Российской Федерации.</w:t>
      </w:r>
    </w:p>
    <w:p w:rsidR="00937BF2" w:rsidRPr="00EC00AD" w:rsidRDefault="00937BF2" w:rsidP="005A03E4">
      <w:pPr>
        <w:pStyle w:val="ListParagraph"/>
        <w:widowControl w:val="0"/>
        <w:spacing w:after="0" w:line="240" w:lineRule="auto"/>
        <w:ind w:left="0"/>
        <w:jc w:val="both"/>
        <w:rPr>
          <w:rFonts w:ascii="Times New Roman" w:hAnsi="Times New Roman" w:cs="Times New Roman"/>
          <w:noProof/>
          <w:sz w:val="20"/>
          <w:szCs w:val="20"/>
          <w:lang w:eastAsia="ru-RU"/>
        </w:rPr>
      </w:pPr>
    </w:p>
    <w:p w:rsidR="00937BF2" w:rsidRPr="00EC00AD" w:rsidRDefault="00937BF2" w:rsidP="00195A2E">
      <w:pPr>
        <w:pStyle w:val="ListParagraph"/>
        <w:widowControl w:val="0"/>
        <w:numPr>
          <w:ilvl w:val="0"/>
          <w:numId w:val="1"/>
        </w:numPr>
        <w:spacing w:after="0" w:line="240" w:lineRule="auto"/>
        <w:ind w:left="0" w:firstLine="0"/>
        <w:jc w:val="center"/>
        <w:rPr>
          <w:rFonts w:ascii="Times New Roman" w:hAnsi="Times New Roman" w:cs="Times New Roman"/>
          <w:noProof/>
          <w:sz w:val="20"/>
          <w:szCs w:val="20"/>
          <w:lang w:eastAsia="ru-RU"/>
        </w:rPr>
      </w:pPr>
      <w:bookmarkStart w:id="6" w:name="_Hlk11153397"/>
      <w:r w:rsidRPr="00EC00AD">
        <w:rPr>
          <w:rFonts w:ascii="Times New Roman" w:hAnsi="Times New Roman" w:cs="Times New Roman"/>
          <w:b/>
          <w:bCs/>
          <w:noProof/>
          <w:sz w:val="20"/>
          <w:szCs w:val="20"/>
          <w:lang w:eastAsia="ru-RU"/>
        </w:rPr>
        <w:t>Цена Договора, размер платы за помещение, коммунальные и дополнительные услуги, порядок ее внесения</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Цена настоящего Договора формируется в размере стоимости услуг по управлению многоквартирным домом, услуг и работ по содержанию и ремонту общего имущества, указанных в Приложении №2 настоящего Договора, стоимости коммунальных услуг, в том числе использованных на общедомовые нужды, а также стоимости дополнительных услуг, оказываемых Управляющей организацией на основании решения общего собрания собственников помещений в многоквартирном доме.</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Цена настоящего Договора определяется в соответствии с расчетом, утвержденным Приложением                 № 3 к настоящему Договору. </w:t>
      </w:r>
    </w:p>
    <w:p w:rsidR="00937BF2" w:rsidRPr="00EC00AD" w:rsidRDefault="00937BF2" w:rsidP="00195A2E">
      <w:pPr>
        <w:pStyle w:val="ListParagraph"/>
        <w:numPr>
          <w:ilvl w:val="1"/>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Размер платы за содержание помещения включает в себя услуги Управляющей организации по настоящему Договору, указанные в Приложении №2 настоящего Договора.</w:t>
      </w:r>
      <w:r w:rsidRPr="00EC00AD">
        <w:rPr>
          <w:rFonts w:ascii="Times New Roman" w:hAnsi="Times New Roman" w:cs="Times New Roman"/>
        </w:rPr>
        <w:t xml:space="preserve"> </w:t>
      </w:r>
      <w:r w:rsidRPr="00EC00AD">
        <w:rPr>
          <w:rFonts w:ascii="Times New Roman" w:hAnsi="Times New Roman" w:cs="Times New Roman"/>
          <w:noProof/>
          <w:sz w:val="20"/>
          <w:szCs w:val="20"/>
          <w:lang w:eastAsia="ru-RU"/>
        </w:rPr>
        <w:t>Плата за содержание помещения не включает в себя расходы на холодную и горячую воду, электроэнергию и водоотведение, потребляемые в целях содержания общего имущества собственников помещений в многоквартирном доме</w:t>
      </w:r>
    </w:p>
    <w:p w:rsidR="00937BF2" w:rsidRPr="00EC00AD" w:rsidRDefault="00937BF2" w:rsidP="00195A2E">
      <w:pPr>
        <w:pStyle w:val="ListParagraph"/>
        <w:numPr>
          <w:ilvl w:val="1"/>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Размер платы за содержание помещения подлежит индексации не чаще одного раза в год с момента утверждения настоящего Договора общим собранием собственников помещений в многоквартирном доме.  Индексация размера платы за содержание помещения осуществляется Управляющей организацией в срок не позднее 1 (первого) июля года, следующего за годом утверждения настоящего Договора, исходя из изменения индекса потребительских цен за предшествующий год, рассчитанного государственными органами статистики Российской Федерации. При этом ежегодное оформление решениями общих собраний собственниками таких изменений размера платы за содержание помещения не осуществляется.</w:t>
      </w:r>
    </w:p>
    <w:p w:rsidR="00937BF2" w:rsidRPr="00EC00AD" w:rsidRDefault="00937BF2" w:rsidP="00195A2E">
      <w:pPr>
        <w:pStyle w:val="ListParagraph"/>
        <w:numPr>
          <w:ilvl w:val="1"/>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Размер платы за коммунальные услуги рассчитывается по тарифам, установленным органами государственной власти субъекта Российской Федерации и органами местного самоуправления в порядке, предусмотренном законодательством Российской Федерации.</w:t>
      </w:r>
    </w:p>
    <w:p w:rsidR="00937BF2" w:rsidRPr="00EC00AD" w:rsidRDefault="00937BF2" w:rsidP="00195A2E">
      <w:pPr>
        <w:pStyle w:val="ListParagraph"/>
        <w:numPr>
          <w:ilvl w:val="1"/>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Размер платы за коммунальные услуги, потребляемые в помещении, оснащенном индивидуальными приборами учета, а также при оборудовании многоквартирного дома общедомовыми приборами учета 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утвержденными Постановлением Правительства Российской Федерации от 06.05.2011 №354, а при отсутствии введенных в эксплуатацию индивидуальных и (или) общедомовых приборов учета - исходя из нормативов потребления коммунальных услуг, утверждаемых органом государственной власти субъекта Российской Федерации. При этом, количество сточных вод, сбрасываемых в канализацию, при условии отсутствия соответствующего введенного в эксплуатацию прибора учета, принимается равным сумме фактических расходов горячей и холодной воды.</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Объем коммунальных ресурсов, потребляемых на общедомовые нужды, рассчитывается на основании показаний общедомовых приборов учета за вычетом показаний индивидуальных приборов учета, если решением общего собрания собственников помещений в многоквартирном доме не установлено иное.</w:t>
      </w:r>
    </w:p>
    <w:p w:rsidR="00937BF2" w:rsidRPr="00EC00AD" w:rsidRDefault="00937BF2" w:rsidP="00195A2E">
      <w:pPr>
        <w:pStyle w:val="ListParagraph"/>
        <w:numPr>
          <w:ilvl w:val="1"/>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период осуществления ремонта или замены индивидуального или общедомового прибора учета объемы потребления коммунальных ресурсов исчисляются как среднемесячное потребление коммунальных ресурсов и среднемесячный объем отведенных сточных вод, определенные по указанному прибору за последние 6 (шесть) месяцев, а если период работы индивидуального или общедомового прибора учета составил меньше 6 (шести) месяцев, то за фактический период работы такого прибора учета.</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Плата за услуги Управляющей организации по настоящему Договору вносится ежемесячно в срок до 10 (десятого) числа месяца, следующего за расчетным, на основании выставляемого Управляющей организацией платежного документа по указанным в нем реквизитам. </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Платежный документ направляется Собственнику по адресу нахождения помещения в многоквартирном доме Управляющей организацией и доставляется в в абонентский ящик в срок до 5 (пятого) числа месяца, следующего за расчетным. Также Собственник вправе сформировать платежный документ в личном кабинете на официальном сайте ООО «ПИК-Комфорт» по адресу: www.pik-comfort.ru.</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В платежном документе, указанном в п. 4.9 настоящего Договора, Управляющей организацией указывается: расчетный счет, на который вносится оплата услуг Управляющей организации по настоящему Договору, площадь помещения, количество проживающих (зарегистрированных) граждан, размер платы за содержание помещения, объем потребленных коммунальных ресурсов, установленные тарифы на коммунальные услуги, размер платы на дополнительные услуги, оказываемые Управляющей организацией на основании решения общего собрания собственников помещений в многоквартирном доме, сумма перерасчета за услуги Управляющей организации, сумма задолженности Собственника по оплате указанных услуг за предыдущие периоды, дата создания платежного документа, а также суммы предоставленных субсидий, льгот и компенсаций расходов Собственника на оплату услуг Управляющей организации по настоящему Договору. </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Сумма начисленных в соответствии с п. 5.3 настоящего Договора пеней может включаться в общую сумму платы за содержание помещения и указываться в отдельной строке платежного документа. </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 временном отсутствии в помещении Собственника, иных лиц, на законных основаниях занимающих помещения Собственника, внесение платы за коммунальные услуги, в случае отсутствия в помещении введенных в эксплуатацию индивидуальных приборов учета, осуществляется с учетом перерасчета платежей за период временного отсутствия указанных лиц, в порядке, установленным Правилами предоставления коммунальных услуг, утвержденными Постановлением Правительства Российской Федерации от 06.05.2011 №354.</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Неиспользование помещения Собственником, иными лицами, на законных основаниях занимающими помещение Собственника, не является основанием освобождения указанных лиц от оплаты за содержание помещения, т.е. за фактически оказываемые Управляющей организацией услуги по настоящему Договору.</w:t>
      </w:r>
    </w:p>
    <w:p w:rsidR="00937BF2" w:rsidRPr="00EC00AD" w:rsidRDefault="00937BF2" w:rsidP="00195A2E">
      <w:pPr>
        <w:pStyle w:val="ListParagraph"/>
        <w:numPr>
          <w:ilvl w:val="1"/>
          <w:numId w:val="1"/>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Собственник вправе осуществить предоплату услуг Управляющей организации за текущий месяц и более длительные периоды, потребовав от Управляющей организации платежные документы, с проведением в последующем перерасчета излишне уплаченных сумм. </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В случае оказания Управляющей организацией услуг по настоящему Договору ненадлежащего качества и (или) с перерывами, превышающими установленную продолжительность, стоимость указанных услуг уменьшается пропорционально количеству полных календарных дней нарушения от полной стоимости соответствующей услуги в соответствии с Правилами содержания общего имущества в многоквартирном доме, утвержденными Постановлением Правительства Российской Федерации от 13.08.2006 №491, за исключением случаев, если ненадлежащее качество таких услуг или перерывы, превышающие установленную продолжительность связаны с устранением угрозы жизни и здоровью граждан, предупреждением ущерба их имуществу или возникли вследствие действия обстоятельств непреодолимой силы. </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отсутствия письменной жалобы Собственника или иного лица, на законных основаниях занимающего помещение Собственника, полученной Управляющей организацией течение 10 (десяти) календарных дней по окончании расчетного периода, предоставленные Управляющей организацией в расчетном периоде услуги по настоящему Договору считаются надлежащего качества.</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утвержденными Постановлением Правительства Российской Федерации от 06.05.2011 №354.</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изменения в установленном законодательством Российской Федерации порядке тарифов на коммунальные услуги Управляющая организация применяет новые тарифы со дня вступления в силу соответствующего нормативно - правового акта органов государственной власти субъекта Российской Федерации или правового акта органов местного самоуправления, при этом внесение соответствующих изменений в настоящий Договор не требуется. Цена договора в указанном случае изменяется в соответствии с принятыми тарифами за коммунальные услуги.</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Услуги Управляющей организации, не предусмотренные настоящим Договором, и предоставляемые в зоне ответственности Собственника, выполняются за отдельную плату по взаимному соглашению Сторон, оформленному в письменном виде.</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 наличии задолженности Собственника (нанимателя, арендатора помещения, принадлежащего Собственнику) за услуги Управляющей организации, денежные средства, перечисленные Собственником (нанимателем, арендатором помещения, принадлежащего Собственнику) на расчетный счет Управляющей организации, независимо от назначения платежа и периода оплаты, указанного в платежном документе, зачитываются в счет погашения задолженности за услуги Управляющей организации предыдущих периодов, а в оставшейся части в счет текущей оплаты.</w:t>
      </w:r>
    </w:p>
    <w:p w:rsidR="00937BF2" w:rsidRPr="00EC00AD" w:rsidRDefault="00937BF2" w:rsidP="00195A2E">
      <w:pPr>
        <w:pStyle w:val="ListParagraph"/>
        <w:widowControl w:val="0"/>
        <w:numPr>
          <w:ilvl w:val="1"/>
          <w:numId w:val="1"/>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Стороны договорились осуществлять оплату услуг Управляющей организации по настоящему Договору без подписания актов приемки оказанных услуг и выполненных работ в расчетном периоде.</w:t>
      </w:r>
    </w:p>
    <w:p w:rsidR="00937BF2" w:rsidRPr="00EC00AD" w:rsidRDefault="00937BF2" w:rsidP="00195A2E">
      <w:pPr>
        <w:pStyle w:val="ListParagraph"/>
        <w:widowControl w:val="0"/>
        <w:spacing w:after="0" w:line="240" w:lineRule="auto"/>
        <w:ind w:left="0"/>
        <w:rPr>
          <w:rFonts w:ascii="Times New Roman" w:hAnsi="Times New Roman" w:cs="Times New Roman"/>
          <w:noProof/>
          <w:sz w:val="20"/>
          <w:szCs w:val="20"/>
          <w:lang w:eastAsia="ru-RU"/>
        </w:rPr>
      </w:pPr>
    </w:p>
    <w:p w:rsidR="00937BF2" w:rsidRPr="00EC00AD" w:rsidRDefault="00937BF2" w:rsidP="00195A2E">
      <w:pPr>
        <w:pStyle w:val="ListParagraph"/>
        <w:widowControl w:val="0"/>
        <w:numPr>
          <w:ilvl w:val="0"/>
          <w:numId w:val="8"/>
        </w:numPr>
        <w:spacing w:after="0" w:line="240" w:lineRule="auto"/>
        <w:ind w:left="0" w:firstLine="0"/>
        <w:jc w:val="center"/>
        <w:rPr>
          <w:rFonts w:ascii="Times New Roman" w:hAnsi="Times New Roman" w:cs="Times New Roman"/>
          <w:noProof/>
          <w:sz w:val="20"/>
          <w:szCs w:val="20"/>
          <w:lang w:eastAsia="ru-RU"/>
        </w:rPr>
      </w:pPr>
      <w:r w:rsidRPr="00EC00AD">
        <w:rPr>
          <w:rFonts w:ascii="Times New Roman" w:hAnsi="Times New Roman" w:cs="Times New Roman"/>
          <w:b/>
          <w:bCs/>
          <w:noProof/>
          <w:sz w:val="20"/>
          <w:szCs w:val="20"/>
          <w:lang w:eastAsia="ru-RU"/>
        </w:rPr>
        <w:t>Ответственность сторон</w:t>
      </w:r>
    </w:p>
    <w:p w:rsidR="00937BF2" w:rsidRPr="00EC00AD" w:rsidRDefault="00937BF2" w:rsidP="00195A2E">
      <w:pPr>
        <w:pStyle w:val="ListParagraph"/>
        <w:widowControl w:val="0"/>
        <w:numPr>
          <w:ilvl w:val="1"/>
          <w:numId w:val="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неисполнения или ненадлежащего исполнения своих обязательств, предусмотренных настоящим Договором, Стороны несут ответственность в соответствии с законодательством Российской Федерации и настоящим Договором, за исключением случаев, установленным разделом 9 настоящего Договора.</w:t>
      </w:r>
    </w:p>
    <w:p w:rsidR="00937BF2" w:rsidRPr="00EC00AD" w:rsidRDefault="00937BF2" w:rsidP="00195A2E">
      <w:pPr>
        <w:pStyle w:val="ListParagraph"/>
        <w:widowControl w:val="0"/>
        <w:numPr>
          <w:ilvl w:val="1"/>
          <w:numId w:val="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целях разграничения границ ответственности по содержанию и ремонту общего имущества Сторонами утверждена Схема разграничения ответственности Управляющей организации и Собственника, указанная в Приложение № 4 к настоящему Договору.</w:t>
      </w:r>
    </w:p>
    <w:p w:rsidR="00937BF2" w:rsidRPr="00EC00AD" w:rsidRDefault="00937BF2" w:rsidP="00195A2E">
      <w:pPr>
        <w:pStyle w:val="ListParagraph"/>
        <w:widowControl w:val="0"/>
        <w:numPr>
          <w:ilvl w:val="1"/>
          <w:numId w:val="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несвоевременной и (или) неполной оплаты услуг Управляющей организации, в том числе при выявлении Управляющей организацией фактов, указанных в п. 5.4 настоящего Договора, Собственник обязан уплатить Управляющей организации пени в размере и в порядке, установленном п. 14 ст. 155 Жилищного кодекса Российской Федерации.</w:t>
      </w:r>
    </w:p>
    <w:p w:rsidR="00937BF2" w:rsidRPr="00EC00AD" w:rsidRDefault="00937BF2" w:rsidP="00195A2E">
      <w:pPr>
        <w:pStyle w:val="ListParagraph"/>
        <w:widowControl w:val="0"/>
        <w:numPr>
          <w:ilvl w:val="1"/>
          <w:numId w:val="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 выявлении Управляющей организацией факта проживания в жилом помещении Собственника лиц, не зарегистрированных в установленном законодательством Российской Федерации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 в виде недоплаты за коммунальные услуги, в случае отсутствия введенных в эксплуатацию индивидуальных приборов учета.</w:t>
      </w:r>
    </w:p>
    <w:p w:rsidR="00937BF2" w:rsidRPr="00EC00AD" w:rsidRDefault="00937BF2" w:rsidP="00195A2E">
      <w:pPr>
        <w:pStyle w:val="ListParagraph"/>
        <w:widowControl w:val="0"/>
        <w:numPr>
          <w:ilvl w:val="1"/>
          <w:numId w:val="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Управляющая организация несет ответственность за имущественный ущерб, причиненный имуществу физических и юридических лиц в многоквартирном доме, возникший в результате ее действий (бездействия), в порядке, установленном законодательством Российской Федерации, за исключением возникновения такого ущерба, вследствие недостатков и скрытых дефектов, допущенных на этапе строительства многоквартирного дома и выявленных при эксплуатации многоквартирного дома. </w:t>
      </w:r>
    </w:p>
    <w:p w:rsidR="00937BF2" w:rsidRPr="00EC00AD" w:rsidRDefault="00937BF2" w:rsidP="00195A2E">
      <w:pPr>
        <w:pStyle w:val="ListParagraph"/>
        <w:widowControl w:val="0"/>
        <w:numPr>
          <w:ilvl w:val="1"/>
          <w:numId w:val="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Стороны освобождаются от ответственности по своим обязательствам, если:</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в период действия настоящего Договора произошли изменения в законодательстве Российской Федерации, делающие невозможным исполнение ими обязательств по настоящему Договору;</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 неисполнение обязательств по настоящему Договору явилось следствием непреодолимой силы, возникшей после заключения настоящего Договора в результате событий чрезвычайного характера. </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Сторона, для которой возникли условия невозможности исполнения обязательств по настоящему Договору, обязана немедленно известить другую Сторону о наступлении и прекращении вышеуказанных обстоятельств.</w:t>
      </w:r>
    </w:p>
    <w:p w:rsidR="00937BF2" w:rsidRPr="00EC00AD" w:rsidRDefault="00937BF2" w:rsidP="00195A2E">
      <w:pPr>
        <w:pStyle w:val="ListParagraph"/>
        <w:widowControl w:val="0"/>
        <w:numPr>
          <w:ilvl w:val="1"/>
          <w:numId w:val="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Ответственность перед Собственником и иными лицами, на законных основаниях занимающими помещение Собственника по сделкам, совершенным Управляющей организацией с третьими лицами, несет Управляющая организация.</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p>
    <w:p w:rsidR="00937BF2" w:rsidRPr="00EC00AD" w:rsidRDefault="00937BF2" w:rsidP="00195A2E">
      <w:pPr>
        <w:pStyle w:val="ListParagraph"/>
        <w:widowControl w:val="0"/>
        <w:spacing w:after="0" w:line="240" w:lineRule="auto"/>
        <w:ind w:left="0"/>
        <w:jc w:val="center"/>
        <w:rPr>
          <w:rFonts w:ascii="Times New Roman" w:hAnsi="Times New Roman" w:cs="Times New Roman"/>
          <w:b/>
          <w:bCs/>
          <w:noProof/>
          <w:sz w:val="20"/>
          <w:szCs w:val="20"/>
          <w:lang w:eastAsia="ru-RU"/>
        </w:rPr>
      </w:pPr>
      <w:r w:rsidRPr="00EC00AD">
        <w:rPr>
          <w:rFonts w:ascii="Times New Roman" w:hAnsi="Times New Roman" w:cs="Times New Roman"/>
          <w:noProof/>
          <w:sz w:val="20"/>
          <w:szCs w:val="20"/>
          <w:lang w:eastAsia="ru-RU"/>
        </w:rPr>
        <w:t>6.</w:t>
      </w:r>
      <w:r w:rsidRPr="00EC00AD">
        <w:rPr>
          <w:rFonts w:ascii="Times New Roman" w:hAnsi="Times New Roman" w:cs="Times New Roman"/>
          <w:b/>
          <w:bCs/>
          <w:noProof/>
          <w:sz w:val="20"/>
          <w:szCs w:val="20"/>
          <w:lang w:eastAsia="ru-RU"/>
        </w:rPr>
        <w:tab/>
        <w:t>Контроль за исполнением Управляющей организацией ее обязательств по Договору и порядок регистрации факта нарушения условий настоящего Договора</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6.1.</w:t>
      </w:r>
      <w:r w:rsidRPr="00EC00AD">
        <w:rPr>
          <w:rFonts w:ascii="Times New Roman" w:hAnsi="Times New Roman" w:cs="Times New Roman"/>
          <w:noProof/>
          <w:sz w:val="20"/>
          <w:szCs w:val="20"/>
          <w:lang w:eastAsia="ru-RU"/>
        </w:rPr>
        <w:tab/>
        <w:t>Контроль за деятельностью Управляющей организации в части исполнения настоящего Договора осуществляется Собственником.</w:t>
      </w:r>
    </w:p>
    <w:p w:rsidR="00937BF2" w:rsidRPr="00EC00AD" w:rsidRDefault="00937BF2" w:rsidP="00195A2E">
      <w:pPr>
        <w:pStyle w:val="ListParagraph"/>
        <w:widowControl w:val="0"/>
        <w:numPr>
          <w:ilvl w:val="1"/>
          <w:numId w:val="12"/>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Контроль осуществляется путем:</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получения от Управляющей организации информации о перечнях, объемах, качестве и периодичности оказанных услуг по настоящему Договору;</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проверки объемов, качества и периодичности оказания услуг по настоящему Договору (в том числе путем проведения соответствующей экспертизы);</w:t>
      </w:r>
    </w:p>
    <w:p w:rsidR="00937BF2" w:rsidRPr="00EC00AD" w:rsidRDefault="00937BF2" w:rsidP="00195A2E">
      <w:pPr>
        <w:pStyle w:val="ListParagraph"/>
        <w:widowControl w:val="0"/>
        <w:shd w:val="clear" w:color="auto" w:fill="FFFFFF"/>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подачи обращений в Управляющую организацию (заявлений, предложений, жалоб) для устранения выявленных недостатков услуг по настоящему Договору с проверкой полноты и своевременности их устранения;</w:t>
      </w:r>
    </w:p>
    <w:p w:rsidR="00937BF2" w:rsidRPr="00EC00AD" w:rsidRDefault="00937BF2" w:rsidP="00195A2E">
      <w:pPr>
        <w:pStyle w:val="ListParagraph"/>
        <w:widowControl w:val="0"/>
        <w:shd w:val="clear" w:color="auto" w:fill="FFFFFF"/>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составления актов о нарушении условий настоящего Договора в соответствии с положениями п. 6.3 - 6.6 настоящего Договора;</w:t>
      </w:r>
    </w:p>
    <w:p w:rsidR="00937BF2" w:rsidRPr="00EC00AD" w:rsidRDefault="00937BF2" w:rsidP="00195A2E">
      <w:pPr>
        <w:pStyle w:val="ListParagraph"/>
        <w:widowControl w:val="0"/>
        <w:shd w:val="clear" w:color="auto" w:fill="FFFFFF"/>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обращения в органы, осуществляющие государственный контроль над использованием и сохранностью жилищного фонда, его соответствия установленным законодательством Российской Федерации требованиям.</w:t>
      </w:r>
    </w:p>
    <w:p w:rsidR="00937BF2" w:rsidRPr="00EC00AD" w:rsidRDefault="00937BF2" w:rsidP="00195A2E">
      <w:pPr>
        <w:widowControl w:val="0"/>
        <w:shd w:val="clear" w:color="auto" w:fill="FFFFFF"/>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проведения комиссионного обследования на основании решения общего собрания собственников помещений исполнения Управляющей организацией услуг по Договору Решения общего собрания собственников помещений о проведении такого обследования являются для Управляющей организации обязательными. По результатам комиссионного обследования составляется соответствующий акт комиссионного обследования, экземпляры которого должны быть предоставлены инициатору проведения общего собрания собственников помещений в многоквартирном доме, Управляющей организации.</w:t>
      </w:r>
    </w:p>
    <w:p w:rsidR="00937BF2" w:rsidRPr="00EC00AD" w:rsidRDefault="00937BF2" w:rsidP="00195A2E">
      <w:pPr>
        <w:pStyle w:val="ListParagraph"/>
        <w:widowControl w:val="0"/>
        <w:numPr>
          <w:ilvl w:val="1"/>
          <w:numId w:val="12"/>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Акт о нарушении условий Договора составляется по требованию любой из Сторон в случаях:</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оказания услуг Управляющей организацией по настоящему договору ненадлежащего качества и (или) с перерывами, превышающими установленную продолжительность, а также причинения вреда жизни, здоровью граждан, ущерба имуществу физических и юридических лиц в многоквартирном доме, общему имуществу;</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неправомерных действий Собственника, лиц на законных основаниях пользующихся помещением Собственника, которые привели или могут привести к причинению вреда жизни, здоровью граждан, ущербу имуществу физических и юридических лиц в многоквартирном доме, общему имуществу.</w:t>
      </w:r>
    </w:p>
    <w:p w:rsidR="00937BF2" w:rsidRPr="00EC00AD" w:rsidRDefault="00937BF2" w:rsidP="00195A2E">
      <w:pPr>
        <w:pStyle w:val="ListParagraph"/>
        <w:numPr>
          <w:ilvl w:val="1"/>
          <w:numId w:val="12"/>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Акт о нарушении условий Договора составляется комиссией, которая должна состоять не менее чем из трех человек, включая представителей Управляющей организации, Собственника, осуществившего неправомерные действия, специализированной организации, при необходимости, двух свидетелей (соседей) и других лиц, при необходимости. Акт составляется в присутствии Собственника, иных лиц, на законных основаниях пользующихся помещением Собственника, права которых нарушены. Акт составляется комиссией не менее чем в двух экземплярах, один из которых под роспись вручается Собственнику, осуществившему неправомерные действия, а второй - Управляющей организации.</w:t>
      </w:r>
    </w:p>
    <w:p w:rsidR="00937BF2" w:rsidRPr="00EC00AD" w:rsidRDefault="00937BF2" w:rsidP="00195A2E">
      <w:pPr>
        <w:pStyle w:val="ListParagraph"/>
        <w:widowControl w:val="0"/>
        <w:numPr>
          <w:ilvl w:val="1"/>
          <w:numId w:val="12"/>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Акт о нарушении условий Договора должен содержать: </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дату и время его составления;</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 дату, время и характер нарушения (факты причинения вреда жизни, здоровью граждан, ущерба имуществу физических и юридических лиц, общему имуществу). При наличии возможности – фото- , видеосъемка; </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причина и последствия нарушения;</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особые мнения и возражения, при их наличии, возникшие при составлении Акта о нарушении условий Договора;</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подписи членов комиссии.</w:t>
      </w:r>
    </w:p>
    <w:p w:rsidR="00937BF2" w:rsidRPr="00EC00AD" w:rsidRDefault="00937BF2" w:rsidP="00195A2E">
      <w:pPr>
        <w:pStyle w:val="ListParagraph"/>
        <w:widowControl w:val="0"/>
        <w:numPr>
          <w:ilvl w:val="1"/>
          <w:numId w:val="12"/>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Акт о нарушении условий Договора является основанием для применения к виновной Стороне мер ответственности, предусмотренных разделом 5 настоящего Договора.</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p>
    <w:p w:rsidR="00937BF2" w:rsidRPr="00EC00AD" w:rsidRDefault="00937BF2" w:rsidP="00195A2E">
      <w:pPr>
        <w:pStyle w:val="ListParagraph"/>
        <w:widowControl w:val="0"/>
        <w:numPr>
          <w:ilvl w:val="0"/>
          <w:numId w:val="12"/>
        </w:numPr>
        <w:spacing w:after="0" w:line="240" w:lineRule="auto"/>
        <w:ind w:left="0" w:firstLine="0"/>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Порядок изменения и расторжения настоящего Договора</w:t>
      </w:r>
    </w:p>
    <w:p w:rsidR="00937BF2" w:rsidRPr="00EC00AD" w:rsidRDefault="00937BF2" w:rsidP="00195A2E">
      <w:pPr>
        <w:pStyle w:val="ListParagraph"/>
        <w:widowControl w:val="0"/>
        <w:numPr>
          <w:ilvl w:val="1"/>
          <w:numId w:val="18"/>
        </w:numPr>
        <w:spacing w:after="0" w:line="240" w:lineRule="auto"/>
        <w:ind w:left="0" w:firstLine="0"/>
        <w:rPr>
          <w:rFonts w:ascii="Times New Roman" w:hAnsi="Times New Roman" w:cs="Times New Roman"/>
          <w:b/>
          <w:bCs/>
          <w:noProof/>
          <w:sz w:val="20"/>
          <w:szCs w:val="20"/>
          <w:lang w:eastAsia="ru-RU"/>
        </w:rPr>
      </w:pPr>
      <w:r w:rsidRPr="00EC00AD">
        <w:rPr>
          <w:rFonts w:ascii="Times New Roman" w:hAnsi="Times New Roman" w:cs="Times New Roman"/>
          <w:noProof/>
          <w:sz w:val="20"/>
          <w:szCs w:val="20"/>
          <w:lang w:eastAsia="ru-RU"/>
        </w:rPr>
        <w:t>Изменение настоящего Договора осуществляется в порядке, предусмотренном законодательством Российской Федерации.</w:t>
      </w:r>
    </w:p>
    <w:p w:rsidR="00937BF2" w:rsidRPr="00EC00AD" w:rsidRDefault="00937BF2" w:rsidP="00195A2E">
      <w:pPr>
        <w:pStyle w:val="ListParagraph"/>
        <w:widowControl w:val="0"/>
        <w:numPr>
          <w:ilvl w:val="1"/>
          <w:numId w:val="18"/>
        </w:numPr>
        <w:spacing w:after="0" w:line="240" w:lineRule="auto"/>
        <w:ind w:left="0" w:firstLine="0"/>
        <w:rPr>
          <w:rFonts w:ascii="Times New Roman" w:hAnsi="Times New Roman" w:cs="Times New Roman"/>
          <w:b/>
          <w:bCs/>
          <w:noProof/>
          <w:sz w:val="20"/>
          <w:szCs w:val="20"/>
          <w:lang w:eastAsia="ru-RU"/>
        </w:rPr>
      </w:pPr>
      <w:r w:rsidRPr="00EC00AD">
        <w:rPr>
          <w:rFonts w:ascii="Times New Roman" w:hAnsi="Times New Roman" w:cs="Times New Roman"/>
          <w:noProof/>
          <w:sz w:val="20"/>
          <w:szCs w:val="20"/>
          <w:lang w:eastAsia="ru-RU"/>
        </w:rPr>
        <w:t>Настоящий Договор может быть расторгнут:</w:t>
      </w:r>
    </w:p>
    <w:p w:rsidR="00937BF2" w:rsidRPr="00EC00AD" w:rsidRDefault="00937BF2" w:rsidP="00195A2E">
      <w:pPr>
        <w:pStyle w:val="ListParagraph"/>
        <w:widowControl w:val="0"/>
        <w:numPr>
          <w:ilvl w:val="2"/>
          <w:numId w:val="18"/>
        </w:numPr>
        <w:spacing w:after="0" w:line="240" w:lineRule="auto"/>
        <w:rPr>
          <w:rFonts w:ascii="Times New Roman" w:hAnsi="Times New Roman" w:cs="Times New Roman"/>
          <w:b/>
          <w:bCs/>
          <w:noProof/>
          <w:sz w:val="20"/>
          <w:szCs w:val="20"/>
          <w:lang w:eastAsia="ru-RU"/>
        </w:rPr>
      </w:pPr>
      <w:r w:rsidRPr="00EC00AD">
        <w:rPr>
          <w:rFonts w:ascii="Times New Roman" w:hAnsi="Times New Roman" w:cs="Times New Roman"/>
          <w:noProof/>
          <w:sz w:val="20"/>
          <w:szCs w:val="20"/>
          <w:lang w:eastAsia="ru-RU"/>
        </w:rPr>
        <w:t>В одностороннем порядке:</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а) по инициативе Собственника в случае:</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отчуждения ранее находящегося в его собственности помещения вследствие заключения какого-либо договора (купли-продажи, мены, ренты и т.д.) путем уведомления Управляющей организации о произведенных действиях с помещением и приложением соответствующего документа;</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позднее, чем за 2 (два) месяца до дня прекращения настоящего Договора путем предоставления ей копии протокола решения такого общего собрания;</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смерти Собственника – гражданина / ликвидации Собственника организации.</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б) по инициативе Управляющей организации, о чём Собственник должен быть предупреждён не позднее, чем за 2 (два) календарных месяца до дня прекращения настоящего Договора, путем уведомления, доставленного в почтовый ящик по месту нахождения помещения Собственника в случае, если:</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собственники приняли иные условия Договора управления многоквартирным домом при рассмотрении вопроса о его пролонгации, которые оказались неприемлемыми для Управляющей организации.</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ликвидации Управляющей организации с момента внесения в Единый государственный реестр юридических лиц записи о прекращении юридического лица.</w:t>
      </w:r>
    </w:p>
    <w:p w:rsidR="00937BF2" w:rsidRPr="00EC00AD" w:rsidRDefault="00937BF2" w:rsidP="00195A2E">
      <w:pPr>
        <w:pStyle w:val="ListParagraph"/>
        <w:widowControl w:val="0"/>
        <w:numPr>
          <w:ilvl w:val="2"/>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судебном порядке.</w:t>
      </w:r>
    </w:p>
    <w:p w:rsidR="00937BF2" w:rsidRPr="00EC00AD" w:rsidRDefault="00937BF2" w:rsidP="00195A2E">
      <w:pPr>
        <w:pStyle w:val="ListParagraph"/>
        <w:widowControl w:val="0"/>
        <w:numPr>
          <w:ilvl w:val="2"/>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Вследствие наступления обстоятельств непреодолимой силы в соответствии с разделом 9 настоящего Договора.</w:t>
      </w:r>
    </w:p>
    <w:p w:rsidR="00937BF2" w:rsidRPr="00EC00AD" w:rsidRDefault="00937BF2" w:rsidP="00195A2E">
      <w:pPr>
        <w:pStyle w:val="ListParagraph"/>
        <w:numPr>
          <w:ilvl w:val="2"/>
          <w:numId w:val="18"/>
        </w:numPr>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связи с окончанием срока действия настоящего Договора и уведомлением одной из Сторон другой Стороны о нежелании его продлевать. Настоящий Договор считается расторгнутым через два месяца с момента направления другой стороне письменного уведомления, за исключением случаев, указанных в абз. 1 пп. «а» п. 7.2.1 настоящего Договора.</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расторжения Договора в одностороннем порядке по инициативе Управляющей организации на основаниях, указанных в настоящем Договоре, Управляющая организация, одновременно с уведомлением Собственника, уведомляет орган государственной власти субъекта Российской Федерации, осуществляющий контроль за деятельностью управляющих организаций, и орган местного самоуправления.</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Расторжение настоящего Договора не является основанием для прекращения обязательств Собственника по оплате произведенных во время действия настоящего Договора затрат Управляющей организации для исполнения своих обязательств по настоящему Договору.</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излишне перечисленных Собственником, иными лицами, на законных основаниях занимающими помещение Собственника, денежных средств за услуги Управляющей организации по настоящему Договору на момент его расторжения, Управляющая организация обязана уведомить Собственника о сумме излишне перечисленных денежных средств и получить от Собственника распоряжение о перечислении указанных денежных средств на указанный им счет.</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Настоящий Договор считается исполненным после исполнения Сторонами взаимных обязательств и осуществления всех расчетов в полном объеме между Управляющей организацией и Собственником.</w:t>
      </w:r>
    </w:p>
    <w:p w:rsidR="00937BF2" w:rsidRPr="00EC00AD" w:rsidRDefault="00937BF2" w:rsidP="00195A2E">
      <w:pPr>
        <w:pStyle w:val="ListParagraph"/>
        <w:widowControl w:val="0"/>
        <w:spacing w:after="0" w:line="240" w:lineRule="auto"/>
        <w:ind w:left="0"/>
        <w:jc w:val="both"/>
        <w:rPr>
          <w:rFonts w:ascii="Times New Roman" w:hAnsi="Times New Roman" w:cs="Times New Roman"/>
          <w:noProof/>
          <w:sz w:val="20"/>
          <w:szCs w:val="20"/>
          <w:lang w:eastAsia="ru-RU"/>
        </w:rPr>
      </w:pPr>
    </w:p>
    <w:p w:rsidR="00937BF2" w:rsidRPr="00EC00AD" w:rsidRDefault="00937BF2" w:rsidP="00195A2E">
      <w:pPr>
        <w:pStyle w:val="ListParagraph"/>
        <w:widowControl w:val="0"/>
        <w:numPr>
          <w:ilvl w:val="0"/>
          <w:numId w:val="18"/>
        </w:numPr>
        <w:spacing w:after="0" w:line="240" w:lineRule="auto"/>
        <w:ind w:left="0" w:firstLine="0"/>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Особые условия</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Все споры, возникшие при исполнении настоящего Договора, разрешаются Сторонами путем переговоров.</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если Стороны не смогли достичь взаимного соглашения, споры и разногласия разрешаются по заявлению одной из Сторон по месту жительства ответчика (месту нахождения ответчика – юридического лица).</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В случае если требования, установленные настоящим Договором, противоречат требованиям, установленным законодательством Российской Федерации, то приоритет имеют требования, установленные законодательством Российской Федерации.</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Собственник заключением настоящего Договора в соответствии с требованиями ст. 9 Федерального закона от 27.07.2006 № 152-Ф3 «О персональных данных» выражает свое согласие Управляющей организации осуществлять обработку (в том числе в автоматизированном режиме, а также с использованием информационно-телекоммуникационной сети Интернет) своих персональных данных, указанных в п. 8.6 настоящего Договора, включая их распространение путем предоставления доступа третьим лицам, в том числе перечень которых размещен на официальном сайте управляющей организации в информационно-телекоммуникационной сети Интернет по адресу: </w:t>
      </w:r>
      <w:hyperlink r:id="rId7" w:history="1">
        <w:r w:rsidRPr="00EC00AD">
          <w:rPr>
            <w:rStyle w:val="Hyperlink"/>
            <w:rFonts w:ascii="Times New Roman" w:hAnsi="Times New Roman" w:cs="Times New Roman"/>
            <w:noProof/>
            <w:sz w:val="20"/>
            <w:szCs w:val="20"/>
            <w:lang w:eastAsia="ru-RU"/>
          </w:rPr>
          <w:t>http://pik-comfort.ru/3th-parties</w:t>
        </w:r>
      </w:hyperlink>
      <w:r w:rsidRPr="00EC00AD">
        <w:rPr>
          <w:rFonts w:ascii="Times New Roman" w:hAnsi="Times New Roman" w:cs="Times New Roman"/>
          <w:noProof/>
          <w:sz w:val="20"/>
          <w:szCs w:val="20"/>
          <w:lang w:eastAsia="ru-RU"/>
        </w:rPr>
        <w:t>, (АО «Единый Расчетный Центр «Управдом» (ИНН 7720605034), ООО «Маяк» (ИНН 7729593376), ООО «Генеральный подрядчик                  № 1» (ИНН 7724394440).</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Собственник выражает свое согласие на обработку своих персональных данных с целью исполнения Управляющей организацией своих обязательств по настоящему Договору, в том числе для осуществления информационно-расчетного обслуживания (начисления платы за услуги Управляющей организации, формирования и доставки платежных документов) организации и выполнения аварийно-диспетчерского обслуживания, взыскания задолженности в судебном порядке, передачи данных уполномоченным государственным органам и органам местного самоуправления по их запросу и иных целей, предусмотренных законодательством Российской Федерации и настоящим Договором.</w:t>
      </w:r>
    </w:p>
    <w:p w:rsidR="00937BF2" w:rsidRPr="007C724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color w:val="FF6600"/>
          <w:sz w:val="20"/>
          <w:szCs w:val="20"/>
          <w:lang w:eastAsia="ru-RU"/>
        </w:rPr>
      </w:pPr>
      <w:r w:rsidRPr="00EC00AD">
        <w:rPr>
          <w:rFonts w:ascii="Times New Roman" w:hAnsi="Times New Roman" w:cs="Times New Roman"/>
          <w:noProof/>
          <w:sz w:val="20"/>
          <w:szCs w:val="20"/>
          <w:lang w:eastAsia="ru-RU"/>
        </w:rPr>
        <w:t>Собственник выражает свое согласие на обработку следующих персональных данных: Фамилия, Имя, Отчество</w:t>
      </w:r>
      <w:r w:rsidRPr="007C724D">
        <w:rPr>
          <w:rFonts w:ascii="Times New Roman" w:hAnsi="Times New Roman" w:cs="Times New Roman"/>
          <w:noProof/>
          <w:color w:val="FF6600"/>
          <w:sz w:val="20"/>
          <w:szCs w:val="20"/>
          <w:lang w:eastAsia="ru-RU"/>
        </w:rPr>
        <w:t>, дата и место рождения, адрес места регистрации, адрес фактического проживания, номер и серия документа, удостоверяющего личность, сведения о дате выдачи указанного документа и выдавшем его органе, семейное положение, сведения о наличии льгот, сведения о зарегистрированном праве собственности на помещение в многоквартирном доме, сведения о проживающих в помещении лицах, номер телефона (мобильного), адрес электронной почты и а также иных персональных данных необходимых для исполнения условий настоящего Договора, и на использование которых требуется согласие Собственника.</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Собственник выражает согласие на обработку своих персональных данных на период действия настоящего Договора, а при наличии задолженности за оказанные Управляющей организацией услуги на момент окончания срока действия настоящего Договора - пятилетний период с даты прекращения действия настоящего Договора.</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Собственник заключением настоящего Договора выражает согласие на заключение Управляющей организацией в соответствии с ч. 15 ст. 155 Жилищного кодекса Российской Федерации и Федеральным законом от 03.06.2009 № 103-ФЗ «О деятельности по приему платежей физических лиц, осуществляемой платежными агентами» договоров об обеспечении формирования платежного документа и информации о размере платы за содержание помещения, коммунальные услуги и дополнительные услуги, оказываемые Управляющей организацией на основании решения общего собрания собственников помещений в многоквартирном доме, с любыми специализированными организациями в период управления Управляющей организацией многоквартирным домом в целях предоставления Управляющей организацией услуг по начислению платы за предоставленные услуги, подготовки платежных документов и направления их Собственнику, приему платы за услуги Управляющей организации, перечислению платы ресурсоснабжающим и иным организациям, осуществлению перерасчета начисленных ранее платежей Собственнику, ведению лицевых счетов и иных услуг.</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Собственник заключением настоящего Договора выражает согласие на внесение Управляющей организацией в платежные документы расчетных и специальных счетов любых организаций и (или) любых информационно-расчетных центров, заключивших Договоры в соответствии с ч. 15 ст. 155 ЖК РФ и Федеральным законом от 03.06.2009 № 103-ФЗ «О деятельности по приему платежей физических лиц, осуществляемой платежными агентами» об обеспечении формирования платежного документа и информации о размере платы за содержание помещения, коммунальные услуги, дополнительные услуги, оказываемые Управляющей организацией на основании решения общего собрания собственников помещений в многоквартирном доме, размещаемой в системе, для возможности перечисления собственниками помещений платы за содержание помещения, коммунальные и иные услуги для последующего перечисления их на специальный счет или расчетный счет Управляющей организации.</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Собственник заключением настоящего Договора выражает согласие включать Управляющей организацией в платежный документ отдельными строками стоимость дополнительных услуг, оказываемых Управляющей организацией на основании решения общего собрания собственников помещений в многоквартирном доме, а также размещать в них иную информацию, размещение которой не противоречит законодательству Российской Федерации.</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Собственник заключением настоящего Договора уполномочивает Управляющую организацию представлять интересы собственников помещений в многоквартирном доме во всех судах судебной системы Российской Федерации, в том числе в Арбитражных судах Российской Федерации, в судах общей юрисдикции, у мировых судей, на всех стадиях судебного процесса, со всеми правами, предоставленными законодательством Российской Федерации заявителю, истцу, ответчику, третьему лицу, представителю, с правом осуществлять все полномочия и совершать все процессуальные действия по спорным вопросам, связанным с исполнением настоящего Договора.</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p>
    <w:p w:rsidR="00937BF2" w:rsidRPr="00EC00AD" w:rsidRDefault="00937BF2" w:rsidP="00195A2E">
      <w:pPr>
        <w:pStyle w:val="ListParagraph"/>
        <w:widowControl w:val="0"/>
        <w:numPr>
          <w:ilvl w:val="0"/>
          <w:numId w:val="18"/>
        </w:numPr>
        <w:spacing w:after="0" w:line="240" w:lineRule="auto"/>
        <w:ind w:left="0" w:firstLine="0"/>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Обстоятельства непреодолимой силы</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Любая Сторона, не исполнившая или ненадлежащим образом исполнившая обязательства, предусмотренные настоящим Договором, несет ответственность, установленную разделом 5 настоящего Договора, если не докажет, что надлежащее исполнение является невозможным, вследствие действия обстоятельств непреодолимой силы, то есть чрезвычайных и непредотвратимых при данных условиях обстоятельств. </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К обстоятельствам непреодолимой силы относятся техногенные и природные катастрофы, не связанные с виновной деятельностью Сторон, военные действия, террористические акты и иные, не зависящие от Сторон обстоятельства. При этом к таким обстоятельствам не относятся, в частности, нарушение обязанностей со стороны контрагентов Стороны, отсутствие на рынке нужных для исполнения обязательств по настоящему Договору товаров, отсутствие у Стороны необходимых денежных средств, банкротство Стороны.</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Если обстоятельства непреодолимой силы действуют непрерывно более 2 (двух) месяцев, то любая из Сторон вправе отказаться от дальнейшего исполнения обязательств по Договору, причем ни одна из Сторон не может требовать от другой возмещения убытков (реального ущерба и упущенной выгоды).</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Сторона, оказавшаяся не в состоянии исполнить свои обязательства по настоящему Договору, вследствие действия обстоятельств непреодолимой силы,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937BF2" w:rsidRPr="00EC00AD" w:rsidRDefault="00937BF2" w:rsidP="00195A2E">
      <w:pPr>
        <w:pStyle w:val="ListParagraph"/>
        <w:widowControl w:val="0"/>
        <w:numPr>
          <w:ilvl w:val="0"/>
          <w:numId w:val="18"/>
        </w:numPr>
        <w:spacing w:after="0" w:line="240" w:lineRule="auto"/>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Срок действия Договора</w:t>
      </w:r>
    </w:p>
    <w:p w:rsidR="00937BF2" w:rsidRPr="007C724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color w:val="FF6600"/>
          <w:sz w:val="20"/>
          <w:szCs w:val="20"/>
          <w:lang w:eastAsia="ru-RU"/>
        </w:rPr>
      </w:pPr>
      <w:r w:rsidRPr="00EC00AD">
        <w:rPr>
          <w:rFonts w:ascii="Times New Roman" w:hAnsi="Times New Roman" w:cs="Times New Roman"/>
          <w:noProof/>
          <w:sz w:val="20"/>
          <w:szCs w:val="20"/>
          <w:lang w:eastAsia="ru-RU"/>
        </w:rPr>
        <w:t xml:space="preserve">Договор вступает в силу с даты его подписания Сторонами. </w:t>
      </w:r>
      <w:r w:rsidRPr="007C724D">
        <w:rPr>
          <w:rFonts w:ascii="Times New Roman" w:hAnsi="Times New Roman" w:cs="Times New Roman"/>
          <w:noProof/>
          <w:color w:val="FF6600"/>
          <w:sz w:val="20"/>
          <w:szCs w:val="20"/>
          <w:lang w:eastAsia="ru-RU"/>
        </w:rPr>
        <w:t>Датой начала предоставления услуг по настоящему Договору считается дата его утверждения общим собранием собственников помещений в многоквартирном доме.</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Настоящий Договор заключен сроком на 3 (три) года. При отсутствии заявления одной из Сторон о прекращении настоящего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настоящим Договором.</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Срок действия настоящего Договора может быть продлен на 3 (три) месяца в случаях:</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если собственники не реализовали выбранный на общем собрании способ управления;</w:t>
      </w:r>
    </w:p>
    <w:p w:rsidR="00937BF2" w:rsidRPr="00EC00AD" w:rsidRDefault="00937BF2" w:rsidP="00195A2E">
      <w:pPr>
        <w:widowControl w:val="0"/>
        <w:spacing w:after="0" w:line="240" w:lineRule="auto"/>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новая управляющая организация, выбранная на основании решения общего собрания собственников помещений в многоквартирном доме или на основании проведенного органом местного самоуправления открытым конкурсов по отбору управляющей организации, не приступила к исполнению своих обязанностей.</w:t>
      </w:r>
    </w:p>
    <w:p w:rsidR="00937BF2" w:rsidRPr="00EC00AD" w:rsidRDefault="00937BF2" w:rsidP="00195A2E">
      <w:pPr>
        <w:pStyle w:val="ListParagraph"/>
        <w:widowControl w:val="0"/>
        <w:numPr>
          <w:ilvl w:val="0"/>
          <w:numId w:val="18"/>
        </w:numPr>
        <w:spacing w:after="0" w:line="240" w:lineRule="auto"/>
        <w:ind w:left="0" w:firstLine="0"/>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Заключительные положения</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Настоящий Договор составлен в двух экземплярах, по одному для каждой из сторон, каждый из которых имеет одинаковую юридическую силу. </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Договор составлен на 15 страницах и содержит 4 приложения. Все приложения к настоящему Договору являются его неотъемлемыми частями.</w:t>
      </w:r>
    </w:p>
    <w:p w:rsidR="00937BF2" w:rsidRPr="00EC00AD" w:rsidRDefault="00937BF2" w:rsidP="00195A2E">
      <w:pPr>
        <w:pStyle w:val="ListParagraph"/>
        <w:widowControl w:val="0"/>
        <w:numPr>
          <w:ilvl w:val="1"/>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Приложения:</w:t>
      </w:r>
    </w:p>
    <w:p w:rsidR="00937BF2" w:rsidRPr="00EC00AD" w:rsidRDefault="00937BF2" w:rsidP="00195A2E">
      <w:pPr>
        <w:pStyle w:val="ListParagraph"/>
        <w:widowControl w:val="0"/>
        <w:numPr>
          <w:ilvl w:val="2"/>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Приложение №1. Состав и состояние общего имущества в многоквартирном доме – на 5 страницах.</w:t>
      </w:r>
    </w:p>
    <w:p w:rsidR="00937BF2" w:rsidRPr="00EC00AD" w:rsidRDefault="00937BF2" w:rsidP="00195A2E">
      <w:pPr>
        <w:pStyle w:val="ListParagraph"/>
        <w:widowControl w:val="0"/>
        <w:numPr>
          <w:ilvl w:val="2"/>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 xml:space="preserve">Приложение №2. Перечень и периодичность услуг и работ Управляющей организации – на 17 страницах. </w:t>
      </w:r>
    </w:p>
    <w:p w:rsidR="00937BF2" w:rsidRPr="00EC00AD" w:rsidRDefault="00937BF2" w:rsidP="00195A2E">
      <w:pPr>
        <w:pStyle w:val="ListParagraph"/>
        <w:widowControl w:val="0"/>
        <w:numPr>
          <w:ilvl w:val="2"/>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Приложение №3. Расчет стоимости цены Договора управления многоквартирным домом - на 1 странице.</w:t>
      </w:r>
    </w:p>
    <w:p w:rsidR="00937BF2" w:rsidRPr="00EC00AD" w:rsidRDefault="00937BF2" w:rsidP="00195A2E">
      <w:pPr>
        <w:pStyle w:val="ListParagraph"/>
        <w:widowControl w:val="0"/>
        <w:numPr>
          <w:ilvl w:val="2"/>
          <w:numId w:val="18"/>
        </w:numPr>
        <w:spacing w:after="0" w:line="240" w:lineRule="auto"/>
        <w:ind w:left="0" w:firstLine="0"/>
        <w:jc w:val="both"/>
        <w:rPr>
          <w:rFonts w:ascii="Times New Roman" w:hAnsi="Times New Roman" w:cs="Times New Roman"/>
          <w:noProof/>
          <w:sz w:val="20"/>
          <w:szCs w:val="20"/>
          <w:lang w:eastAsia="ru-RU"/>
        </w:rPr>
      </w:pPr>
      <w:r w:rsidRPr="00EC00AD">
        <w:rPr>
          <w:rFonts w:ascii="Times New Roman" w:hAnsi="Times New Roman" w:cs="Times New Roman"/>
          <w:noProof/>
          <w:sz w:val="20"/>
          <w:szCs w:val="20"/>
          <w:lang w:eastAsia="ru-RU"/>
        </w:rPr>
        <w:t>Приложение №4. Схема разграничения ответственности Управляющей организации и Собственника - на 3 страницах.</w:t>
      </w:r>
    </w:p>
    <w:p w:rsidR="00937BF2" w:rsidRPr="00EC00AD" w:rsidRDefault="00937BF2">
      <w:pPr>
        <w:spacing w:line="259" w:lineRule="auto"/>
        <w:rPr>
          <w:rFonts w:ascii="Times New Roman" w:hAnsi="Times New Roman" w:cs="Times New Roman"/>
          <w:b/>
          <w:bCs/>
          <w:noProof/>
          <w:sz w:val="20"/>
          <w:szCs w:val="20"/>
          <w:lang w:eastAsia="ru-RU"/>
        </w:rPr>
      </w:pPr>
      <w:r w:rsidRPr="00EC00AD">
        <w:rPr>
          <w:rFonts w:ascii="Times New Roman" w:hAnsi="Times New Roman" w:cs="Times New Roman"/>
          <w:b/>
          <w:bCs/>
          <w:noProof/>
          <w:lang w:eastAsia="ru-RU"/>
        </w:rPr>
        <w:br w:type="page"/>
      </w:r>
    </w:p>
    <w:p w:rsidR="00937BF2" w:rsidRPr="00EC00AD" w:rsidRDefault="00937BF2" w:rsidP="00211117">
      <w:pPr>
        <w:pStyle w:val="HTMLPreformatted"/>
        <w:widowControl w:val="0"/>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hAnsi="Times New Roman" w:cs="Times New Roman"/>
          <w:b/>
          <w:bCs/>
          <w:noProof/>
          <w:lang w:eastAsia="ru-RU"/>
        </w:rPr>
      </w:pPr>
      <w:r w:rsidRPr="00EC00AD">
        <w:rPr>
          <w:rFonts w:ascii="Times New Roman" w:hAnsi="Times New Roman" w:cs="Times New Roman"/>
          <w:b/>
          <w:bCs/>
          <w:noProof/>
          <w:lang w:eastAsia="ru-RU"/>
        </w:rPr>
        <w:t>Реквизиты сторон</w:t>
      </w:r>
    </w:p>
    <w:p w:rsidR="00937BF2" w:rsidRPr="00EC00AD" w:rsidRDefault="00937BF2" w:rsidP="00211117">
      <w:pPr>
        <w:pStyle w:val="HTMLPreformatted"/>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outlineLvl w:val="0"/>
        <w:rPr>
          <w:rFonts w:ascii="Times New Roman" w:hAnsi="Times New Roman" w:cs="Times New Roman"/>
          <w:b/>
          <w:bCs/>
          <w:noProof/>
          <w:lang w:eastAsia="ru-RU"/>
        </w:rPr>
      </w:pPr>
    </w:p>
    <w:p w:rsidR="00937BF2" w:rsidRPr="00EC00AD" w:rsidRDefault="00937BF2" w:rsidP="00211117">
      <w:pPr>
        <w:spacing w:after="0" w:line="240" w:lineRule="auto"/>
        <w:jc w:val="both"/>
        <w:rPr>
          <w:rFonts w:ascii="Times New Roman" w:hAnsi="Times New Roman" w:cs="Times New Roman"/>
          <w:b/>
          <w:bCs/>
          <w:i/>
          <w:iCs/>
          <w:sz w:val="20"/>
          <w:szCs w:val="20"/>
          <w:lang w:eastAsia="ru-RU"/>
        </w:rPr>
      </w:pPr>
      <w:r w:rsidRPr="00EC00AD">
        <w:rPr>
          <w:rFonts w:ascii="Times New Roman" w:hAnsi="Times New Roman" w:cs="Times New Roman"/>
          <w:b/>
          <w:bCs/>
          <w:i/>
          <w:iCs/>
          <w:sz w:val="20"/>
          <w:szCs w:val="20"/>
          <w:lang w:eastAsia="ru-RU"/>
        </w:rPr>
        <w:t>Собственник (для физических лиц):</w:t>
      </w:r>
    </w:p>
    <w:tbl>
      <w:tblPr>
        <w:tblW w:w="92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05"/>
        <w:gridCol w:w="7938"/>
      </w:tblGrid>
      <w:tr w:rsidR="00937BF2" w:rsidRPr="00C47B6D">
        <w:trPr>
          <w:trHeight w:val="260"/>
        </w:trPr>
        <w:tc>
          <w:tcPr>
            <w:tcW w:w="1305" w:type="dxa"/>
          </w:tcPr>
          <w:p w:rsidR="00937BF2" w:rsidRPr="00EC00AD" w:rsidRDefault="00937BF2" w:rsidP="00211117">
            <w:pPr>
              <w:spacing w:after="0" w:line="240" w:lineRule="auto"/>
              <w:jc w:val="both"/>
              <w:rPr>
                <w:rFonts w:ascii="Times New Roman" w:hAnsi="Times New Roman" w:cs="Times New Roman"/>
                <w:sz w:val="20"/>
                <w:szCs w:val="20"/>
                <w:lang w:eastAsia="ru-RU"/>
              </w:rPr>
            </w:pPr>
            <w:bookmarkStart w:id="7" w:name="_Hlk19281099"/>
            <w:r w:rsidRPr="00EC00AD">
              <w:rPr>
                <w:rFonts w:ascii="Times New Roman" w:hAnsi="Times New Roman" w:cs="Times New Roman"/>
                <w:sz w:val="20"/>
                <w:szCs w:val="20"/>
                <w:lang w:eastAsia="ru-RU"/>
              </w:rPr>
              <w:t>Ф.И.О.</w:t>
            </w:r>
          </w:p>
        </w:tc>
        <w:tc>
          <w:tcPr>
            <w:tcW w:w="7938" w:type="dxa"/>
          </w:tcPr>
          <w:p w:rsidR="00937BF2" w:rsidRPr="00A93FB6" w:rsidRDefault="00937BF2" w:rsidP="00211117">
            <w:pPr>
              <w:spacing w:after="0" w:line="240" w:lineRule="auto"/>
              <w:jc w:val="both"/>
              <w:rPr>
                <w:rFonts w:ascii="Times New Roman" w:hAnsi="Times New Roman" w:cs="Times New Roman"/>
                <w:sz w:val="20"/>
                <w:szCs w:val="20"/>
                <w:highlight w:val="yellow"/>
                <w:lang w:eastAsia="ru-RU"/>
              </w:rPr>
            </w:pPr>
          </w:p>
        </w:tc>
      </w:tr>
      <w:tr w:rsidR="00937BF2" w:rsidRPr="00C47B6D">
        <w:trPr>
          <w:trHeight w:val="394"/>
        </w:trPr>
        <w:tc>
          <w:tcPr>
            <w:tcW w:w="1305" w:type="dxa"/>
          </w:tcPr>
          <w:p w:rsidR="00937BF2" w:rsidRPr="00EC00AD" w:rsidRDefault="00937BF2" w:rsidP="0021111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Паспортные данные</w:t>
            </w:r>
          </w:p>
        </w:tc>
        <w:tc>
          <w:tcPr>
            <w:tcW w:w="7938" w:type="dxa"/>
          </w:tcPr>
          <w:p w:rsidR="00937BF2" w:rsidRPr="00A93FB6" w:rsidRDefault="00937BF2" w:rsidP="00211117">
            <w:pPr>
              <w:spacing w:after="0" w:line="240" w:lineRule="auto"/>
              <w:rPr>
                <w:rFonts w:ascii="Times New Roman" w:hAnsi="Times New Roman" w:cs="Times New Roman"/>
                <w:sz w:val="20"/>
                <w:szCs w:val="20"/>
                <w:highlight w:val="yellow"/>
                <w:lang w:eastAsia="ru-RU"/>
              </w:rPr>
            </w:pPr>
          </w:p>
        </w:tc>
      </w:tr>
      <w:tr w:rsidR="00937BF2" w:rsidRPr="00C47B6D">
        <w:trPr>
          <w:trHeight w:val="279"/>
        </w:trPr>
        <w:tc>
          <w:tcPr>
            <w:tcW w:w="1305" w:type="dxa"/>
          </w:tcPr>
          <w:p w:rsidR="00937BF2" w:rsidRPr="00EC00AD" w:rsidRDefault="00937BF2" w:rsidP="0021111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Телефон</w:t>
            </w:r>
          </w:p>
        </w:tc>
        <w:tc>
          <w:tcPr>
            <w:tcW w:w="7938" w:type="dxa"/>
          </w:tcPr>
          <w:p w:rsidR="00937BF2" w:rsidRPr="00EC00AD" w:rsidRDefault="00937BF2" w:rsidP="0021111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noProof/>
                <w:sz w:val="20"/>
                <w:szCs w:val="20"/>
                <w:lang w:eastAsia="ru-RU"/>
              </w:rPr>
              <w:fldChar w:fldCharType="begin"/>
            </w:r>
            <w:r w:rsidRPr="00EC00AD">
              <w:rPr>
                <w:rFonts w:ascii="Times New Roman" w:hAnsi="Times New Roman" w:cs="Times New Roman"/>
                <w:noProof/>
                <w:sz w:val="20"/>
                <w:szCs w:val="20"/>
                <w:lang w:eastAsia="ru-RU"/>
              </w:rPr>
              <w:instrText xml:space="preserve"> MERGEFIELD Номер_телефона </w:instrText>
            </w:r>
            <w:r w:rsidRPr="00EC00AD">
              <w:rPr>
                <w:rFonts w:ascii="Times New Roman" w:hAnsi="Times New Roman" w:cs="Times New Roman"/>
                <w:noProof/>
                <w:sz w:val="20"/>
                <w:szCs w:val="20"/>
                <w:lang w:eastAsia="ru-RU"/>
              </w:rPr>
              <w:fldChar w:fldCharType="end"/>
            </w:r>
          </w:p>
        </w:tc>
      </w:tr>
      <w:tr w:rsidR="00937BF2" w:rsidRPr="00C47B6D">
        <w:trPr>
          <w:trHeight w:val="274"/>
        </w:trPr>
        <w:tc>
          <w:tcPr>
            <w:tcW w:w="1305" w:type="dxa"/>
          </w:tcPr>
          <w:p w:rsidR="00937BF2" w:rsidRPr="00EC00AD" w:rsidRDefault="00937BF2" w:rsidP="0021111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val="en-US" w:eastAsia="ru-RU"/>
              </w:rPr>
              <w:t>E</w:t>
            </w:r>
            <w:r w:rsidRPr="00EC00AD">
              <w:rPr>
                <w:rFonts w:ascii="Times New Roman" w:hAnsi="Times New Roman" w:cs="Times New Roman"/>
                <w:sz w:val="20"/>
                <w:szCs w:val="20"/>
                <w:lang w:eastAsia="ru-RU"/>
              </w:rPr>
              <w:t>-</w:t>
            </w:r>
            <w:r w:rsidRPr="00EC00AD">
              <w:rPr>
                <w:rFonts w:ascii="Times New Roman" w:hAnsi="Times New Roman" w:cs="Times New Roman"/>
                <w:sz w:val="20"/>
                <w:szCs w:val="20"/>
                <w:lang w:val="en-US" w:eastAsia="ru-RU"/>
              </w:rPr>
              <w:t>mail</w:t>
            </w:r>
          </w:p>
        </w:tc>
        <w:tc>
          <w:tcPr>
            <w:tcW w:w="7938" w:type="dxa"/>
          </w:tcPr>
          <w:p w:rsidR="00937BF2" w:rsidRPr="00EC00AD" w:rsidRDefault="00937BF2" w:rsidP="00211117">
            <w:pPr>
              <w:spacing w:after="0" w:line="240" w:lineRule="auto"/>
              <w:jc w:val="both"/>
              <w:rPr>
                <w:rFonts w:ascii="Times New Roman" w:hAnsi="Times New Roman" w:cs="Times New Roman"/>
                <w:sz w:val="20"/>
                <w:szCs w:val="20"/>
                <w:lang w:eastAsia="ru-RU"/>
              </w:rPr>
            </w:pPr>
          </w:p>
        </w:tc>
      </w:tr>
    </w:tbl>
    <w:bookmarkEnd w:id="7"/>
    <w:p w:rsidR="00937BF2" w:rsidRPr="00EC00AD" w:rsidRDefault="00937BF2" w:rsidP="00211117">
      <w:pPr>
        <w:spacing w:after="0" w:line="240" w:lineRule="auto"/>
        <w:jc w:val="both"/>
        <w:rPr>
          <w:rFonts w:ascii="Times New Roman" w:hAnsi="Times New Roman" w:cs="Times New Roman"/>
          <w:b/>
          <w:bCs/>
          <w:i/>
          <w:iCs/>
          <w:sz w:val="18"/>
          <w:szCs w:val="18"/>
          <w:lang w:eastAsia="ru-RU"/>
        </w:rPr>
      </w:pPr>
      <w:r w:rsidRPr="00EC00AD">
        <w:rPr>
          <w:rFonts w:ascii="Times New Roman" w:hAnsi="Times New Roman" w:cs="Times New Roman"/>
          <w:b/>
          <w:bCs/>
          <w:i/>
          <w:iCs/>
          <w:sz w:val="18"/>
          <w:szCs w:val="18"/>
          <w:lang w:eastAsia="ru-RU"/>
        </w:rPr>
        <w:t>Собственник (для юридических лиц):</w:t>
      </w:r>
    </w:p>
    <w:tbl>
      <w:tblPr>
        <w:tblW w:w="92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5699"/>
      </w:tblGrid>
      <w:tr w:rsidR="00937BF2" w:rsidRPr="00C47B6D">
        <w:trPr>
          <w:trHeight w:val="351"/>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Фирменное наименование</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262"/>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Фактический адрес:</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val="en-US" w:eastAsia="ru-RU"/>
              </w:rPr>
            </w:pPr>
          </w:p>
        </w:tc>
      </w:tr>
      <w:tr w:rsidR="00937BF2" w:rsidRPr="00C47B6D">
        <w:trPr>
          <w:trHeight w:val="335"/>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Юридический адрес:</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214"/>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ИНН</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131"/>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КПП</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347"/>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р/с</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125"/>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Наименование банка</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186"/>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к/с</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260"/>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БИК</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278"/>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Телефон</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r w:rsidR="00937BF2" w:rsidRPr="00C47B6D">
        <w:trPr>
          <w:trHeight w:val="112"/>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val="en-US" w:eastAsia="ru-RU"/>
              </w:rPr>
              <w:t>E</w:t>
            </w:r>
            <w:r w:rsidRPr="00EC00AD">
              <w:rPr>
                <w:rFonts w:ascii="Times New Roman" w:hAnsi="Times New Roman" w:cs="Times New Roman"/>
                <w:sz w:val="18"/>
                <w:szCs w:val="18"/>
                <w:lang w:eastAsia="ru-RU"/>
              </w:rPr>
              <w:t>-</w:t>
            </w:r>
            <w:r w:rsidRPr="00EC00AD">
              <w:rPr>
                <w:rFonts w:ascii="Times New Roman" w:hAnsi="Times New Roman" w:cs="Times New Roman"/>
                <w:sz w:val="18"/>
                <w:szCs w:val="18"/>
                <w:lang w:val="en-US" w:eastAsia="ru-RU"/>
              </w:rPr>
              <w:t>mail</w:t>
            </w:r>
          </w:p>
        </w:tc>
        <w:tc>
          <w:tcPr>
            <w:tcW w:w="5699" w:type="dxa"/>
          </w:tcPr>
          <w:p w:rsidR="00937BF2" w:rsidRPr="00EC00AD" w:rsidRDefault="00937BF2" w:rsidP="00211117">
            <w:pPr>
              <w:spacing w:after="0" w:line="240" w:lineRule="auto"/>
              <w:jc w:val="both"/>
              <w:rPr>
                <w:rFonts w:ascii="Times New Roman" w:hAnsi="Times New Roman" w:cs="Times New Roman"/>
                <w:sz w:val="18"/>
                <w:szCs w:val="18"/>
                <w:lang w:eastAsia="ru-RU"/>
              </w:rPr>
            </w:pPr>
          </w:p>
        </w:tc>
      </w:tr>
    </w:tbl>
    <w:p w:rsidR="00937BF2" w:rsidRPr="00EC00AD" w:rsidRDefault="00937BF2" w:rsidP="00211117">
      <w:pPr>
        <w:spacing w:after="0" w:line="240" w:lineRule="auto"/>
        <w:jc w:val="both"/>
        <w:rPr>
          <w:rFonts w:ascii="Times New Roman" w:hAnsi="Times New Roman" w:cs="Times New Roman"/>
          <w:b/>
          <w:bCs/>
          <w:i/>
          <w:iCs/>
          <w:sz w:val="20"/>
          <w:szCs w:val="20"/>
          <w:lang w:eastAsia="ru-RU"/>
        </w:rPr>
      </w:pPr>
      <w:r w:rsidRPr="00EC00AD">
        <w:rPr>
          <w:rFonts w:ascii="Times New Roman" w:hAnsi="Times New Roman" w:cs="Times New Roman"/>
          <w:b/>
          <w:bCs/>
          <w:i/>
          <w:iCs/>
          <w:sz w:val="20"/>
          <w:szCs w:val="20"/>
          <w:lang w:eastAsia="ru-RU"/>
        </w:rPr>
        <w:t xml:space="preserve">Управляющая организация: </w:t>
      </w:r>
    </w:p>
    <w:tbl>
      <w:tblPr>
        <w:tblW w:w="977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1408"/>
        <w:gridCol w:w="4291"/>
        <w:gridCol w:w="536"/>
      </w:tblGrid>
      <w:tr w:rsidR="00937BF2" w:rsidRPr="00C47B6D">
        <w:trPr>
          <w:gridAfter w:val="1"/>
          <w:wAfter w:w="423" w:type="dxa"/>
          <w:trHeight w:val="260"/>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Фирменное наименование</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b/>
                <w:bCs/>
                <w:sz w:val="18"/>
                <w:szCs w:val="18"/>
                <w:lang w:eastAsia="ru-RU"/>
              </w:rPr>
              <w:t>ООО «ПИК-Комфорт»</w:t>
            </w:r>
          </w:p>
        </w:tc>
      </w:tr>
      <w:tr w:rsidR="00937BF2" w:rsidRPr="00C47B6D">
        <w:trPr>
          <w:gridAfter w:val="1"/>
          <w:wAfter w:w="423" w:type="dxa"/>
          <w:trHeight w:val="288"/>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Фактический адрес:</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115230, гор. Москва, Каширское шоссе, д.3, корп.2, стр.12</w:t>
            </w:r>
          </w:p>
        </w:tc>
      </w:tr>
      <w:tr w:rsidR="00937BF2" w:rsidRPr="00C47B6D">
        <w:trPr>
          <w:gridAfter w:val="1"/>
          <w:wAfter w:w="423" w:type="dxa"/>
          <w:trHeight w:val="244"/>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Юридический адрес:</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119634, гор. Москва, ул. Лукинская, д. 14</w:t>
            </w:r>
          </w:p>
        </w:tc>
      </w:tr>
      <w:tr w:rsidR="00937BF2" w:rsidRPr="00C47B6D">
        <w:trPr>
          <w:gridAfter w:val="1"/>
          <w:wAfter w:w="423" w:type="dxa"/>
          <w:trHeight w:val="276"/>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ИНН</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7701208190</w:t>
            </w:r>
          </w:p>
        </w:tc>
      </w:tr>
      <w:tr w:rsidR="00937BF2" w:rsidRPr="00C47B6D">
        <w:trPr>
          <w:gridAfter w:val="1"/>
          <w:wAfter w:w="423" w:type="dxa"/>
          <w:trHeight w:val="279"/>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КПП</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772901001</w:t>
            </w:r>
          </w:p>
        </w:tc>
      </w:tr>
      <w:tr w:rsidR="00937BF2" w:rsidRPr="00C47B6D">
        <w:trPr>
          <w:gridAfter w:val="1"/>
          <w:wAfter w:w="423" w:type="dxa"/>
          <w:trHeight w:val="128"/>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р/с</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40702810938090006594</w:t>
            </w:r>
          </w:p>
        </w:tc>
      </w:tr>
      <w:tr w:rsidR="00937BF2" w:rsidRPr="00C47B6D">
        <w:trPr>
          <w:gridAfter w:val="1"/>
          <w:wAfter w:w="423" w:type="dxa"/>
          <w:trHeight w:val="128"/>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Наименование банка</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ПАО Московский банк Сбербанк России</w:t>
            </w:r>
          </w:p>
        </w:tc>
      </w:tr>
      <w:tr w:rsidR="00937BF2" w:rsidRPr="00C47B6D">
        <w:trPr>
          <w:gridAfter w:val="1"/>
          <w:wAfter w:w="423" w:type="dxa"/>
          <w:trHeight w:val="128"/>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к/с</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30101810400000000225</w:t>
            </w:r>
          </w:p>
        </w:tc>
      </w:tr>
      <w:tr w:rsidR="00937BF2" w:rsidRPr="00C47B6D">
        <w:trPr>
          <w:gridAfter w:val="1"/>
          <w:wAfter w:w="423" w:type="dxa"/>
          <w:trHeight w:val="128"/>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БИК</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044525225</w:t>
            </w:r>
          </w:p>
        </w:tc>
      </w:tr>
      <w:tr w:rsidR="00937BF2" w:rsidRPr="00C47B6D">
        <w:trPr>
          <w:gridAfter w:val="1"/>
          <w:wAfter w:w="423" w:type="dxa"/>
          <w:trHeight w:val="279"/>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Телефон</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8 (800) 505-89-89</w:t>
            </w:r>
          </w:p>
        </w:tc>
      </w:tr>
      <w:tr w:rsidR="00937BF2" w:rsidRPr="00C47B6D">
        <w:trPr>
          <w:gridAfter w:val="1"/>
          <w:wAfter w:w="423" w:type="dxa"/>
          <w:trHeight w:val="274"/>
        </w:trPr>
        <w:tc>
          <w:tcPr>
            <w:tcW w:w="3544" w:type="dxa"/>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val="en-US" w:eastAsia="ru-RU"/>
              </w:rPr>
              <w:t>E</w:t>
            </w:r>
            <w:r w:rsidRPr="00EC00AD">
              <w:rPr>
                <w:rFonts w:ascii="Times New Roman" w:hAnsi="Times New Roman" w:cs="Times New Roman"/>
                <w:sz w:val="18"/>
                <w:szCs w:val="18"/>
                <w:lang w:eastAsia="ru-RU"/>
              </w:rPr>
              <w:t>-</w:t>
            </w:r>
            <w:r w:rsidRPr="00EC00AD">
              <w:rPr>
                <w:rFonts w:ascii="Times New Roman" w:hAnsi="Times New Roman" w:cs="Times New Roman"/>
                <w:sz w:val="18"/>
                <w:szCs w:val="18"/>
                <w:lang w:val="en-US" w:eastAsia="ru-RU"/>
              </w:rPr>
              <w:t>mail</w:t>
            </w:r>
          </w:p>
        </w:tc>
        <w:tc>
          <w:tcPr>
            <w:tcW w:w="5699" w:type="dxa"/>
            <w:gridSpan w:val="2"/>
          </w:tcPr>
          <w:p w:rsidR="00937BF2" w:rsidRPr="00EC00AD" w:rsidRDefault="00937BF2" w:rsidP="00211117">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hotline@pik-comfort.ru</w:t>
            </w:r>
          </w:p>
        </w:tc>
      </w:tr>
      <w:tr w:rsidR="00937BF2" w:rsidRPr="00C47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34"/>
        </w:trPr>
        <w:tc>
          <w:tcPr>
            <w:tcW w:w="4952" w:type="dxa"/>
            <w:gridSpan w:val="2"/>
          </w:tcPr>
          <w:p w:rsidR="00937BF2" w:rsidRPr="00EC00AD" w:rsidRDefault="00937BF2" w:rsidP="00211117">
            <w:pPr>
              <w:pStyle w:val="BodyText"/>
              <w:ind w:left="-108"/>
              <w:rPr>
                <w:b/>
                <w:bCs/>
                <w:sz w:val="20"/>
                <w:szCs w:val="20"/>
              </w:rPr>
            </w:pPr>
            <w:bookmarkStart w:id="8" w:name="_Hlk12548502"/>
          </w:p>
          <w:p w:rsidR="00937BF2" w:rsidRPr="00EC00AD" w:rsidRDefault="00937BF2" w:rsidP="00211117">
            <w:pPr>
              <w:pStyle w:val="BodyText"/>
              <w:ind w:left="-108"/>
              <w:rPr>
                <w:b/>
                <w:bCs/>
                <w:sz w:val="20"/>
                <w:szCs w:val="20"/>
              </w:rPr>
            </w:pPr>
          </w:p>
          <w:p w:rsidR="00937BF2" w:rsidRPr="00EC00AD" w:rsidRDefault="00937BF2" w:rsidP="00211117">
            <w:pPr>
              <w:pStyle w:val="BodyText"/>
              <w:ind w:left="-108"/>
              <w:rPr>
                <w:b/>
                <w:bCs/>
                <w:sz w:val="20"/>
                <w:szCs w:val="20"/>
              </w:rPr>
            </w:pPr>
            <w:r w:rsidRPr="00EC00AD">
              <w:rPr>
                <w:b/>
                <w:bCs/>
                <w:sz w:val="20"/>
                <w:szCs w:val="20"/>
              </w:rPr>
              <w:t>Управляющая организация</w:t>
            </w:r>
          </w:p>
          <w:p w:rsidR="00937BF2" w:rsidRPr="00EC00AD" w:rsidRDefault="00937BF2" w:rsidP="00211117">
            <w:pPr>
              <w:pStyle w:val="BodyText"/>
              <w:ind w:left="-74"/>
              <w:rPr>
                <w:b/>
                <w:bCs/>
                <w:sz w:val="20"/>
                <w:szCs w:val="20"/>
              </w:rPr>
            </w:pPr>
            <w:r w:rsidRPr="00EC00AD">
              <w:rPr>
                <w:b/>
                <w:bCs/>
                <w:sz w:val="20"/>
                <w:szCs w:val="20"/>
              </w:rPr>
              <w:t>ООО «ПИК – Комфорт»</w:t>
            </w:r>
          </w:p>
          <w:p w:rsidR="00937BF2" w:rsidRPr="00EC00AD" w:rsidRDefault="00937BF2" w:rsidP="00211117">
            <w:pPr>
              <w:pStyle w:val="BodyText"/>
              <w:ind w:left="-74"/>
              <w:rPr>
                <w:b/>
                <w:bCs/>
                <w:sz w:val="20"/>
                <w:szCs w:val="20"/>
              </w:rPr>
            </w:pPr>
          </w:p>
          <w:p w:rsidR="00937BF2" w:rsidRPr="00EC00AD" w:rsidRDefault="00937BF2" w:rsidP="00211117">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7" w:type="dxa"/>
            <w:gridSpan w:val="2"/>
          </w:tcPr>
          <w:p w:rsidR="00937BF2" w:rsidRPr="00EC00AD" w:rsidRDefault="00937BF2" w:rsidP="00211117">
            <w:pPr>
              <w:spacing w:after="0"/>
              <w:jc w:val="both"/>
              <w:rPr>
                <w:rFonts w:ascii="Times New Roman" w:hAnsi="Times New Roman" w:cs="Times New Roman"/>
                <w:b/>
                <w:bCs/>
                <w:sz w:val="20"/>
                <w:szCs w:val="20"/>
                <w:lang/>
              </w:rPr>
            </w:pPr>
          </w:p>
          <w:p w:rsidR="00937BF2" w:rsidRPr="00EC00AD" w:rsidRDefault="00937BF2" w:rsidP="00211117">
            <w:pPr>
              <w:spacing w:after="0"/>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ayout w:type="fixed"/>
              <w:tblLook w:val="00A0"/>
            </w:tblPr>
            <w:tblGrid>
              <w:gridCol w:w="4611"/>
            </w:tblGrid>
            <w:tr w:rsidR="00937BF2" w:rsidRPr="00C47B6D">
              <w:trPr>
                <w:trHeight w:val="819"/>
              </w:trPr>
              <w:tc>
                <w:tcPr>
                  <w:tcW w:w="4611" w:type="dxa"/>
                </w:tcPr>
                <w:p w:rsidR="00937BF2" w:rsidRPr="00C9512B" w:rsidRDefault="00937BF2" w:rsidP="00211117">
                  <w:pPr>
                    <w:spacing w:after="0"/>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tc>
            </w:tr>
            <w:tr w:rsidR="00937BF2" w:rsidRPr="00C47B6D">
              <w:trPr>
                <w:trHeight w:val="819"/>
              </w:trPr>
              <w:tc>
                <w:tcPr>
                  <w:tcW w:w="4611" w:type="dxa"/>
                </w:tcPr>
                <w:p w:rsidR="00937BF2" w:rsidRPr="00C9512B" w:rsidRDefault="00937BF2" w:rsidP="00211117">
                  <w:pPr>
                    <w:spacing w:after="0"/>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tc>
            </w:tr>
          </w:tbl>
          <w:p w:rsidR="00937BF2" w:rsidRPr="00EC00AD" w:rsidRDefault="00937BF2" w:rsidP="00211117">
            <w:pPr>
              <w:spacing w:after="0"/>
              <w:jc w:val="both"/>
              <w:rPr>
                <w:rFonts w:ascii="Times New Roman" w:hAnsi="Times New Roman" w:cs="Times New Roman"/>
                <w:b/>
                <w:bCs/>
                <w:sz w:val="20"/>
                <w:szCs w:val="20"/>
                <w:lang/>
              </w:rPr>
            </w:pPr>
          </w:p>
        </w:tc>
      </w:tr>
    </w:tbl>
    <w:bookmarkEnd w:id="8"/>
    <w:p w:rsidR="00937BF2" w:rsidRPr="00EC00AD" w:rsidRDefault="00937BF2" w:rsidP="002918B7">
      <w:pPr>
        <w:pageBreakBefore/>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rPr>
        <w:t>Приложение № 1</w:t>
      </w:r>
    </w:p>
    <w:p w:rsidR="00937BF2" w:rsidRPr="00EC00AD" w:rsidRDefault="00937BF2" w:rsidP="002918B7">
      <w:pPr>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rPr>
        <w:t xml:space="preserve">к договору управления </w:t>
      </w:r>
      <w:r w:rsidRPr="00EC00AD">
        <w:rPr>
          <w:rFonts w:ascii="Times New Roman" w:hAnsi="Times New Roman" w:cs="Times New Roman"/>
          <w:sz w:val="20"/>
          <w:szCs w:val="20"/>
          <w:lang/>
        </w:rPr>
        <w:t>многоквартирным домом</w:t>
      </w:r>
    </w:p>
    <w:p w:rsidR="00937BF2" w:rsidRPr="00EC00AD" w:rsidRDefault="00937BF2" w:rsidP="002918B7">
      <w:pPr>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val="en-US"/>
        </w:rPr>
        <w:t xml:space="preserve">№ </w:t>
      </w:r>
      <w:r>
        <w:rPr>
          <w:rFonts w:ascii="Times New Roman" w:hAnsi="Times New Roman" w:cs="Times New Roman"/>
          <w:sz w:val="20"/>
          <w:szCs w:val="20"/>
          <w:lang w:val="en-US"/>
        </w:rPr>
        <w:t>9999</w:t>
      </w:r>
      <w:r w:rsidRPr="00EC00AD">
        <w:rPr>
          <w:rFonts w:ascii="Times New Roman" w:hAnsi="Times New Roman" w:cs="Times New Roman"/>
          <w:sz w:val="20"/>
          <w:szCs w:val="20"/>
          <w:lang w:val="en-US"/>
        </w:rPr>
        <w:t>/Б1</w:t>
      </w:r>
      <w:r w:rsidRPr="00EC00AD">
        <w:rPr>
          <w:rFonts w:ascii="Times New Roman" w:hAnsi="Times New Roman" w:cs="Times New Roman"/>
          <w:sz w:val="20"/>
          <w:szCs w:val="20"/>
          <w:lang/>
        </w:rPr>
        <w:t xml:space="preserve"> от «</w:t>
      </w:r>
      <w:r w:rsidRPr="00EC00AD">
        <w:rPr>
          <w:rFonts w:ascii="Times New Roman" w:hAnsi="Times New Roman" w:cs="Times New Roman"/>
          <w:sz w:val="20"/>
          <w:szCs w:val="20"/>
          <w:lang w:val="en-US"/>
        </w:rPr>
        <w:t>_____</w:t>
      </w:r>
      <w:r w:rsidRPr="00EC00AD">
        <w:rPr>
          <w:rFonts w:ascii="Times New Roman" w:hAnsi="Times New Roman" w:cs="Times New Roman"/>
          <w:sz w:val="20"/>
          <w:szCs w:val="20"/>
          <w:lang/>
        </w:rPr>
        <w:t xml:space="preserve">»  </w:t>
      </w:r>
      <w:r w:rsidRPr="00EC00AD">
        <w:rPr>
          <w:rFonts w:ascii="Times New Roman" w:hAnsi="Times New Roman" w:cs="Times New Roman"/>
          <w:sz w:val="20"/>
          <w:szCs w:val="20"/>
          <w:lang w:val="en-US"/>
        </w:rPr>
        <w:t>______</w:t>
      </w:r>
      <w:r w:rsidRPr="00EC00AD">
        <w:rPr>
          <w:rFonts w:ascii="Times New Roman" w:hAnsi="Times New Roman" w:cs="Times New Roman"/>
          <w:sz w:val="20"/>
          <w:szCs w:val="20"/>
          <w:lang/>
        </w:rPr>
        <w:t xml:space="preserve"> 20__ года</w:t>
      </w:r>
    </w:p>
    <w:bookmarkEnd w:id="6"/>
    <w:p w:rsidR="00937BF2" w:rsidRPr="00EC00AD" w:rsidRDefault="00937BF2" w:rsidP="002918B7">
      <w:pPr>
        <w:spacing w:after="0" w:line="240" w:lineRule="auto"/>
        <w:rPr>
          <w:rFonts w:ascii="Times New Roman" w:hAnsi="Times New Roman" w:cs="Times New Roman"/>
          <w:sz w:val="20"/>
          <w:szCs w:val="20"/>
          <w:lang/>
        </w:rPr>
      </w:pPr>
    </w:p>
    <w:p w:rsidR="00937BF2" w:rsidRPr="00EC00AD" w:rsidRDefault="00937BF2" w:rsidP="002918B7">
      <w:pPr>
        <w:spacing w:after="0" w:line="240" w:lineRule="auto"/>
        <w:jc w:val="center"/>
        <w:rPr>
          <w:rFonts w:ascii="Times New Roman" w:hAnsi="Times New Roman" w:cs="Times New Roman"/>
          <w:b/>
          <w:bCs/>
          <w:sz w:val="20"/>
          <w:szCs w:val="20"/>
        </w:rPr>
      </w:pPr>
      <w:r w:rsidRPr="00EC00AD">
        <w:rPr>
          <w:rFonts w:ascii="Times New Roman" w:hAnsi="Times New Roman" w:cs="Times New Roman"/>
          <w:b/>
          <w:bCs/>
          <w:sz w:val="20"/>
          <w:szCs w:val="20"/>
        </w:rPr>
        <w:t>Состав и состояние общего имущества многоквартирного дома</w:t>
      </w:r>
    </w:p>
    <w:p w:rsidR="00937BF2" w:rsidRPr="00EC00AD" w:rsidRDefault="00937BF2" w:rsidP="002918B7">
      <w:pPr>
        <w:spacing w:after="0" w:line="240" w:lineRule="auto"/>
        <w:jc w:val="center"/>
        <w:rPr>
          <w:rFonts w:ascii="Times New Roman" w:hAnsi="Times New Roman" w:cs="Times New Roman"/>
          <w:b/>
          <w:bCs/>
          <w:sz w:val="20"/>
          <w:szCs w:val="20"/>
        </w:rPr>
      </w:pPr>
    </w:p>
    <w:tbl>
      <w:tblPr>
        <w:tblW w:w="10349" w:type="dxa"/>
        <w:tblInd w:w="-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694"/>
        <w:gridCol w:w="1843"/>
        <w:gridCol w:w="2410"/>
        <w:gridCol w:w="3402"/>
      </w:tblGrid>
      <w:tr w:rsidR="00937BF2" w:rsidRPr="00C47B6D">
        <w:tc>
          <w:tcPr>
            <w:tcW w:w="10349" w:type="dxa"/>
            <w:gridSpan w:val="4"/>
          </w:tcPr>
          <w:p w:rsidR="00937BF2" w:rsidRPr="00EC00AD" w:rsidRDefault="00937BF2" w:rsidP="002918B7">
            <w:pPr>
              <w:pStyle w:val="ConsPlusNormal"/>
              <w:numPr>
                <w:ilvl w:val="0"/>
                <w:numId w:val="20"/>
              </w:numPr>
              <w:jc w:val="center"/>
              <w:outlineLvl w:val="2"/>
              <w:rPr>
                <w:rFonts w:ascii="Times New Roman" w:hAnsi="Times New Roman" w:cs="Times New Roman"/>
                <w:b/>
                <w:bCs/>
                <w:sz w:val="20"/>
                <w:szCs w:val="20"/>
              </w:rPr>
            </w:pPr>
            <w:r w:rsidRPr="00EC00AD">
              <w:rPr>
                <w:rFonts w:ascii="Times New Roman" w:hAnsi="Times New Roman" w:cs="Times New Roman"/>
                <w:b/>
                <w:bCs/>
                <w:sz w:val="20"/>
                <w:szCs w:val="20"/>
              </w:rPr>
              <w:t>Общие сведения о многоквартирном доме</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Адрес многоквартирного дома</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г. Москва, ул. Ясеневая, д.12, корпус 1</w:t>
            </w:r>
          </w:p>
        </w:tc>
      </w:tr>
      <w:tr w:rsidR="00937BF2" w:rsidRPr="00C47B6D">
        <w:tc>
          <w:tcPr>
            <w:tcW w:w="4537" w:type="dxa"/>
            <w:gridSpan w:val="2"/>
          </w:tcPr>
          <w:p w:rsidR="00937BF2" w:rsidRPr="00EC00AD" w:rsidRDefault="00937BF2" w:rsidP="002B549B">
            <w:pPr>
              <w:pStyle w:val="ConsPlusNormal"/>
              <w:ind w:left="7"/>
              <w:jc w:val="both"/>
              <w:rPr>
                <w:rFonts w:ascii="Times New Roman" w:hAnsi="Times New Roman" w:cs="Times New Roman"/>
                <w:sz w:val="20"/>
                <w:szCs w:val="20"/>
              </w:rPr>
            </w:pPr>
            <w:r w:rsidRPr="00EC00AD">
              <w:rPr>
                <w:rFonts w:ascii="Times New Roman" w:hAnsi="Times New Roman" w:cs="Times New Roman"/>
                <w:sz w:val="20"/>
                <w:szCs w:val="20"/>
              </w:rPr>
              <w:t>Серия, тип постройки</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ПИК2 Блок</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Год постройки</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2019</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Количество этажей</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17-26, в т.ч. 1 подземный</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Наличие подвала (технического этажа)</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да</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Наличие мансарды</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нет</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Наличие мезонина</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нет</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Количество квартир</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1343</w:t>
            </w:r>
          </w:p>
        </w:tc>
      </w:tr>
      <w:tr w:rsidR="00937BF2" w:rsidRPr="00C47B6D">
        <w:tc>
          <w:tcPr>
            <w:tcW w:w="4537" w:type="dxa"/>
            <w:gridSpan w:val="2"/>
          </w:tcPr>
          <w:p w:rsidR="00937BF2" w:rsidRPr="00EC00AD" w:rsidRDefault="00937BF2" w:rsidP="002B549B">
            <w:pPr>
              <w:pStyle w:val="ConsPlusNormal"/>
              <w:ind w:firstLine="7"/>
              <w:rPr>
                <w:rFonts w:ascii="Times New Roman" w:hAnsi="Times New Roman" w:cs="Times New Roman"/>
                <w:sz w:val="20"/>
                <w:szCs w:val="20"/>
              </w:rPr>
            </w:pPr>
            <w:r w:rsidRPr="00EC00AD">
              <w:rPr>
                <w:rFonts w:ascii="Times New Roman" w:hAnsi="Times New Roman" w:cs="Times New Roman"/>
                <w:sz w:val="20"/>
                <w:szCs w:val="20"/>
              </w:rPr>
              <w:t>Количество нежилых помещений без конкретного функционального назначения</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6</w:t>
            </w:r>
          </w:p>
        </w:tc>
      </w:tr>
      <w:tr w:rsidR="00937BF2" w:rsidRPr="00C47B6D">
        <w:tc>
          <w:tcPr>
            <w:tcW w:w="4537" w:type="dxa"/>
            <w:gridSpan w:val="2"/>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Количество кладовых помещений</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386</w:t>
            </w:r>
          </w:p>
        </w:tc>
      </w:tr>
      <w:tr w:rsidR="00937BF2" w:rsidRPr="00C47B6D">
        <w:tc>
          <w:tcPr>
            <w:tcW w:w="4537" w:type="dxa"/>
            <w:gridSpan w:val="2"/>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Количество машино - мест</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320</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Строительный объем</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361 815 куб. м</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Площадь:</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p>
        </w:tc>
      </w:tr>
      <w:tr w:rsidR="00937BF2" w:rsidRPr="00C47B6D">
        <w:tc>
          <w:tcPr>
            <w:tcW w:w="4537" w:type="dxa"/>
            <w:gridSpan w:val="2"/>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а) многоквартирного дома с лоджиями, балконами</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101 803 кв. м</w:t>
            </w:r>
          </w:p>
        </w:tc>
      </w:tr>
      <w:tr w:rsidR="00937BF2" w:rsidRPr="00C47B6D">
        <w:tc>
          <w:tcPr>
            <w:tcW w:w="4537" w:type="dxa"/>
            <w:gridSpan w:val="2"/>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б) многоквартирного дома без учёта лоджий, балконов</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101 803 кв. м</w:t>
            </w:r>
          </w:p>
        </w:tc>
      </w:tr>
      <w:tr w:rsidR="00937BF2" w:rsidRPr="00C47B6D">
        <w:tc>
          <w:tcPr>
            <w:tcW w:w="4537" w:type="dxa"/>
            <w:gridSpan w:val="2"/>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в) общая площадь подземной автостоянки</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9 288 кв. м</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г) жилых помещений (общая площадь квартир)</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65 377,1 кв. м</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д) нежилых помещений (общая площадь нежилых помещений, не входящих в состав общего имущества в многоквартирном доме) без учета кладовых помещений и машино - мест</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169,8 кв. м</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е) кладовых помещений</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1 545,1 кв. м</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ж) машино - мест</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4 336 кв. м</w:t>
            </w:r>
          </w:p>
        </w:tc>
      </w:tr>
      <w:tr w:rsidR="00937BF2" w:rsidRPr="00C47B6D">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з) помещений общего пользования (общая площадь нежилых помещений, входящих в состав общего имущества в многоквартирном доме)</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26 965,3 кв. м</w:t>
            </w:r>
          </w:p>
        </w:tc>
      </w:tr>
      <w:tr w:rsidR="00937BF2" w:rsidRPr="00C47B6D">
        <w:trPr>
          <w:trHeight w:val="69"/>
        </w:trPr>
        <w:tc>
          <w:tcPr>
            <w:tcW w:w="4537" w:type="dxa"/>
            <w:gridSpan w:val="2"/>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Количество лестниц</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8 шт.</w:t>
            </w:r>
          </w:p>
        </w:tc>
      </w:tr>
      <w:tr w:rsidR="00937BF2" w:rsidRPr="00C47B6D">
        <w:trPr>
          <w:trHeight w:val="628"/>
        </w:trPr>
        <w:tc>
          <w:tcPr>
            <w:tcW w:w="4537" w:type="dxa"/>
            <w:gridSpan w:val="2"/>
          </w:tcPr>
          <w:p w:rsidR="00937BF2" w:rsidRPr="00EC00AD" w:rsidRDefault="00937BF2" w:rsidP="002B549B">
            <w:pPr>
              <w:pStyle w:val="ConsPlusNormal"/>
              <w:ind w:left="7"/>
              <w:jc w:val="both"/>
              <w:rPr>
                <w:rFonts w:ascii="Times New Roman" w:hAnsi="Times New Roman" w:cs="Times New Roman"/>
                <w:sz w:val="20"/>
                <w:szCs w:val="20"/>
              </w:rPr>
            </w:pPr>
            <w:r w:rsidRPr="00EC00AD">
              <w:rPr>
                <w:rFonts w:ascii="Times New Roman" w:hAnsi="Times New Roman" w:cs="Times New Roman"/>
                <w:sz w:val="20"/>
                <w:szCs w:val="20"/>
              </w:rPr>
              <w:t>Уборочная площадь лестниц и общих коридоров (включая межквартирные лестничные площадки)</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24 739, 8 кв. м</w:t>
            </w:r>
          </w:p>
        </w:tc>
      </w:tr>
      <w:tr w:rsidR="00937BF2" w:rsidRPr="00C47B6D">
        <w:trPr>
          <w:trHeight w:val="28"/>
        </w:trPr>
        <w:tc>
          <w:tcPr>
            <w:tcW w:w="4537" w:type="dxa"/>
            <w:gridSpan w:val="2"/>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Уборочная площадь других помещений общего пользования (включая технические этажи, чердаки)</w:t>
            </w:r>
          </w:p>
        </w:tc>
        <w:tc>
          <w:tcPr>
            <w:tcW w:w="5812" w:type="dxa"/>
            <w:gridSpan w:val="2"/>
            <w:vAlign w:val="center"/>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3 916,2 кв. м</w:t>
            </w:r>
          </w:p>
        </w:tc>
      </w:tr>
      <w:tr w:rsidR="00937BF2" w:rsidRPr="00C47B6D">
        <w:tc>
          <w:tcPr>
            <w:tcW w:w="10349" w:type="dxa"/>
            <w:gridSpan w:val="4"/>
          </w:tcPr>
          <w:p w:rsidR="00937BF2" w:rsidRPr="00EC00AD" w:rsidRDefault="00937BF2" w:rsidP="002918B7">
            <w:pPr>
              <w:pStyle w:val="ConsPlusNormal"/>
              <w:numPr>
                <w:ilvl w:val="0"/>
                <w:numId w:val="20"/>
              </w:numPr>
              <w:jc w:val="center"/>
              <w:rPr>
                <w:rFonts w:ascii="Times New Roman" w:hAnsi="Times New Roman" w:cs="Times New Roman"/>
                <w:sz w:val="20"/>
                <w:szCs w:val="20"/>
              </w:rPr>
            </w:pPr>
            <w:r w:rsidRPr="00EC00AD">
              <w:rPr>
                <w:rFonts w:ascii="Times New Roman" w:hAnsi="Times New Roman" w:cs="Times New Roman"/>
                <w:b/>
                <w:bCs/>
                <w:sz w:val="20"/>
                <w:szCs w:val="20"/>
              </w:rPr>
              <w:t>Техническое состояние ограждающих несущих и ненесущих конструкций многоквартирного дома</w:t>
            </w:r>
          </w:p>
        </w:tc>
      </w:tr>
      <w:tr w:rsidR="00937BF2" w:rsidRPr="00C47B6D">
        <w:tc>
          <w:tcPr>
            <w:tcW w:w="2694" w:type="dxa"/>
          </w:tcPr>
          <w:p w:rsidR="00937BF2" w:rsidRPr="00EC00AD" w:rsidRDefault="00937BF2" w:rsidP="002B549B">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Наименование конструктивных элементов</w:t>
            </w:r>
          </w:p>
        </w:tc>
        <w:tc>
          <w:tcPr>
            <w:tcW w:w="4253" w:type="dxa"/>
            <w:gridSpan w:val="2"/>
          </w:tcPr>
          <w:p w:rsidR="00937BF2" w:rsidRPr="00EC00AD" w:rsidRDefault="00937BF2" w:rsidP="002B549B">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Описание элементов (количество, материал, конструкция или система, отделка и прочее)</w:t>
            </w:r>
          </w:p>
        </w:tc>
        <w:tc>
          <w:tcPr>
            <w:tcW w:w="3402" w:type="dxa"/>
          </w:tcPr>
          <w:p w:rsidR="00937BF2" w:rsidRPr="00EC00AD" w:rsidRDefault="00937BF2" w:rsidP="002B549B">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Техническое состояние элементов общего имущества многоквартирного дома</w:t>
            </w:r>
          </w:p>
        </w:tc>
      </w:tr>
      <w:tr w:rsidR="00937BF2" w:rsidRPr="00C47B6D">
        <w:tc>
          <w:tcPr>
            <w:tcW w:w="2694" w:type="dxa"/>
          </w:tcPr>
          <w:p w:rsidR="00937BF2" w:rsidRPr="00EC00AD" w:rsidRDefault="00937BF2" w:rsidP="002B549B">
            <w:pPr>
              <w:pStyle w:val="ConsPlusNormal"/>
              <w:ind w:left="7"/>
              <w:jc w:val="both"/>
              <w:rPr>
                <w:rFonts w:ascii="Times New Roman" w:hAnsi="Times New Roman" w:cs="Times New Roman"/>
                <w:sz w:val="20"/>
                <w:szCs w:val="20"/>
              </w:rPr>
            </w:pPr>
            <w:r w:rsidRPr="00EC00AD">
              <w:rPr>
                <w:rFonts w:ascii="Times New Roman" w:hAnsi="Times New Roman" w:cs="Times New Roman"/>
                <w:sz w:val="20"/>
                <w:szCs w:val="20"/>
              </w:rPr>
              <w:t>Фундамент</w:t>
            </w:r>
          </w:p>
        </w:tc>
        <w:tc>
          <w:tcPr>
            <w:tcW w:w="4253" w:type="dxa"/>
            <w:gridSpan w:val="2"/>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Монолитный железобетон</w:t>
            </w:r>
          </w:p>
        </w:tc>
        <w:tc>
          <w:tcPr>
            <w:tcW w:w="3402"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c>
          <w:tcPr>
            <w:tcW w:w="2694"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Наружные и внутренние капитальные стены</w:t>
            </w:r>
          </w:p>
          <w:p w:rsidR="00937BF2" w:rsidRPr="00EC00AD" w:rsidRDefault="00937BF2" w:rsidP="002B549B">
            <w:pPr>
              <w:pStyle w:val="ConsPlusNormal"/>
              <w:rPr>
                <w:rFonts w:ascii="Times New Roman" w:hAnsi="Times New Roman" w:cs="Times New Roman"/>
                <w:sz w:val="20"/>
                <w:szCs w:val="20"/>
              </w:rPr>
            </w:pPr>
          </w:p>
        </w:tc>
        <w:tc>
          <w:tcPr>
            <w:tcW w:w="4253" w:type="dxa"/>
            <w:gridSpan w:val="2"/>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Монолитный железобетон, панели навесные сборные ж\б, внутренние однослойные стеновые панели 180, 200мм. Наружные трехслойные стеновые панели 420 мм.</w:t>
            </w:r>
          </w:p>
        </w:tc>
        <w:tc>
          <w:tcPr>
            <w:tcW w:w="3402"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c>
          <w:tcPr>
            <w:tcW w:w="2694"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Перегородки</w:t>
            </w:r>
          </w:p>
        </w:tc>
        <w:tc>
          <w:tcPr>
            <w:tcW w:w="4253" w:type="dxa"/>
            <w:gridSpan w:val="2"/>
          </w:tcPr>
          <w:p w:rsidR="00937BF2" w:rsidRPr="00EC00AD" w:rsidRDefault="00937BF2" w:rsidP="009C4403">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Газосиликатные блоки, ГЛКВ.</w:t>
            </w:r>
          </w:p>
        </w:tc>
        <w:tc>
          <w:tcPr>
            <w:tcW w:w="3402"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c>
          <w:tcPr>
            <w:tcW w:w="2694" w:type="dxa"/>
            <w:tcBorders>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Перекрытия</w:t>
            </w:r>
          </w:p>
        </w:tc>
        <w:tc>
          <w:tcPr>
            <w:tcW w:w="4253" w:type="dxa"/>
            <w:gridSpan w:val="2"/>
            <w:tcBorders>
              <w:bottom w:val="nil"/>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Монолитные, сборные ж\б.</w:t>
            </w:r>
          </w:p>
        </w:tc>
        <w:tc>
          <w:tcPr>
            <w:tcW w:w="3402" w:type="dxa"/>
            <w:tcBorders>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c>
          <w:tcPr>
            <w:tcW w:w="2694"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Крыша</w:t>
            </w:r>
          </w:p>
        </w:tc>
        <w:tc>
          <w:tcPr>
            <w:tcW w:w="4253" w:type="dxa"/>
            <w:gridSpan w:val="2"/>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Плоская, неэксплуатируемая, утепленная. Гидроизоляция оклеечная, двухслойная. Водосток внутренний.</w:t>
            </w:r>
          </w:p>
        </w:tc>
        <w:tc>
          <w:tcPr>
            <w:tcW w:w="3402"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c>
          <w:tcPr>
            <w:tcW w:w="2694"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Полы</w:t>
            </w:r>
          </w:p>
        </w:tc>
        <w:tc>
          <w:tcPr>
            <w:tcW w:w="4253" w:type="dxa"/>
            <w:gridSpan w:val="2"/>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Керамическая плитка, керамогранит, стяжка цементно-песчаная.</w:t>
            </w:r>
          </w:p>
        </w:tc>
        <w:tc>
          <w:tcPr>
            <w:tcW w:w="3402"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p w:rsidR="00937BF2" w:rsidRPr="00EC00AD" w:rsidRDefault="00937BF2" w:rsidP="002B549B">
            <w:pPr>
              <w:pStyle w:val="ConsPlusNormal"/>
              <w:rPr>
                <w:rFonts w:ascii="Times New Roman" w:hAnsi="Times New Roman" w:cs="Times New Roman"/>
                <w:sz w:val="20"/>
                <w:szCs w:val="20"/>
              </w:rPr>
            </w:pPr>
          </w:p>
          <w:p w:rsidR="00937BF2" w:rsidRPr="00EC00AD" w:rsidRDefault="00937BF2" w:rsidP="002B549B">
            <w:pPr>
              <w:pStyle w:val="ConsPlusNormal"/>
              <w:rPr>
                <w:rFonts w:ascii="Times New Roman" w:hAnsi="Times New Roman" w:cs="Times New Roman"/>
                <w:sz w:val="20"/>
                <w:szCs w:val="20"/>
              </w:rPr>
            </w:pPr>
          </w:p>
        </w:tc>
      </w:tr>
      <w:tr w:rsidR="00937BF2" w:rsidRPr="00C47B6D">
        <w:tc>
          <w:tcPr>
            <w:tcW w:w="2694" w:type="dxa"/>
            <w:tcBorders>
              <w:bottom w:val="nil"/>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Проемы</w:t>
            </w:r>
          </w:p>
        </w:tc>
        <w:tc>
          <w:tcPr>
            <w:tcW w:w="4253" w:type="dxa"/>
            <w:gridSpan w:val="2"/>
            <w:tcBorders>
              <w:bottom w:val="nil"/>
            </w:tcBorders>
          </w:tcPr>
          <w:p w:rsidR="00937BF2" w:rsidRPr="00EC00AD" w:rsidRDefault="00937BF2" w:rsidP="003C1810">
            <w:pPr>
              <w:pStyle w:val="ConsPlusNormal"/>
              <w:jc w:val="center"/>
              <w:rPr>
                <w:rFonts w:ascii="Times New Roman" w:hAnsi="Times New Roman" w:cs="Times New Roman"/>
                <w:sz w:val="20"/>
                <w:szCs w:val="20"/>
              </w:rPr>
            </w:pPr>
          </w:p>
        </w:tc>
        <w:tc>
          <w:tcPr>
            <w:tcW w:w="3402" w:type="dxa"/>
            <w:vMerge w:val="restart"/>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nil"/>
              <w:bottom w:val="nil"/>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окна</w:t>
            </w:r>
          </w:p>
        </w:tc>
        <w:tc>
          <w:tcPr>
            <w:tcW w:w="4253" w:type="dxa"/>
            <w:gridSpan w:val="2"/>
            <w:tcBorders>
              <w:top w:val="nil"/>
              <w:bottom w:val="nil"/>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Двери металлические с остеклением, окна ПВХ и металл (1 этаж).</w:t>
            </w: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nil"/>
              <w:bottom w:val="nil"/>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двери</w:t>
            </w:r>
          </w:p>
        </w:tc>
        <w:tc>
          <w:tcPr>
            <w:tcW w:w="4253" w:type="dxa"/>
            <w:gridSpan w:val="2"/>
            <w:tcBorders>
              <w:top w:val="nil"/>
              <w:bottom w:val="nil"/>
            </w:tcBorders>
          </w:tcPr>
          <w:p w:rsidR="00937BF2" w:rsidRPr="00EC00AD" w:rsidRDefault="00937BF2" w:rsidP="003C1810">
            <w:pPr>
              <w:pStyle w:val="ConsPlusNormal"/>
              <w:jc w:val="center"/>
              <w:rPr>
                <w:rFonts w:ascii="Times New Roman" w:hAnsi="Times New Roman" w:cs="Times New Roman"/>
                <w:sz w:val="20"/>
                <w:szCs w:val="20"/>
              </w:rPr>
            </w:pP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c>
          <w:tcPr>
            <w:tcW w:w="2694" w:type="dxa"/>
            <w:tcBorders>
              <w:top w:val="nil"/>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(другое)</w:t>
            </w:r>
          </w:p>
        </w:tc>
        <w:tc>
          <w:tcPr>
            <w:tcW w:w="4253" w:type="dxa"/>
            <w:gridSpan w:val="2"/>
            <w:tcBorders>
              <w:top w:val="nil"/>
            </w:tcBorders>
          </w:tcPr>
          <w:p w:rsidR="00937BF2" w:rsidRPr="00EC00AD" w:rsidRDefault="00937BF2" w:rsidP="003C1810">
            <w:pPr>
              <w:pStyle w:val="ConsPlusNormal"/>
              <w:jc w:val="center"/>
              <w:rPr>
                <w:rFonts w:ascii="Times New Roman" w:hAnsi="Times New Roman" w:cs="Times New Roman"/>
                <w:sz w:val="20"/>
                <w:szCs w:val="20"/>
              </w:rPr>
            </w:pP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c>
          <w:tcPr>
            <w:tcW w:w="2694" w:type="dxa"/>
            <w:tcBorders>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Отделка</w:t>
            </w:r>
          </w:p>
        </w:tc>
        <w:tc>
          <w:tcPr>
            <w:tcW w:w="4253" w:type="dxa"/>
            <w:gridSpan w:val="2"/>
            <w:tcBorders>
              <w:bottom w:val="nil"/>
            </w:tcBorders>
          </w:tcPr>
          <w:p w:rsidR="00937BF2" w:rsidRPr="00EC00AD" w:rsidRDefault="00937BF2" w:rsidP="003C1810">
            <w:pPr>
              <w:pStyle w:val="ConsPlusNormal"/>
              <w:jc w:val="center"/>
              <w:rPr>
                <w:rFonts w:ascii="Times New Roman" w:hAnsi="Times New Roman" w:cs="Times New Roman"/>
                <w:sz w:val="20"/>
                <w:szCs w:val="20"/>
              </w:rPr>
            </w:pPr>
          </w:p>
        </w:tc>
        <w:tc>
          <w:tcPr>
            <w:tcW w:w="3402" w:type="dxa"/>
            <w:vMerge w:val="restart"/>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nil"/>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внутренняя (МОП, тех. помещения)</w:t>
            </w:r>
          </w:p>
        </w:tc>
        <w:tc>
          <w:tcPr>
            <w:tcW w:w="4253" w:type="dxa"/>
            <w:gridSpan w:val="2"/>
            <w:tcBorders>
              <w:top w:val="nil"/>
              <w:bottom w:val="nil"/>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Керамическая плитка, окраска стен, фасад –облицовочная плитка</w:t>
            </w: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nil"/>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наружная (фасад)</w:t>
            </w:r>
          </w:p>
        </w:tc>
        <w:tc>
          <w:tcPr>
            <w:tcW w:w="4253" w:type="dxa"/>
            <w:gridSpan w:val="2"/>
            <w:tcBorders>
              <w:top w:val="nil"/>
              <w:bottom w:val="single" w:sz="4" w:space="0" w:color="auto"/>
            </w:tcBorders>
          </w:tcPr>
          <w:p w:rsidR="00937BF2" w:rsidRPr="00EC00AD" w:rsidRDefault="00937BF2" w:rsidP="002B549B">
            <w:pPr>
              <w:pStyle w:val="ConsPlusNormal"/>
              <w:rPr>
                <w:rFonts w:ascii="Times New Roman" w:hAnsi="Times New Roman" w:cs="Times New Roman"/>
                <w:sz w:val="20"/>
                <w:szCs w:val="20"/>
              </w:rPr>
            </w:pPr>
          </w:p>
        </w:tc>
        <w:tc>
          <w:tcPr>
            <w:tcW w:w="3402" w:type="dxa"/>
            <w:vMerge/>
            <w:tcBorders>
              <w:bottom w:val="single" w:sz="4" w:space="0" w:color="auto"/>
            </w:tcBorders>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10349" w:type="dxa"/>
            <w:gridSpan w:val="4"/>
            <w:tcBorders>
              <w:top w:val="single" w:sz="4" w:space="0" w:color="auto"/>
              <w:bottom w:val="single" w:sz="4" w:space="0" w:color="auto"/>
            </w:tcBorders>
          </w:tcPr>
          <w:p w:rsidR="00937BF2" w:rsidRPr="00EC00AD" w:rsidRDefault="00937BF2" w:rsidP="002918B7">
            <w:pPr>
              <w:pStyle w:val="ConsPlusNormal"/>
              <w:numPr>
                <w:ilvl w:val="0"/>
                <w:numId w:val="20"/>
              </w:numPr>
              <w:jc w:val="center"/>
              <w:rPr>
                <w:rFonts w:ascii="Times New Roman" w:hAnsi="Times New Roman" w:cs="Times New Roman"/>
                <w:b/>
                <w:bCs/>
                <w:sz w:val="20"/>
                <w:szCs w:val="20"/>
              </w:rPr>
            </w:pPr>
            <w:r w:rsidRPr="00EC00AD">
              <w:rPr>
                <w:rFonts w:ascii="Times New Roman" w:hAnsi="Times New Roman" w:cs="Times New Roman"/>
                <w:b/>
                <w:bCs/>
                <w:sz w:val="20"/>
                <w:szCs w:val="20"/>
              </w:rPr>
              <w:t>Внутридомовые инженерные коммуникации и оборудование для предоставления коммунальных услуг, а также механическое, электрическое, санитарно-техническое и иное оборудование</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Электроснабжение</w:t>
            </w:r>
          </w:p>
        </w:tc>
        <w:tc>
          <w:tcPr>
            <w:tcW w:w="4253" w:type="dxa"/>
            <w:gridSpan w:val="2"/>
            <w:tcBorders>
              <w:top w:val="single" w:sz="4" w:space="0" w:color="auto"/>
              <w:bottom w:val="single" w:sz="4" w:space="0" w:color="auto"/>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 xml:space="preserve">БРП-1 шт., кабель ВБ6Ш в 4*16-2500 п.м., 4*35-80 п.м., 4*95-50 п.м., ПВС 3*1,5-1515 п.м., 3*10- 100 п.м., светильник ТОТЕМ2-36 шт., прожектор </w:t>
            </w:r>
            <w:r w:rsidRPr="00EC00AD">
              <w:rPr>
                <w:rFonts w:ascii="Times New Roman" w:hAnsi="Times New Roman" w:cs="Times New Roman"/>
                <w:sz w:val="20"/>
                <w:szCs w:val="20"/>
                <w:lang w:val="en-US"/>
              </w:rPr>
              <w:t>CUBA</w:t>
            </w:r>
            <w:r w:rsidRPr="00EC00AD">
              <w:rPr>
                <w:rFonts w:ascii="Times New Roman" w:hAnsi="Times New Roman" w:cs="Times New Roman"/>
                <w:sz w:val="20"/>
                <w:szCs w:val="20"/>
              </w:rPr>
              <w:t xml:space="preserve">1-45 </w:t>
            </w:r>
            <w:r w:rsidRPr="00EC00AD">
              <w:rPr>
                <w:rFonts w:ascii="Times New Roman" w:hAnsi="Times New Roman" w:cs="Times New Roman"/>
                <w:sz w:val="20"/>
                <w:szCs w:val="20"/>
                <w:lang w:val="en-US"/>
              </w:rPr>
              <w:t>in</w:t>
            </w:r>
            <w:r w:rsidRPr="00EC00AD">
              <w:rPr>
                <w:rFonts w:ascii="Times New Roman" w:hAnsi="Times New Roman" w:cs="Times New Roman"/>
                <w:sz w:val="20"/>
                <w:szCs w:val="20"/>
              </w:rPr>
              <w:t>/</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Холодное водоснабжение</w:t>
            </w:r>
          </w:p>
        </w:tc>
        <w:tc>
          <w:tcPr>
            <w:tcW w:w="4253" w:type="dxa"/>
            <w:gridSpan w:val="2"/>
            <w:tcBorders>
              <w:top w:val="single" w:sz="4" w:space="0" w:color="auto"/>
              <w:bottom w:val="single" w:sz="4" w:space="0" w:color="auto"/>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Ввод ВЧШГ 2</w:t>
            </w:r>
            <w:r w:rsidRPr="00EC00AD">
              <w:rPr>
                <w:rFonts w:ascii="Times New Roman" w:hAnsi="Times New Roman" w:cs="Times New Roman"/>
                <w:sz w:val="20"/>
                <w:szCs w:val="20"/>
                <w:lang w:val="en-US"/>
              </w:rPr>
              <w:t>d</w:t>
            </w:r>
            <w:r w:rsidRPr="00EC00AD">
              <w:rPr>
                <w:rFonts w:ascii="Times New Roman" w:hAnsi="Times New Roman" w:cs="Times New Roman"/>
                <w:sz w:val="20"/>
                <w:szCs w:val="20"/>
              </w:rPr>
              <w:t xml:space="preserve">250-93 п.м., ВЧШГ </w:t>
            </w:r>
            <w:r w:rsidRPr="00EC00AD">
              <w:rPr>
                <w:rFonts w:ascii="Times New Roman" w:hAnsi="Times New Roman" w:cs="Times New Roman"/>
                <w:sz w:val="20"/>
                <w:szCs w:val="20"/>
                <w:lang w:val="en-US"/>
              </w:rPr>
              <w:t>d</w:t>
            </w:r>
            <w:r w:rsidRPr="00EC00AD">
              <w:rPr>
                <w:rFonts w:ascii="Times New Roman" w:hAnsi="Times New Roman" w:cs="Times New Roman"/>
                <w:sz w:val="20"/>
                <w:szCs w:val="20"/>
              </w:rPr>
              <w:t>300,400-903 п.м.</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Горячее водоснабжение</w:t>
            </w:r>
          </w:p>
        </w:tc>
        <w:tc>
          <w:tcPr>
            <w:tcW w:w="4253" w:type="dxa"/>
            <w:gridSpan w:val="2"/>
            <w:tcBorders>
              <w:top w:val="single" w:sz="4" w:space="0" w:color="auto"/>
              <w:bottom w:val="single" w:sz="4" w:space="0" w:color="auto"/>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Водоотведение</w:t>
            </w:r>
          </w:p>
        </w:tc>
        <w:tc>
          <w:tcPr>
            <w:tcW w:w="4253" w:type="dxa"/>
            <w:gridSpan w:val="2"/>
            <w:tcBorders>
              <w:top w:val="single" w:sz="4" w:space="0" w:color="auto"/>
              <w:bottom w:val="nil"/>
            </w:tcBorders>
          </w:tcPr>
          <w:p w:rsidR="00937BF2" w:rsidRPr="00EC00AD" w:rsidRDefault="00937BF2" w:rsidP="003C1810">
            <w:pPr>
              <w:pStyle w:val="ConsPlusNormal"/>
              <w:jc w:val="center"/>
              <w:rPr>
                <w:rFonts w:ascii="Times New Roman" w:hAnsi="Times New Roman" w:cs="Times New Roman"/>
                <w:sz w:val="20"/>
                <w:szCs w:val="20"/>
              </w:rPr>
            </w:pPr>
          </w:p>
        </w:tc>
        <w:tc>
          <w:tcPr>
            <w:tcW w:w="3402" w:type="dxa"/>
            <w:vMerge w:val="restart"/>
            <w:tcBorders>
              <w:top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nil"/>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 xml:space="preserve">внутреннее </w:t>
            </w:r>
          </w:p>
        </w:tc>
        <w:tc>
          <w:tcPr>
            <w:tcW w:w="4253" w:type="dxa"/>
            <w:gridSpan w:val="2"/>
            <w:tcBorders>
              <w:top w:val="nil"/>
              <w:bottom w:val="nil"/>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ВЧШГ 2</w:t>
            </w:r>
            <w:r w:rsidRPr="00EC00AD">
              <w:rPr>
                <w:rFonts w:ascii="Times New Roman" w:hAnsi="Times New Roman" w:cs="Times New Roman"/>
                <w:sz w:val="20"/>
                <w:szCs w:val="20"/>
                <w:lang w:val="en-US"/>
              </w:rPr>
              <w:t>d</w:t>
            </w:r>
            <w:r w:rsidRPr="00EC00AD">
              <w:rPr>
                <w:rFonts w:ascii="Times New Roman" w:hAnsi="Times New Roman" w:cs="Times New Roman"/>
                <w:sz w:val="20"/>
                <w:szCs w:val="20"/>
              </w:rPr>
              <w:t xml:space="preserve">200, </w:t>
            </w:r>
            <w:r w:rsidRPr="00EC00AD">
              <w:rPr>
                <w:rFonts w:ascii="Times New Roman" w:hAnsi="Times New Roman" w:cs="Times New Roman"/>
                <w:sz w:val="20"/>
                <w:szCs w:val="20"/>
                <w:lang w:val="en-US"/>
              </w:rPr>
              <w:t>d</w:t>
            </w:r>
            <w:r w:rsidRPr="00EC00AD">
              <w:rPr>
                <w:rFonts w:ascii="Times New Roman" w:hAnsi="Times New Roman" w:cs="Times New Roman"/>
                <w:sz w:val="20"/>
                <w:szCs w:val="20"/>
              </w:rPr>
              <w:t>250-401 п.м., ВЧШГ 2</w:t>
            </w:r>
            <w:r w:rsidRPr="00EC00AD">
              <w:rPr>
                <w:rFonts w:ascii="Times New Roman" w:hAnsi="Times New Roman" w:cs="Times New Roman"/>
                <w:sz w:val="20"/>
                <w:szCs w:val="20"/>
                <w:lang w:val="en-US"/>
              </w:rPr>
              <w:t>d</w:t>
            </w:r>
            <w:r w:rsidRPr="00EC00AD">
              <w:rPr>
                <w:rFonts w:ascii="Times New Roman" w:hAnsi="Times New Roman" w:cs="Times New Roman"/>
                <w:sz w:val="20"/>
                <w:szCs w:val="20"/>
              </w:rPr>
              <w:t>100-78 п.м.</w:t>
            </w: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nil"/>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внешнее</w:t>
            </w:r>
          </w:p>
        </w:tc>
        <w:tc>
          <w:tcPr>
            <w:tcW w:w="4253" w:type="dxa"/>
            <w:gridSpan w:val="2"/>
            <w:tcBorders>
              <w:top w:val="nil"/>
              <w:bottom w:val="single" w:sz="4" w:space="0" w:color="auto"/>
            </w:tcBorders>
          </w:tcPr>
          <w:p w:rsidR="00937BF2" w:rsidRPr="00EC00AD" w:rsidRDefault="00937BF2" w:rsidP="003C1810">
            <w:pPr>
              <w:pStyle w:val="ConsPlusNormal"/>
              <w:jc w:val="center"/>
              <w:rPr>
                <w:rFonts w:ascii="Times New Roman" w:hAnsi="Times New Roman" w:cs="Times New Roman"/>
                <w:sz w:val="20"/>
                <w:szCs w:val="20"/>
              </w:rPr>
            </w:pPr>
          </w:p>
        </w:tc>
        <w:tc>
          <w:tcPr>
            <w:tcW w:w="3402" w:type="dxa"/>
            <w:vMerge/>
            <w:tcBorders>
              <w:bottom w:val="single" w:sz="4" w:space="0" w:color="auto"/>
            </w:tcBorders>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Газоснабжение</w:t>
            </w:r>
          </w:p>
        </w:tc>
        <w:tc>
          <w:tcPr>
            <w:tcW w:w="4253" w:type="dxa"/>
            <w:gridSpan w:val="2"/>
            <w:tcBorders>
              <w:top w:val="single" w:sz="4" w:space="0" w:color="auto"/>
              <w:bottom w:val="single" w:sz="4" w:space="0" w:color="auto"/>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Отсутствует</w:t>
            </w:r>
          </w:p>
        </w:tc>
        <w:tc>
          <w:tcPr>
            <w:tcW w:w="3402" w:type="dxa"/>
            <w:tcBorders>
              <w:top w:val="single" w:sz="4" w:space="0" w:color="auto"/>
              <w:bottom w:val="single" w:sz="4" w:space="0" w:color="auto"/>
            </w:tcBorders>
          </w:tcPr>
          <w:p w:rsidR="00937BF2" w:rsidRPr="00EC00AD" w:rsidRDefault="00937BF2" w:rsidP="003C1810">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w:t>
            </w:r>
          </w:p>
        </w:tc>
      </w:tr>
      <w:tr w:rsidR="00937BF2" w:rsidRPr="00C47B6D">
        <w:tblPrEx>
          <w:tblBorders>
            <w:insideH w:val="none" w:sz="0" w:space="0" w:color="auto"/>
          </w:tblBorders>
        </w:tblPrEx>
        <w:tc>
          <w:tcPr>
            <w:tcW w:w="2694" w:type="dxa"/>
            <w:tcBorders>
              <w:top w:val="single" w:sz="4" w:space="0" w:color="auto"/>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Отопление</w:t>
            </w:r>
          </w:p>
        </w:tc>
        <w:tc>
          <w:tcPr>
            <w:tcW w:w="4253" w:type="dxa"/>
            <w:gridSpan w:val="2"/>
            <w:tcBorders>
              <w:top w:val="single" w:sz="4" w:space="0" w:color="auto"/>
              <w:bottom w:val="nil"/>
            </w:tcBorders>
          </w:tcPr>
          <w:p w:rsidR="00937BF2" w:rsidRPr="00EC00AD" w:rsidRDefault="00937BF2" w:rsidP="002B549B">
            <w:pPr>
              <w:pStyle w:val="ConsPlusNormal"/>
              <w:rPr>
                <w:rFonts w:ascii="Times New Roman" w:hAnsi="Times New Roman" w:cs="Times New Roman"/>
                <w:sz w:val="20"/>
                <w:szCs w:val="20"/>
              </w:rPr>
            </w:pPr>
          </w:p>
        </w:tc>
        <w:tc>
          <w:tcPr>
            <w:tcW w:w="3402" w:type="dxa"/>
            <w:vMerge w:val="restart"/>
            <w:tcBorders>
              <w:top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nil"/>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Индивидуальный тепловой пункт</w:t>
            </w:r>
          </w:p>
        </w:tc>
        <w:tc>
          <w:tcPr>
            <w:tcW w:w="4253" w:type="dxa"/>
            <w:gridSpan w:val="2"/>
            <w:tcBorders>
              <w:top w:val="nil"/>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w:t>
            </w:r>
          </w:p>
        </w:tc>
        <w:tc>
          <w:tcPr>
            <w:tcW w:w="3402" w:type="dxa"/>
            <w:vMerge/>
            <w:tcBorders>
              <w:bottom w:val="single" w:sz="4" w:space="0" w:color="auto"/>
            </w:tcBorders>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single" w:sz="4" w:space="0" w:color="auto"/>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 xml:space="preserve">Общедомовые приборы учёта </w:t>
            </w:r>
          </w:p>
        </w:tc>
        <w:tc>
          <w:tcPr>
            <w:tcW w:w="4253" w:type="dxa"/>
            <w:gridSpan w:val="2"/>
            <w:tcBorders>
              <w:top w:val="single" w:sz="4" w:space="0" w:color="auto"/>
              <w:bottom w:val="nil"/>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w:t>
            </w:r>
          </w:p>
        </w:tc>
        <w:tc>
          <w:tcPr>
            <w:tcW w:w="3402" w:type="dxa"/>
            <w:vMerge w:val="restart"/>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 xml:space="preserve">Состояние удовлетворительное. Дефекты отсутствуют. Элементов, требующих замены (ремонта) не выявлено </w:t>
            </w:r>
          </w:p>
          <w:p w:rsidR="00937BF2" w:rsidRPr="00C47B6D" w:rsidRDefault="00937BF2" w:rsidP="003C1810">
            <w:pPr>
              <w:rPr>
                <w:rFonts w:ascii="Times New Roman" w:hAnsi="Times New Roman" w:cs="Times New Roman"/>
                <w:lang w:eastAsia="ru-RU"/>
              </w:rPr>
            </w:pPr>
          </w:p>
        </w:tc>
      </w:tr>
      <w:tr w:rsidR="00937BF2" w:rsidRPr="00C47B6D">
        <w:tblPrEx>
          <w:tblBorders>
            <w:insideH w:val="none" w:sz="0" w:space="0" w:color="auto"/>
          </w:tblBorders>
        </w:tblPrEx>
        <w:tc>
          <w:tcPr>
            <w:tcW w:w="2694" w:type="dxa"/>
            <w:tcBorders>
              <w:top w:val="nil"/>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Электроэнергии</w:t>
            </w:r>
          </w:p>
        </w:tc>
        <w:tc>
          <w:tcPr>
            <w:tcW w:w="4253" w:type="dxa"/>
            <w:gridSpan w:val="2"/>
            <w:tcBorders>
              <w:top w:val="nil"/>
              <w:bottom w:val="nil"/>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 xml:space="preserve">Меркурий 234 </w:t>
            </w:r>
            <w:r w:rsidRPr="00EC00AD">
              <w:rPr>
                <w:rFonts w:ascii="Times New Roman" w:hAnsi="Times New Roman" w:cs="Times New Roman"/>
                <w:sz w:val="20"/>
                <w:szCs w:val="20"/>
                <w:lang w:val="en-US"/>
              </w:rPr>
              <w:t>ART</w:t>
            </w:r>
            <w:r w:rsidRPr="00EC00AD">
              <w:rPr>
                <w:rFonts w:ascii="Times New Roman" w:hAnsi="Times New Roman" w:cs="Times New Roman"/>
                <w:sz w:val="20"/>
                <w:szCs w:val="20"/>
              </w:rPr>
              <w:t>-03</w:t>
            </w:r>
            <w:r w:rsidRPr="00EC00AD">
              <w:rPr>
                <w:rFonts w:ascii="Times New Roman" w:hAnsi="Times New Roman" w:cs="Times New Roman"/>
                <w:sz w:val="20"/>
                <w:szCs w:val="20"/>
                <w:lang w:val="en-US"/>
              </w:rPr>
              <w:t>P</w:t>
            </w:r>
            <w:r w:rsidRPr="00EC00AD">
              <w:rPr>
                <w:rFonts w:ascii="Times New Roman" w:hAnsi="Times New Roman" w:cs="Times New Roman"/>
                <w:sz w:val="20"/>
                <w:szCs w:val="20"/>
              </w:rPr>
              <w:t xml:space="preserve">-36 шт., Меркурий 234 </w:t>
            </w:r>
            <w:r w:rsidRPr="00EC00AD">
              <w:rPr>
                <w:rFonts w:ascii="Times New Roman" w:hAnsi="Times New Roman" w:cs="Times New Roman"/>
                <w:sz w:val="20"/>
                <w:szCs w:val="20"/>
                <w:lang w:val="en-US"/>
              </w:rPr>
              <w:t>ART</w:t>
            </w:r>
            <w:r w:rsidRPr="00EC00AD">
              <w:rPr>
                <w:rFonts w:ascii="Times New Roman" w:hAnsi="Times New Roman" w:cs="Times New Roman"/>
                <w:sz w:val="20"/>
                <w:szCs w:val="20"/>
              </w:rPr>
              <w:t>-02</w:t>
            </w:r>
            <w:r w:rsidRPr="00EC00AD">
              <w:rPr>
                <w:rFonts w:ascii="Times New Roman" w:hAnsi="Times New Roman" w:cs="Times New Roman"/>
                <w:sz w:val="20"/>
                <w:szCs w:val="20"/>
                <w:lang w:val="en-US"/>
              </w:rPr>
              <w:t>P</w:t>
            </w:r>
            <w:r w:rsidRPr="00EC00AD">
              <w:rPr>
                <w:rFonts w:ascii="Times New Roman" w:hAnsi="Times New Roman" w:cs="Times New Roman"/>
                <w:sz w:val="20"/>
                <w:szCs w:val="20"/>
              </w:rPr>
              <w:t>-9 шт.</w:t>
            </w: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rPr>
          <w:trHeight w:val="25"/>
        </w:trPr>
        <w:tc>
          <w:tcPr>
            <w:tcW w:w="2694" w:type="dxa"/>
            <w:tcBorders>
              <w:top w:val="nil"/>
              <w:bottom w:val="nil"/>
            </w:tcBorders>
          </w:tcPr>
          <w:p w:rsidR="00937BF2" w:rsidRPr="00EC00AD" w:rsidRDefault="00937BF2" w:rsidP="00144039">
            <w:pPr>
              <w:pStyle w:val="ConsPlusNormal"/>
              <w:rPr>
                <w:rFonts w:ascii="Times New Roman" w:hAnsi="Times New Roman" w:cs="Times New Roman"/>
                <w:sz w:val="20"/>
                <w:szCs w:val="20"/>
              </w:rPr>
            </w:pPr>
            <w:r w:rsidRPr="00EC00AD">
              <w:rPr>
                <w:rFonts w:ascii="Times New Roman" w:hAnsi="Times New Roman" w:cs="Times New Roman"/>
                <w:sz w:val="20"/>
                <w:szCs w:val="20"/>
              </w:rPr>
              <w:t>холодной воды и</w:t>
            </w:r>
          </w:p>
        </w:tc>
        <w:tc>
          <w:tcPr>
            <w:tcW w:w="4253" w:type="dxa"/>
            <w:gridSpan w:val="2"/>
            <w:tcBorders>
              <w:top w:val="nil"/>
              <w:bottom w:val="nil"/>
            </w:tcBorders>
          </w:tcPr>
          <w:p w:rsidR="00937BF2" w:rsidRPr="00EC00AD" w:rsidRDefault="00937BF2" w:rsidP="00144039">
            <w:pPr>
              <w:pStyle w:val="ConsPlusNormal"/>
              <w:jc w:val="center"/>
              <w:rPr>
                <w:rFonts w:ascii="Times New Roman" w:hAnsi="Times New Roman" w:cs="Times New Roman"/>
                <w:sz w:val="20"/>
                <w:szCs w:val="20"/>
              </w:rPr>
            </w:pP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nil"/>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горячей воды</w:t>
            </w:r>
          </w:p>
        </w:tc>
        <w:tc>
          <w:tcPr>
            <w:tcW w:w="4253" w:type="dxa"/>
            <w:gridSpan w:val="2"/>
            <w:tcBorders>
              <w:top w:val="nil"/>
              <w:bottom w:val="nil"/>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ВСХДН-65-1шт.</w:t>
            </w: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nil"/>
              <w:bottom w:val="nil"/>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тепла</w:t>
            </w:r>
          </w:p>
        </w:tc>
        <w:tc>
          <w:tcPr>
            <w:tcW w:w="4253" w:type="dxa"/>
            <w:gridSpan w:val="2"/>
            <w:tcBorders>
              <w:top w:val="nil"/>
              <w:bottom w:val="nil"/>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Теплосчетчик ВИС.Тс-0201-1шт.</w:t>
            </w:r>
          </w:p>
        </w:tc>
        <w:tc>
          <w:tcPr>
            <w:tcW w:w="3402" w:type="dxa"/>
            <w:vMerge/>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 xml:space="preserve">Лифты и лифтовое оборудование </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lang w:val="en-US"/>
              </w:rPr>
            </w:pPr>
            <w:r w:rsidRPr="00EC00AD">
              <w:rPr>
                <w:rFonts w:ascii="Times New Roman" w:hAnsi="Times New Roman" w:cs="Times New Roman"/>
                <w:sz w:val="20"/>
                <w:szCs w:val="20"/>
              </w:rPr>
              <w:t xml:space="preserve">18 шт., производитель- </w:t>
            </w:r>
            <w:r w:rsidRPr="00EC00AD">
              <w:rPr>
                <w:rFonts w:ascii="Times New Roman" w:hAnsi="Times New Roman" w:cs="Times New Roman"/>
                <w:sz w:val="20"/>
                <w:szCs w:val="20"/>
                <w:lang w:val="en-US"/>
              </w:rPr>
              <w:t>OTIS</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Мусоропровод</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Отсутствует</w:t>
            </w:r>
          </w:p>
        </w:tc>
        <w:tc>
          <w:tcPr>
            <w:tcW w:w="3402" w:type="dxa"/>
            <w:tcBorders>
              <w:top w:val="single" w:sz="4" w:space="0" w:color="auto"/>
              <w:bottom w:val="single" w:sz="4" w:space="0" w:color="auto"/>
            </w:tcBorders>
          </w:tcPr>
          <w:p w:rsidR="00937BF2" w:rsidRPr="00EC00AD" w:rsidRDefault="00937BF2" w:rsidP="00B37E34">
            <w:pPr>
              <w:pStyle w:val="ConsPlusNormal"/>
              <w:jc w:val="center"/>
              <w:rPr>
                <w:rFonts w:ascii="Times New Roman" w:hAnsi="Times New Roman" w:cs="Times New Roman"/>
                <w:b/>
                <w:bCs/>
                <w:i/>
                <w:iCs/>
                <w:sz w:val="20"/>
                <w:szCs w:val="20"/>
              </w:rPr>
            </w:pPr>
            <w:r w:rsidRPr="00EC00AD">
              <w:rPr>
                <w:rFonts w:ascii="Times New Roman" w:hAnsi="Times New Roman" w:cs="Times New Roman"/>
                <w:b/>
                <w:bCs/>
                <w:i/>
                <w:iCs/>
                <w:sz w:val="20"/>
                <w:szCs w:val="20"/>
              </w:rPr>
              <w:t>-</w:t>
            </w:r>
          </w:p>
        </w:tc>
      </w:tr>
      <w:tr w:rsidR="00937BF2" w:rsidRPr="00C47B6D">
        <w:tc>
          <w:tcPr>
            <w:tcW w:w="2694" w:type="dxa"/>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Пожарная сигнализация</w:t>
            </w:r>
          </w:p>
        </w:tc>
        <w:tc>
          <w:tcPr>
            <w:tcW w:w="4253" w:type="dxa"/>
            <w:gridSpan w:val="2"/>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w:t>
            </w:r>
          </w:p>
        </w:tc>
        <w:tc>
          <w:tcPr>
            <w:tcW w:w="3402" w:type="dxa"/>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Вентиляция</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Система дымоудаления</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Телефонные сети и оборудование сети телевидения и интернета</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 xml:space="preserve">Труба ПНД </w:t>
            </w:r>
            <w:r w:rsidRPr="00EC00AD">
              <w:rPr>
                <w:rFonts w:ascii="Times New Roman" w:hAnsi="Times New Roman" w:cs="Times New Roman"/>
                <w:sz w:val="20"/>
                <w:szCs w:val="20"/>
                <w:lang w:val="en-US"/>
              </w:rPr>
              <w:t>d</w:t>
            </w:r>
            <w:r w:rsidRPr="00EC00AD">
              <w:rPr>
                <w:rFonts w:ascii="Times New Roman" w:hAnsi="Times New Roman" w:cs="Times New Roman"/>
                <w:sz w:val="20"/>
                <w:szCs w:val="20"/>
              </w:rPr>
              <w:t>110-187 п.м.</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nil"/>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Система управления контроля доступом</w:t>
            </w:r>
          </w:p>
        </w:tc>
        <w:tc>
          <w:tcPr>
            <w:tcW w:w="4253" w:type="dxa"/>
            <w:gridSpan w:val="2"/>
            <w:tcBorders>
              <w:top w:val="single" w:sz="4" w:space="0" w:color="auto"/>
              <w:bottom w:val="nil"/>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w:t>
            </w:r>
          </w:p>
        </w:tc>
        <w:tc>
          <w:tcPr>
            <w:tcW w:w="3402" w:type="dxa"/>
            <w:vMerge w:val="restart"/>
            <w:tcBorders>
              <w:top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nil"/>
              <w:bottom w:val="single" w:sz="4" w:space="0" w:color="auto"/>
            </w:tcBorders>
          </w:tcPr>
          <w:p w:rsidR="00937BF2" w:rsidRPr="00EC00AD" w:rsidRDefault="00937BF2" w:rsidP="002B549B">
            <w:pPr>
              <w:pStyle w:val="ConsPlusNormal"/>
              <w:ind w:firstLine="7"/>
              <w:jc w:val="both"/>
              <w:rPr>
                <w:rFonts w:ascii="Times New Roman" w:hAnsi="Times New Roman" w:cs="Times New Roman"/>
                <w:sz w:val="20"/>
                <w:szCs w:val="20"/>
              </w:rPr>
            </w:pPr>
            <w:r w:rsidRPr="00EC00AD">
              <w:rPr>
                <w:rFonts w:ascii="Times New Roman" w:hAnsi="Times New Roman" w:cs="Times New Roman"/>
                <w:sz w:val="20"/>
                <w:szCs w:val="20"/>
              </w:rPr>
              <w:t>видеонаблюдение</w:t>
            </w:r>
          </w:p>
        </w:tc>
        <w:tc>
          <w:tcPr>
            <w:tcW w:w="4253" w:type="dxa"/>
            <w:gridSpan w:val="2"/>
            <w:tcBorders>
              <w:top w:val="nil"/>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p>
        </w:tc>
        <w:tc>
          <w:tcPr>
            <w:tcW w:w="3402" w:type="dxa"/>
            <w:vMerge/>
            <w:tcBorders>
              <w:bottom w:val="single" w:sz="4" w:space="0" w:color="auto"/>
            </w:tcBorders>
          </w:tcPr>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nil"/>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Автоматизированная система коммерческого учета электроэнергии / воды / тепла</w:t>
            </w:r>
          </w:p>
        </w:tc>
        <w:tc>
          <w:tcPr>
            <w:tcW w:w="4253" w:type="dxa"/>
            <w:gridSpan w:val="2"/>
            <w:tcBorders>
              <w:top w:val="nil"/>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 (ИПУ ЭЭ и отопление)</w:t>
            </w:r>
          </w:p>
        </w:tc>
        <w:tc>
          <w:tcPr>
            <w:tcW w:w="3402" w:type="dxa"/>
            <w:tcBorders>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10349" w:type="dxa"/>
            <w:gridSpan w:val="4"/>
            <w:tcBorders>
              <w:top w:val="single" w:sz="4" w:space="0" w:color="auto"/>
              <w:bottom w:val="single" w:sz="4" w:space="0" w:color="auto"/>
            </w:tcBorders>
          </w:tcPr>
          <w:p w:rsidR="00937BF2" w:rsidRPr="00EC00AD" w:rsidRDefault="00937BF2" w:rsidP="002918B7">
            <w:pPr>
              <w:pStyle w:val="ConsPlusNormal"/>
              <w:numPr>
                <w:ilvl w:val="0"/>
                <w:numId w:val="20"/>
              </w:numPr>
              <w:jc w:val="center"/>
              <w:rPr>
                <w:rFonts w:ascii="Times New Roman" w:hAnsi="Times New Roman" w:cs="Times New Roman"/>
                <w:b/>
                <w:bCs/>
                <w:sz w:val="20"/>
                <w:szCs w:val="20"/>
              </w:rPr>
            </w:pPr>
            <w:r w:rsidRPr="00EC00AD">
              <w:rPr>
                <w:rFonts w:ascii="Times New Roman" w:hAnsi="Times New Roman" w:cs="Times New Roman"/>
                <w:b/>
                <w:bCs/>
                <w:sz w:val="20"/>
                <w:szCs w:val="20"/>
              </w:rPr>
              <w:t>Элементы благоустройства, расположенные на земельной участке, на котором расположен многоквартирный дом</w:t>
            </w:r>
          </w:p>
          <w:p w:rsidR="00937BF2" w:rsidRPr="00EC00AD" w:rsidRDefault="00937BF2" w:rsidP="004C5234">
            <w:pPr>
              <w:pStyle w:val="ConsPlusNormal"/>
              <w:ind w:left="1080"/>
              <w:rPr>
                <w:rFonts w:ascii="Times New Roman" w:hAnsi="Times New Roman" w:cs="Times New Roman"/>
                <w:b/>
                <w:bCs/>
                <w:sz w:val="20"/>
                <w:szCs w:val="20"/>
              </w:rPr>
            </w:pP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Площадь земельного участка, входящего в состав общего имущества многоквартирного дома</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42468,6 кв.м.</w:t>
            </w:r>
          </w:p>
        </w:tc>
        <w:tc>
          <w:tcPr>
            <w:tcW w:w="3402" w:type="dxa"/>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b/>
                <w:bCs/>
                <w:i/>
                <w:iCs/>
                <w:sz w:val="20"/>
                <w:szCs w:val="20"/>
              </w:rPr>
            </w:pPr>
            <w:r w:rsidRPr="00EC00AD">
              <w:rPr>
                <w:rFonts w:ascii="Times New Roman" w:hAnsi="Times New Roman" w:cs="Times New Roman"/>
                <w:b/>
                <w:bCs/>
                <w:i/>
                <w:iCs/>
                <w:sz w:val="20"/>
                <w:szCs w:val="20"/>
              </w:rPr>
              <w:t>-</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Кадастровый номер земельного участка (при его наличии)</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77:05:0011008:1404</w:t>
            </w:r>
          </w:p>
          <w:p w:rsidR="00937BF2" w:rsidRPr="00EC00AD" w:rsidRDefault="00937BF2" w:rsidP="00144039">
            <w:pPr>
              <w:pStyle w:val="ConsPlusNormal"/>
              <w:jc w:val="center"/>
              <w:rPr>
                <w:rFonts w:ascii="Times New Roman" w:hAnsi="Times New Roman" w:cs="Times New Roman"/>
                <w:sz w:val="20"/>
                <w:szCs w:val="20"/>
              </w:rPr>
            </w:pPr>
          </w:p>
          <w:p w:rsidR="00937BF2" w:rsidRPr="00EC00AD" w:rsidRDefault="00937BF2" w:rsidP="00144039">
            <w:pPr>
              <w:pStyle w:val="ConsPlusNormal"/>
              <w:jc w:val="center"/>
              <w:rPr>
                <w:rFonts w:ascii="Times New Roman" w:hAnsi="Times New Roman" w:cs="Times New Roman"/>
                <w:sz w:val="20"/>
                <w:szCs w:val="20"/>
              </w:rPr>
            </w:pPr>
          </w:p>
          <w:p w:rsidR="00937BF2" w:rsidRPr="00EC00AD" w:rsidRDefault="00937BF2" w:rsidP="00144039">
            <w:pPr>
              <w:pStyle w:val="ConsPlusNormal"/>
              <w:jc w:val="center"/>
              <w:rPr>
                <w:rFonts w:ascii="Times New Roman" w:hAnsi="Times New Roman" w:cs="Times New Roman"/>
                <w:sz w:val="20"/>
                <w:szCs w:val="20"/>
              </w:rPr>
            </w:pPr>
          </w:p>
        </w:tc>
        <w:tc>
          <w:tcPr>
            <w:tcW w:w="3402" w:type="dxa"/>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b/>
                <w:bCs/>
                <w:i/>
                <w:iCs/>
                <w:sz w:val="20"/>
                <w:szCs w:val="20"/>
              </w:rPr>
            </w:pPr>
            <w:r w:rsidRPr="00EC00AD">
              <w:rPr>
                <w:rFonts w:ascii="Times New Roman" w:hAnsi="Times New Roman" w:cs="Times New Roman"/>
                <w:b/>
                <w:bCs/>
                <w:i/>
                <w:iCs/>
                <w:sz w:val="20"/>
                <w:szCs w:val="20"/>
              </w:rPr>
              <w:t>-</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Зеленые насаждение</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В наличии</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Элементы благоустройства</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74</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Малые архитектурные формы</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121</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p w:rsidR="00937BF2" w:rsidRPr="00EC00AD" w:rsidRDefault="00937BF2" w:rsidP="002B549B">
            <w:pPr>
              <w:pStyle w:val="ConsPlusNormal"/>
              <w:rPr>
                <w:rFonts w:ascii="Times New Roman" w:hAnsi="Times New Roman" w:cs="Times New Roman"/>
                <w:sz w:val="20"/>
                <w:szCs w:val="20"/>
              </w:rPr>
            </w:pP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Игровые элементы</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35</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r w:rsidR="00937BF2" w:rsidRPr="00C47B6D">
        <w:tblPrEx>
          <w:tblBorders>
            <w:insideH w:val="none" w:sz="0" w:space="0" w:color="auto"/>
          </w:tblBorders>
        </w:tblPrEx>
        <w:tc>
          <w:tcPr>
            <w:tcW w:w="2694"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Контейнерные площадки</w:t>
            </w:r>
          </w:p>
        </w:tc>
        <w:tc>
          <w:tcPr>
            <w:tcW w:w="4253" w:type="dxa"/>
            <w:gridSpan w:val="2"/>
            <w:tcBorders>
              <w:top w:val="single" w:sz="4" w:space="0" w:color="auto"/>
              <w:bottom w:val="single" w:sz="4" w:space="0" w:color="auto"/>
            </w:tcBorders>
          </w:tcPr>
          <w:p w:rsidR="00937BF2" w:rsidRPr="00EC00AD" w:rsidRDefault="00937BF2" w:rsidP="00144039">
            <w:pPr>
              <w:pStyle w:val="ConsPlusNormal"/>
              <w:jc w:val="center"/>
              <w:rPr>
                <w:rFonts w:ascii="Times New Roman" w:hAnsi="Times New Roman" w:cs="Times New Roman"/>
                <w:sz w:val="20"/>
                <w:szCs w:val="20"/>
              </w:rPr>
            </w:pPr>
            <w:r w:rsidRPr="00EC00AD">
              <w:rPr>
                <w:rFonts w:ascii="Times New Roman" w:hAnsi="Times New Roman" w:cs="Times New Roman"/>
                <w:sz w:val="20"/>
                <w:szCs w:val="20"/>
              </w:rPr>
              <w:t>3</w:t>
            </w:r>
          </w:p>
        </w:tc>
        <w:tc>
          <w:tcPr>
            <w:tcW w:w="3402" w:type="dxa"/>
            <w:tcBorders>
              <w:top w:val="single" w:sz="4" w:space="0" w:color="auto"/>
              <w:bottom w:val="single" w:sz="4" w:space="0" w:color="auto"/>
            </w:tcBorders>
          </w:tcPr>
          <w:p w:rsidR="00937BF2" w:rsidRPr="00EC00AD" w:rsidRDefault="00937BF2" w:rsidP="002B549B">
            <w:pPr>
              <w:pStyle w:val="ConsPlusNormal"/>
              <w:rPr>
                <w:rFonts w:ascii="Times New Roman" w:hAnsi="Times New Roman" w:cs="Times New Roman"/>
                <w:sz w:val="20"/>
                <w:szCs w:val="20"/>
              </w:rPr>
            </w:pPr>
            <w:r w:rsidRPr="00EC00AD">
              <w:rPr>
                <w:rFonts w:ascii="Times New Roman" w:hAnsi="Times New Roman" w:cs="Times New Roman"/>
                <w:sz w:val="20"/>
                <w:szCs w:val="20"/>
              </w:rPr>
              <w:t>Состояние удовлетворительное. Дефекты отсутствуют. Элементов, требующих замены (ремонта) не выявлено</w:t>
            </w:r>
          </w:p>
        </w:tc>
      </w:tr>
    </w:tbl>
    <w:p w:rsidR="00937BF2" w:rsidRPr="00EC00AD" w:rsidRDefault="00937BF2" w:rsidP="002918B7">
      <w:pPr>
        <w:spacing w:after="0" w:line="240" w:lineRule="auto"/>
        <w:rPr>
          <w:rFonts w:ascii="Times New Roman" w:hAnsi="Times New Roman" w:cs="Times New Roman"/>
          <w:b/>
          <w:bCs/>
          <w:sz w:val="20"/>
          <w:szCs w:val="20"/>
          <w:lang w:eastAsia="ru-RU"/>
        </w:rPr>
      </w:pPr>
    </w:p>
    <w:p w:rsidR="00937BF2" w:rsidRPr="00EC00AD" w:rsidRDefault="00937BF2" w:rsidP="002918B7">
      <w:pPr>
        <w:spacing w:after="0" w:line="240" w:lineRule="auto"/>
        <w:rPr>
          <w:rFonts w:ascii="Times New Roman" w:hAnsi="Times New Roman" w:cs="Times New Roman"/>
          <w:b/>
          <w:bCs/>
          <w:sz w:val="20"/>
          <w:szCs w:val="20"/>
          <w:lang w:eastAsia="ru-RU"/>
        </w:rPr>
      </w:pPr>
    </w:p>
    <w:p w:rsidR="00937BF2" w:rsidRPr="00EC00AD" w:rsidRDefault="00937BF2" w:rsidP="002918B7">
      <w:pPr>
        <w:spacing w:after="0" w:line="240" w:lineRule="auto"/>
        <w:rPr>
          <w:rFonts w:ascii="Times New Roman" w:hAnsi="Times New Roman" w:cs="Times New Roman"/>
          <w:b/>
          <w:bCs/>
          <w:sz w:val="20"/>
          <w:szCs w:val="20"/>
          <w:lang w:eastAsia="ru-RU"/>
        </w:rPr>
      </w:pPr>
    </w:p>
    <w:p w:rsidR="00937BF2" w:rsidRPr="00EC00AD" w:rsidRDefault="00937BF2" w:rsidP="002918B7">
      <w:pPr>
        <w:spacing w:after="0" w:line="240" w:lineRule="auto"/>
        <w:rPr>
          <w:rFonts w:ascii="Times New Roman" w:hAnsi="Times New Roman" w:cs="Times New Roman"/>
          <w:b/>
          <w:bCs/>
          <w:sz w:val="20"/>
          <w:szCs w:val="20"/>
          <w:lang w:eastAsia="ru-RU"/>
        </w:rPr>
      </w:pPr>
    </w:p>
    <w:tbl>
      <w:tblPr>
        <w:tblW w:w="9779" w:type="dxa"/>
        <w:tblInd w:w="2" w:type="dxa"/>
        <w:tblLook w:val="01E0"/>
      </w:tblPr>
      <w:tblGrid>
        <w:gridCol w:w="4952"/>
        <w:gridCol w:w="4827"/>
      </w:tblGrid>
      <w:tr w:rsidR="00937BF2" w:rsidRPr="00C47B6D">
        <w:trPr>
          <w:trHeight w:val="1834"/>
        </w:trPr>
        <w:tc>
          <w:tcPr>
            <w:tcW w:w="4958" w:type="dxa"/>
          </w:tcPr>
          <w:p w:rsidR="00937BF2" w:rsidRPr="00EC00AD" w:rsidRDefault="00937BF2" w:rsidP="00211117">
            <w:pPr>
              <w:pStyle w:val="BodyText"/>
              <w:ind w:left="-108"/>
              <w:rPr>
                <w:b/>
                <w:bCs/>
                <w:sz w:val="20"/>
                <w:szCs w:val="20"/>
              </w:rPr>
            </w:pPr>
            <w:r w:rsidRPr="00EC00AD">
              <w:rPr>
                <w:b/>
                <w:bCs/>
                <w:sz w:val="20"/>
                <w:szCs w:val="20"/>
              </w:rPr>
              <w:t>Управляющая организация</w:t>
            </w:r>
          </w:p>
          <w:p w:rsidR="00937BF2" w:rsidRPr="00EC00AD" w:rsidRDefault="00937BF2" w:rsidP="00211117">
            <w:pPr>
              <w:pStyle w:val="BodyText"/>
              <w:ind w:left="-74"/>
              <w:rPr>
                <w:b/>
                <w:bCs/>
                <w:sz w:val="20"/>
                <w:szCs w:val="20"/>
              </w:rPr>
            </w:pPr>
            <w:r w:rsidRPr="00EC00AD">
              <w:rPr>
                <w:b/>
                <w:bCs/>
                <w:sz w:val="20"/>
                <w:szCs w:val="20"/>
              </w:rPr>
              <w:t>ООО «ПИК – Комфорт»</w:t>
            </w:r>
          </w:p>
          <w:p w:rsidR="00937BF2" w:rsidRPr="00EC00AD" w:rsidRDefault="00937BF2" w:rsidP="00211117">
            <w:pPr>
              <w:pStyle w:val="BodyText"/>
              <w:ind w:left="-74"/>
              <w:rPr>
                <w:b/>
                <w:bCs/>
                <w:sz w:val="20"/>
                <w:szCs w:val="20"/>
              </w:rPr>
            </w:pPr>
          </w:p>
          <w:p w:rsidR="00937BF2" w:rsidRPr="00EC00AD" w:rsidRDefault="00937BF2" w:rsidP="00211117">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211117">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211117">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11117">
                  <w:pPr>
                    <w:rPr>
                      <w:rFonts w:ascii="Times New Roman" w:hAnsi="Times New Roman" w:cs="Times New Roman"/>
                      <w:b/>
                      <w:bCs/>
                      <w:sz w:val="20"/>
                      <w:szCs w:val="20"/>
                      <w:lang/>
                    </w:rPr>
                  </w:pPr>
                </w:p>
              </w:tc>
            </w:tr>
            <w:tr w:rsidR="00937BF2" w:rsidRPr="00C47B6D">
              <w:trPr>
                <w:trHeight w:val="819"/>
              </w:trPr>
              <w:tc>
                <w:tcPr>
                  <w:tcW w:w="4611" w:type="dxa"/>
                </w:tcPr>
                <w:p w:rsidR="00937BF2" w:rsidRPr="00EC00AD" w:rsidRDefault="00937BF2" w:rsidP="00211117">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11117">
                  <w:pPr>
                    <w:rPr>
                      <w:rFonts w:ascii="Times New Roman" w:hAnsi="Times New Roman" w:cs="Times New Roman"/>
                      <w:b/>
                      <w:bCs/>
                      <w:sz w:val="20"/>
                      <w:szCs w:val="20"/>
                      <w:lang/>
                    </w:rPr>
                  </w:pPr>
                </w:p>
              </w:tc>
            </w:tr>
          </w:tbl>
          <w:p w:rsidR="00937BF2" w:rsidRPr="00EC00AD" w:rsidRDefault="00937BF2" w:rsidP="00211117">
            <w:pPr>
              <w:jc w:val="both"/>
              <w:rPr>
                <w:rFonts w:ascii="Times New Roman" w:hAnsi="Times New Roman" w:cs="Times New Roman"/>
                <w:b/>
                <w:bCs/>
                <w:sz w:val="20"/>
                <w:szCs w:val="20"/>
                <w:lang/>
              </w:rPr>
            </w:pPr>
          </w:p>
        </w:tc>
      </w:tr>
    </w:tbl>
    <w:p w:rsidR="00937BF2" w:rsidRPr="00EC00AD" w:rsidRDefault="00937BF2" w:rsidP="002918B7">
      <w:pPr>
        <w:rPr>
          <w:rFonts w:ascii="Times New Roman" w:hAnsi="Times New Roman" w:cs="Times New Roman"/>
        </w:rPr>
      </w:pPr>
    </w:p>
    <w:p w:rsidR="00937BF2" w:rsidRPr="00EC00AD" w:rsidRDefault="00937BF2">
      <w:pPr>
        <w:spacing w:line="259" w:lineRule="auto"/>
        <w:rPr>
          <w:rFonts w:ascii="Times New Roman" w:hAnsi="Times New Roman" w:cs="Times New Roman"/>
        </w:rPr>
      </w:pPr>
      <w:r w:rsidRPr="00EC00AD">
        <w:rPr>
          <w:rFonts w:ascii="Times New Roman" w:hAnsi="Times New Roman" w:cs="Times New Roman"/>
        </w:rPr>
        <w:br w:type="page"/>
      </w:r>
    </w:p>
    <w:p w:rsidR="00937BF2" w:rsidRPr="00EC00AD" w:rsidRDefault="00937BF2" w:rsidP="00195A2E">
      <w:pPr>
        <w:pageBreakBefore/>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rPr>
        <w:t xml:space="preserve">Приложение № </w:t>
      </w:r>
      <w:r w:rsidRPr="00EC00AD">
        <w:rPr>
          <w:rFonts w:ascii="Times New Roman" w:hAnsi="Times New Roman" w:cs="Times New Roman"/>
          <w:sz w:val="20"/>
          <w:szCs w:val="20"/>
          <w:lang/>
        </w:rPr>
        <w:t>2</w:t>
      </w:r>
    </w:p>
    <w:p w:rsidR="00937BF2" w:rsidRPr="00EC00AD" w:rsidRDefault="00937BF2" w:rsidP="00195A2E">
      <w:pPr>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rPr>
        <w:t xml:space="preserve">к договору управления </w:t>
      </w:r>
      <w:r w:rsidRPr="00EC00AD">
        <w:rPr>
          <w:rFonts w:ascii="Times New Roman" w:hAnsi="Times New Roman" w:cs="Times New Roman"/>
          <w:sz w:val="20"/>
          <w:szCs w:val="20"/>
          <w:lang/>
        </w:rPr>
        <w:t>многоквартирным домом</w:t>
      </w:r>
    </w:p>
    <w:p w:rsidR="00937BF2" w:rsidRPr="00EC00AD" w:rsidRDefault="00937BF2" w:rsidP="00195A2E">
      <w:pPr>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rPr>
        <w:t xml:space="preserve">№ </w:t>
      </w:r>
      <w:r>
        <w:rPr>
          <w:rFonts w:ascii="Times New Roman" w:hAnsi="Times New Roman" w:cs="Times New Roman"/>
          <w:sz w:val="20"/>
          <w:szCs w:val="20"/>
          <w:lang w:val="en-US"/>
        </w:rPr>
        <w:t>9999</w:t>
      </w:r>
      <w:r w:rsidRPr="00EC00AD">
        <w:rPr>
          <w:rFonts w:ascii="Times New Roman" w:hAnsi="Times New Roman" w:cs="Times New Roman"/>
          <w:sz w:val="20"/>
          <w:szCs w:val="20"/>
          <w:lang w:val="en-US"/>
        </w:rPr>
        <w:t>/</w:t>
      </w:r>
      <w:r w:rsidRPr="00EC00AD">
        <w:rPr>
          <w:rFonts w:ascii="Times New Roman" w:hAnsi="Times New Roman" w:cs="Times New Roman"/>
          <w:sz w:val="20"/>
          <w:szCs w:val="20"/>
          <w:lang/>
        </w:rPr>
        <w:t>Б</w:t>
      </w:r>
      <w:r w:rsidRPr="00EC00AD">
        <w:rPr>
          <w:rFonts w:ascii="Times New Roman" w:hAnsi="Times New Roman" w:cs="Times New Roman"/>
          <w:sz w:val="20"/>
          <w:szCs w:val="20"/>
          <w:lang w:val="en-US"/>
        </w:rPr>
        <w:t>1</w:t>
      </w:r>
      <w:r w:rsidRPr="00EC00AD">
        <w:rPr>
          <w:rFonts w:ascii="Times New Roman" w:hAnsi="Times New Roman" w:cs="Times New Roman"/>
          <w:sz w:val="20"/>
          <w:szCs w:val="20"/>
          <w:lang/>
        </w:rPr>
        <w:t xml:space="preserve"> от «</w:t>
      </w:r>
      <w:r w:rsidRPr="00EC00AD">
        <w:rPr>
          <w:rFonts w:ascii="Times New Roman" w:hAnsi="Times New Roman" w:cs="Times New Roman"/>
          <w:sz w:val="20"/>
          <w:szCs w:val="20"/>
          <w:lang w:val="en-US"/>
        </w:rPr>
        <w:t>_____</w:t>
      </w:r>
      <w:r w:rsidRPr="00EC00AD">
        <w:rPr>
          <w:rFonts w:ascii="Times New Roman" w:hAnsi="Times New Roman" w:cs="Times New Roman"/>
          <w:sz w:val="20"/>
          <w:szCs w:val="20"/>
          <w:lang/>
        </w:rPr>
        <w:t xml:space="preserve">»  </w:t>
      </w:r>
      <w:r w:rsidRPr="00EC00AD">
        <w:rPr>
          <w:rFonts w:ascii="Times New Roman" w:hAnsi="Times New Roman" w:cs="Times New Roman"/>
          <w:sz w:val="20"/>
          <w:szCs w:val="20"/>
          <w:lang w:val="en-US"/>
        </w:rPr>
        <w:t>______</w:t>
      </w:r>
      <w:r w:rsidRPr="00EC00AD">
        <w:rPr>
          <w:rFonts w:ascii="Times New Roman" w:hAnsi="Times New Roman" w:cs="Times New Roman"/>
          <w:sz w:val="20"/>
          <w:szCs w:val="20"/>
          <w:lang/>
        </w:rPr>
        <w:t xml:space="preserve"> 20__ года</w:t>
      </w:r>
    </w:p>
    <w:p w:rsidR="00937BF2" w:rsidRPr="00EC00AD" w:rsidRDefault="00937BF2" w:rsidP="00195A2E">
      <w:pPr>
        <w:spacing w:after="0" w:line="240" w:lineRule="auto"/>
        <w:jc w:val="both"/>
        <w:rPr>
          <w:rFonts w:ascii="Times New Roman" w:hAnsi="Times New Roman" w:cs="Times New Roman"/>
          <w:sz w:val="20"/>
          <w:szCs w:val="20"/>
          <w:lang/>
        </w:rPr>
      </w:pPr>
    </w:p>
    <w:p w:rsidR="00937BF2" w:rsidRPr="00EC00AD" w:rsidRDefault="00937BF2" w:rsidP="00195A2E">
      <w:pPr>
        <w:jc w:val="center"/>
        <w:rPr>
          <w:rFonts w:ascii="Times New Roman" w:hAnsi="Times New Roman" w:cs="Times New Roman"/>
          <w:b/>
          <w:bCs/>
          <w:noProof/>
          <w:sz w:val="20"/>
          <w:szCs w:val="20"/>
          <w:lang w:eastAsia="ru-RU"/>
        </w:rPr>
      </w:pPr>
      <w:r w:rsidRPr="00EC00AD">
        <w:rPr>
          <w:rFonts w:ascii="Times New Roman" w:hAnsi="Times New Roman" w:cs="Times New Roman"/>
          <w:b/>
          <w:bCs/>
          <w:noProof/>
          <w:sz w:val="20"/>
          <w:szCs w:val="20"/>
          <w:lang w:eastAsia="ru-RU"/>
        </w:rPr>
        <w:t>Перечень и периодичность услуг и работ Управляющей организации</w:t>
      </w:r>
    </w:p>
    <w:tbl>
      <w:tblPr>
        <w:tblW w:w="10332" w:type="dxa"/>
        <w:tblInd w:w="-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20"/>
        <w:gridCol w:w="3112"/>
      </w:tblGrid>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Плата за содержание помещения</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Техническое и аварийное обслуживание</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Обеспечение устранения аварийных ситуаций в соответствии с установленными предельными сроками на внутридомовых инженерных системах в многоквартирном доме.</w:t>
            </w:r>
          </w:p>
        </w:tc>
        <w:tc>
          <w:tcPr>
            <w:tcW w:w="3112"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круглосуточно</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Обслуживание автоматической противопожарной защиты (АППЗ), включая: системы АПС (автоматической пожарной сигнализации), СОУЭ (оповещения), АУПТ (средств пожаротушения), ДУ и ПД (дымоудаления и подпоров воздуха).</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Общие требования технического обслуживания и ремонта АППС</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контроль основного и резервного источников питания, проверка автоматического переключения питания систем противопожарной защиты с рабочего ввода на резервный и АКБ (при необходимости их замена)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месяц</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Комплексные испытания системы автоматической пожарной сигнализации, противодымной вентиляции и водяного пожаротушения с имитацией чрезвычайной ситуации с обязательным составлением отчетных документов по результатам испытаний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квартал</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 замена вышедшего из строя оборудования и элементов системы автоматической пожарной сигнализации, пожаротушения и приточно-вытяжной противодымной вентиляции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Организация учета огнетушителей, установленных в ПК, специальных и технических помещениях (при наличии) с фиксацией дат необходимого обслуживания и замены отдельных узлов </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квартал</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Актуализация и восстановление исполнительной документации по системам (в том числе паспортов систем вентиляции и документации систем противопожарной защиты)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Выполнение при осуществлении деятельности по обслуживанию систем противопожарной защиты обязательных требований ГОСТ Р54101-2010, Правил противопожарного режима в РФ (Постановление Правительства РФ №390 от 25.04.12), ФЗ №123 "Технический регламент о требованиях пожарной безопасности" от 22.07.2008 г., СП 5.13130.2009, РД 009-01-96 и иных документов, регламентирующих работы по проверке и обслуживанию систем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постоянно</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Вентиляторы дымоудаления и подпора (притока воздуха)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внешних поверхностей вентилятора от загрязнений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Внешний осмотр вентилятора с целью выявления механических повреждений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сварных и болтовых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надежности крепления заземления вентилятора и двигателя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надежности крепления токоподводящего кабеля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Пробный пуск вентилятора на 1 час</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вентилятора, в т. ч. внутренней полости корпуса и рабочего колеса от загрязнений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 (и после перемещения вентилятором дымоудаления дыма с температурой 300С и более)</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и крепления рабочего колеса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 (и после перемещения вентилятором дымоудаления дыма с температурой 300С и более)</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внешних лакокрасочных покрытий и, при необходимости, их обновление</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 (и после перемещения вентилятором дымоудаления дыма с температурой 300С и более)</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надежности крепления двигателя к станине, вентилятора к фундаменту</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 (и после перемещения вентилятором дымоудаления дыма с температурой 300С и более)</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уровня вибрации (средняя квадратическая виброскорость вентилятора должна соответствовать паспортным характеристикам)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 (и после перемещения вентилятором дымоудаления дыма с температурой 300С и более)</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Текущий ремонт предусматривает устранение мелких дефектов и неисправностей вентилятора, проверку затяжки крепежных соединений, устранение выявленных неплотностей и т. п. и проводится во время технических обслуживаний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проведении ТО-1 ТО-2</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Учет технического обслуживания производится в журналах, формы которых разрабатываются заводом-изготовителем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проведении ТО-1 ТО-2</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Клапаны дымоудаления и подпора (притока воздуха)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на предмет (отсутствие повреждений, полнота комплектности и целостности основных узлов и деталей клапана, его крепление, подвижных частей конструкции)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Тестирование контактных соединений, при необходимости - протяжка </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внутренних поверхностей от отложений, пыли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Снятие-установка защитных решеток </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проведении ТО в случае необходимости (и при проведении работ по замене, вышедших из строя, плановой замене, восстановлении отсутствующего оборудования)</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Регулировка заслонок (клапанов) при фиксации визуальным осмотром неплотностей и перекосов, а также неполного открытия-закрытия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450"/>
        </w:trPr>
        <w:tc>
          <w:tcPr>
            <w:tcW w:w="7220" w:type="dxa"/>
            <w:vMerge w:val="restart"/>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Снятие-установка приводов </w:t>
            </w:r>
          </w:p>
          <w:p w:rsidR="00937BF2" w:rsidRPr="00EC00AD" w:rsidRDefault="00937BF2" w:rsidP="000172CC">
            <w:pPr>
              <w:rPr>
                <w:rFonts w:ascii="Times New Roman" w:hAnsi="Times New Roman" w:cs="Times New Roman"/>
                <w:sz w:val="18"/>
                <w:szCs w:val="18"/>
                <w:lang w:eastAsia="ru-RU"/>
              </w:rPr>
            </w:pP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замене вышедших из строя, плановой замене, восстановлении отсутствующего оборудования</w:t>
            </w:r>
          </w:p>
          <w:p w:rsidR="00937BF2" w:rsidRPr="00EC00AD" w:rsidRDefault="00937BF2" w:rsidP="000172CC">
            <w:pPr>
              <w:rPr>
                <w:rFonts w:ascii="Times New Roman" w:hAnsi="Times New Roman" w:cs="Times New Roman"/>
                <w:sz w:val="18"/>
                <w:szCs w:val="18"/>
                <w:lang w:eastAsia="ru-RU"/>
              </w:rPr>
            </w:pPr>
          </w:p>
        </w:tc>
      </w:tr>
      <w:tr w:rsidR="00937BF2" w:rsidRPr="00C47B6D">
        <w:trPr>
          <w:trHeight w:val="45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45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45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45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Воздуховоды дымоудаления и подпора (притока воздуха)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(огнезащитного покрытия, утеплителей; креплений (подвесов); огнестойкого заполнения зазоров и проемов в местах пересечения воздуховодами противопожарных преград и строительных конструкций с нормируемыми пределами огнестойкости) с целью выявления повреждений, отслоений огнезащитного покрытия, щелей и зазоров в местах прохождения воздуховодов через п/п перекрытия и п/п стены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Инструментальный контроль толщины огнезащитного покрытия с помощью толщиномера с фиксацией результатов измерений в журнале проверки системы дымоудаления и подпора воздуха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 (и после перемещения вентилятором дымоудаления дыма с температурой 300С и более)</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шахт дымоудаления и притока воздуха на наличие посторонних предметов и материалов (в т. ч. проложенных в шахтах слаботочных и силовых линий) с фиксацией несоответствий в журнале проверки системы дымоудаления и подпора воздуха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квартал (при несоответствии объемов удаляемого воздуха паспортным данным)</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Составление актов проверки огнезащитных покрытий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 (и после перемещения вентилятором дымоудаления дыма с температурой 300С и более)</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огнезащитного покрытия воздуховодов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мере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Подтяжка креплений, подвесов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квартал (и после работы вентиляторов более 1 часа)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шахт дымоудаления и притока от посторонних предметов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квартал (при несоответствии объемов удаляемого воздуха паспортным данным)</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Система водяного пожаротушения и внутреннего противопожарного водопровода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технологической части системы (трубопроводов, оросителей (спринклеров), дренчеров, шкафов ПК, обратных клапанов, дозирующих устройств, запорной арматуры, электрозадвижки, датчиков положения пожарных кранов, насосов и электродвигателей насосов и т. п.) на предмет отсутствия повреждений, коррозии, грязи, течей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ПК на предмет укомплектованности пожарными рукавами и огнетушителями (если таковые предусмотрены проектом), контроль опломбированием и установкой запорных устройств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noWrap/>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ПК на предмет присоединения рукавов ПК к крану и стволу</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vMerge w:val="restart"/>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Визуальный контроль захламлений шкафов ПК </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месяц (и при видимых срывах пломб)</w:t>
            </w:r>
          </w:p>
        </w:tc>
      </w:tr>
      <w:tr w:rsidR="00937BF2" w:rsidRPr="00C47B6D">
        <w:trPr>
          <w:trHeight w:val="22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FFFFFF"/>
                <w:sz w:val="18"/>
                <w:szCs w:val="18"/>
                <w:lang w:eastAsia="ru-RU"/>
              </w:rPr>
            </w:pPr>
            <w:r w:rsidRPr="00EC00AD">
              <w:rPr>
                <w:rFonts w:ascii="Times New Roman" w:hAnsi="Times New Roman" w:cs="Times New Roman"/>
                <w:color w:val="FFFFFF"/>
                <w:sz w:val="18"/>
                <w:szCs w:val="18"/>
                <w:lang w:eastAsia="ru-RU"/>
              </w:rPr>
              <w:t>(и при видимых срывах пломб)</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Обеспечение исправной работы насосных установок и ПНС (пожарных насосных станций)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Постоянно </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электротехнической части системы (шкафов управления, электродвигателей и т. п.) на предмет отсутствия повреждений, правильности подключения, следов перегрева и коррозии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задвижек с электроприводом (установленных на обводных линиях водомерных устройств)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не реже 2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насосных агрегатов (с занесением в журнал даты проверки и характеристики технического состояния)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надежности подключения шин заземления к корпусам электрооборудования и щитам управления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отсутствия утечек и потеков сальниковых уплотнений вала насосного оборудования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Контроль уровня воды в системе, давления в водопроводной сети, положений запорной арматуры </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целостности термочувствительного элемента спринклеров, при необходимости - замена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Профилактические работы (очистка наружных поверхностей оборудования, проверка крепления, смазка элементов и комплектующих системы)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системы в ручном и автоматическом режимах путем контроля выполнения техническими средствами и установкой в целом всех свойственных им функций, в соответствии с назначением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Перекатка пожарных рукавов с составлением соответствующих актов проверок с указанием времени, даты и количества перекатанных рукавов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муфтовых и фланцевых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затяжки всех болтов и гаек на корпусе насоса, а также в местах крепления насоса к раме</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Профилактический запуск насосов, их промывка и смазка, проверка на отсутствие вибраций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направления вращения ротора электродвигателя насосов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и работоспособности обратных клапанов на трубопроводах и насосах</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оборудования и контроллера станции управления пожаротушением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Поверка манометров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3 года (и при получении эксплуатации установленного оборудования более 3-х лет)</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Проверка сопротивления изоляции и обмоток электродвигателей </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гидравлических испытаний сети внутреннего противопожарного водопровода для определения фактической водоотдачи сети и высоты компактной части струи с составлением отчетных документов (актов) содержащих полную информацию о испытаниях</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не реже 2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программного обеспечения и (или) параметров контроллера станций управления пожаротушением после сбоев и (или) полной (частичной) замене оборудования (входящего в состав автоматики управления)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не реже 1 раза в месяц</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 xml:space="preserve">Система вентиляции </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направления вращения вентилятора.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отсутствие посторонних шумов.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отсутствие вибраций и не плотности.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положения шиберов и дроссель-клапанов.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температуры и давления теплоносителя.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на предмет отсутствия течи в воздухонагревателях, испарителях и трубопроводах обвязки приточной камеры.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состояние ограждений вращающихся частей, своевременность включения устройств.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заданных параметров в каналах приточных установок с фиксацией в оперативном журнале.</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состоянием муфт, шкивов, креплений вентиляторов и за исправностью виброгасящих устройств.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кожуха вентилятора.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отсутствия разбалансировки вентилятора (по вибрации кожуха и равномерности вращения ротора).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фильтров, плотности прилегания фильтровых кассет к раме, чистоты пространств за фильтром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и надежности работы шиберов, дроссель-клапанов, задвижек и механизмов управления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герметичности камер, состояния и целостности тепловой изоляции камер, воздуховодов, тепло.</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наличия уплотняющих прокладок, целостности воздуховодов и плотности их соединения.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вентиляционных и жалюзных решеток, диффузоров.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прочности крепления труб, дефлекторов, подвесных воздуховодов.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степени загрязнения диффузоров.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наличия и при необходимости пополнение смазки вращающихся частей.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наружных поверхностей от пыли и грязи.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Исправление вмятин, заделка пробоин, кожухов вентиляторов, вентиляционных камер, воздуховодов.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фланцевых, клепаных, клееных и сварных соединений.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Протяжка всех болтовых соединений.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негодных фланцев, болтов, прокладок, гибких вставок, креплений (подвесок, хомутов, кронштейнов и т. п.).</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Полная очистка вентиляторов, воздухонагревателей и других элементов вентиляционных систем.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конструктивных элементов и крышек вентиляционных установок.</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оребрения трубок воздухонагревателей.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от ржавчины всех подвергшихся коррозии элементов вентиляционных систем и восстановление местных повреждений окраски и антикоррозийных покрытий.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вибраций воздуховодов и вентиляторов, создаваемого ими шума.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Прочие конструктивные и вспомогательные элементы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состояния продухов технического подполья (закрытие при наступлении осенне- зимнего периода, открытие при наступлении весенне-летнего периода)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 при подготовке к сезонной эксплуатации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(замена) жалюзийных решеток продухов техподполья (при наличии)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Окраска поддонов испарителей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 но не реже 1 раз в 3 года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Частичный ремонт поддонов испарителей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(восстановление) решетчатого ограждения вентиляционных шахт технического чердака на кровле</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Установка (ремонт, укрепление) флагодержателей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Изготовление новых или ремонт существующих ходовых досок и переходных мостиков на чердаках, в технических подпольях и цокольных этажах</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Вентиляторы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Инженерный осмотр вентиляторов проверка правильности работы, запись результатов осмотра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предмет побочных шумов, вибраций и перегрева, запись результатов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Исследование гибких связей. Запись результатов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Полная проверка надежности крепления вращающихся механизмов, лопастей, болтов, гаек и других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антивибрационных устройств и креплений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надежности крепления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Запись выявленных дефектов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случае выявления</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подшипниковых механизмов на предмет перегрева и шумности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износа ремней их натяжения и правильности посадки. Замена ремней в случае необходимости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Тестирование изоляции двигателя. Запись результатов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Измерение величины проходящего тока. Запись результатов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электрической проводки, проверка соединений. Запись результатов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воздушных проходов вентилятора, устранение пыли и грязи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лопастей вентилятора, запись обнаруженных дефектов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Полная очистка корпуса вентилятора снаружи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Воздуховоды и виброгасители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герметичности воздуховодов и стыков воздуховодов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Протяжка креплений стыков воздуховодов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герметизирующих прокладок и манжет стыков воздуховодов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 частей воздуховодов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герметичности виброгасящих вставок и мест стыков виброгасящих вставок с воздуховодами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Протяжка креплений стыков виброгасящих вставок с воздуховодами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герметизирующих прокладок и манжет стыков воздуховодов и виброгасящих вставок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 виброгасящих вставок</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шумоизоляции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или восстановление поврежденной шумоизоляции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Калориферы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калорифера на предмет загрязнения и повреждений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ровности обогрева поверхностей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предмет утечек теплоносителя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Удаление воздуха из системы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Чистка змеевиков, удаление пыли и грязи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теплоизоляции трубопроводов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или восстановление поврежденной шумоизоляции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Воздушные фильтры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Остановка вентиляторов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фильтров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фильтров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Воздушные заслонки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заслонок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открытия и закрытия заслонок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Чистка заслонок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 заслонок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Электрические исполнительные механизмы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открытия и закрытия вручную</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оборудования на предмет износа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 закрепление кабельных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Тестирование обратной связи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 переустановка пороговых значений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 оборудования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Логические контроллеры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параметров питания и состояния предохранителей и блоков питания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уставок и начальных параметров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Корректировка (настройка) уставок и начальных параметров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функционирования контроллера и программного обеспечения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программного обеспечения и настроек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Обновление программного обеспечения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 закрепление кабельных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связи датчиков и исполнительных механизмов с контроллером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предмет загрязнений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Чистка контроллеров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Регуляторы частоты вращения</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параметров питания и состояния предохранителей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Замер выходных характеристик и сравнения с номинальными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уставок и начальных параметров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Корректировка уставок и начальных параметров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функционирования регулятора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 закрепление кабельных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связи регулятора с приводами вентиляторов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предмет загрязнения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Чистка регуляторов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Обслуживание слаботочных систем</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Техническое обслуживание АСКУЭ</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Серверное оборудование/концентраторы: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и утилит, чистка от пыли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Коммутаторы, активное сетевое оборудование:</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встроенного программного обеспечения, обновление, настройка, тестирование, чистка и проведение замеров</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Программное обеспечение АСКУЭ:</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программного обеспечения, обновление, настройка, тестирование. Проведение сверочных мероприятий</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Информационные линии связи:</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ТО информационных линий связи, протяжка контактов, упорядочивание кабелей, устранение обрывов, проведение измерений параметров и пр.</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Индивидуальные счетчики АСКУЭ:</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принудительных опросов приборов, в целях выявления неисправностей в системе. Сверка корректности поступаемых данных</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Общедомовые счетчики АСКУЭ:</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принудительных опросов приборов, в целях выявления неисправностей в системе. Сверка корректности поступаемых данных</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Источники бесперебойного питания:</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замеров, чистка, при необходимости замена вышедших из строя/выработавших ресурс АКБ и неисправных ИБП</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Источники питания промежуточных модулей системы: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замеров, протяжка контактов, чистка</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Шкаф АСКУ (+электропитание, +микроклимат):</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периодической регулировки уровня интенсивности системы вентиляции. Очистка внутренних поверхностей от пыли, мелкий ремонт</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АРМ АСКУЭ для диспетчеров, обслуживающего персонала и инженеров АСКУ:</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периодическое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антивирусов и утилит, чистка от пыли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Техническое обслуживание АСКУВТ</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Серверное оборудование/концентраторы: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и утилит, чистка от пыли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Коммутаторы, активное сетевое оборудование:</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встроенного программного обеспечения, обновление, настройка, тестирование, чистка и проведение замеров</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Программное обеспечение АСКУВТ:</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программного обеспечения, обновление, настройка, тестирование. Проведение сверочных мероприятий</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Информационные линии связи:</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ТО информационных линий связи, протяжка контактов, упорядочивание кабелей, устранение обрывов, проведение измерений параметров и пр.</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Индивидуальные счетчики и датчики АСКУВТ:</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принудительных опросов приборов, в целях выявления неисправностей в системе. Сверка корректности поступаемых данных</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Общедомовые счетчики и датчики АСКУВТ:</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принудительных опросов приборов, в целях выявления неисправностей в системе. Сверка корректности поступаемых данных</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Источники бесперебойного питания:</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замеров, чистка, при необходимости замена вышедших из строя/выработавших ресурс АКБ и неисправных ИБП</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Источники питания промежуточных модулей системы: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bdr w:val="single" w:sz="4" w:space="0" w:color="auto" w:frame="1"/>
                <w:lang w:eastAsia="ru-RU"/>
              </w:rPr>
            </w:pPr>
            <w:r w:rsidRPr="00EC00AD">
              <w:rPr>
                <w:rFonts w:ascii="Times New Roman" w:hAnsi="Times New Roman" w:cs="Times New Roman"/>
                <w:color w:val="000000"/>
                <w:sz w:val="18"/>
                <w:szCs w:val="18"/>
                <w:lang w:eastAsia="ru-RU"/>
              </w:rPr>
              <w:t>проведение замеров, протяжка контактов, чистка</w:t>
            </w:r>
          </w:p>
          <w:p w:rsidR="00937BF2" w:rsidRPr="00EC00AD" w:rsidRDefault="00937BF2" w:rsidP="00195A2E">
            <w:pPr>
              <w:spacing w:after="0" w:line="240" w:lineRule="auto"/>
              <w:rPr>
                <w:rFonts w:ascii="Times New Roman" w:hAnsi="Times New Roman" w:cs="Times New Roman"/>
                <w:color w:val="000000"/>
                <w:sz w:val="18"/>
                <w:szCs w:val="18"/>
                <w:bdr w:val="single" w:sz="4" w:space="0" w:color="auto" w:frame="1"/>
                <w:lang w:eastAsia="ru-RU"/>
              </w:rPr>
            </w:pPr>
          </w:p>
          <w:p w:rsidR="00937BF2" w:rsidRPr="00EC00AD" w:rsidRDefault="00937BF2" w:rsidP="00195A2E">
            <w:pPr>
              <w:spacing w:after="0" w:line="240" w:lineRule="auto"/>
              <w:rPr>
                <w:rFonts w:ascii="Times New Roman" w:hAnsi="Times New Roman" w:cs="Times New Roman"/>
                <w:color w:val="000000"/>
                <w:sz w:val="18"/>
                <w:szCs w:val="18"/>
                <w:lang w:eastAsia="ru-RU"/>
              </w:rPr>
            </w:pP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Шкаф АСКУ (+электропитание, +микроклимат):</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периодической регулировки уровня интенсивности системы вентиляции. Очистка внутренних поверхностей от пыли, мелкий ремонт</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АРМ АСКУВТ для диспетчеров, обслуживающего персонала и инженеров АСКУ:</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периодическое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антивирусов и утилит, чистка от пыли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Техническое обслуживание АСУД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Серверное оборудование/концентраторы: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и утилит, чистка от пыли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Коммутаторы, активное сетевое оборудование:</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встроенного программного обеспечения, обновление, настройка, тестирование, чистка и проведение замеров</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Программное обеспечение АСУД:</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программного обеспечения, обновление, настройка, тестирование. Проведение сверок</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Информационные линии связи:</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ТО информационных линий связи, протяжка контактов, упорядочивание кабелей, устранение обрывов, проведение измерений параметров и пр.</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Датчики и контроллеры: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2 месяца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принудительных опросов удаленных устройств, в целях выявления неисправностей в системе.  Ремонт, при необходимости замена неисправных модулей</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Лифтовая связь:</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лифтовой переговорной системы. Тестирование, настройка, чистка устройств</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Источники бесперебойного питания:</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замеров, чистка, при необходимости замена вышедших из строя/выработавших ресурс АКБ и неисправных ИБП</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Источники питания промежуточных модулей системы: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замеров, протяжка контактов, чистка</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Шкаф ВКСС (электропитание, микроклимат):</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периодической регулировки уровня интенсивности системы вентиляции. Очистка внутренних поверхностей от пыли, мелкий ремонт</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АРМ АСУД для диспетчеров, обслуживающего персонала и профильных инженеров:</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Периодическое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антивирусов и утилит, чистка от пыли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Техническое обслуживание ВКСС/АСУД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Серверное оборудование/концентраторы: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и утилит, чистка от пыли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Коммутаторы, активное сетевое оборудование:</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встроенного программного обеспечения, обновление, настройка, тестирование, чистка и проведение замеров</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Программное обеспечение АСУД:</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программного обеспечения, обновление, настройка, тестирование. Проведение сверок</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Информационные линии связи:</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ТО информационных линий связи, протяжка контактов, упорядочивание кабелей, устранение обрывов, проведение измерений параметров и пр.</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Датчики и контроллеры: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два месяца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принудительных опросов удаленных устройств, в целях выявления неисправностей в системе.  Ремонт, при необходимости замена неисправных модулей</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Лифтовая связь:</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обслуживание лифтовой переговорной системы. Тестирование, настройка, чистка устройств</w:t>
            </w:r>
          </w:p>
          <w:p w:rsidR="00937BF2" w:rsidRPr="00EC00AD" w:rsidRDefault="00937BF2" w:rsidP="00195A2E">
            <w:pPr>
              <w:spacing w:after="0" w:line="240" w:lineRule="auto"/>
              <w:rPr>
                <w:rFonts w:ascii="Times New Roman" w:hAnsi="Times New Roman" w:cs="Times New Roman"/>
                <w:color w:val="000000"/>
                <w:sz w:val="18"/>
                <w:szCs w:val="18"/>
                <w:lang w:eastAsia="ru-RU"/>
              </w:rPr>
            </w:pPr>
          </w:p>
          <w:p w:rsidR="00937BF2" w:rsidRPr="00EC00AD" w:rsidRDefault="00937BF2" w:rsidP="00195A2E">
            <w:pPr>
              <w:spacing w:after="0" w:line="240" w:lineRule="auto"/>
              <w:rPr>
                <w:rFonts w:ascii="Times New Roman" w:hAnsi="Times New Roman" w:cs="Times New Roman"/>
                <w:color w:val="000000"/>
                <w:sz w:val="18"/>
                <w:szCs w:val="18"/>
                <w:lang w:eastAsia="ru-RU"/>
              </w:rPr>
            </w:pP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Источники бесперебойного питания:</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замеров, чистка, при необходимости замена вышедших из строя/выработавших ресурс АКБ и неисправных ИБП</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Источники питания промежуточных модулей системы:</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замеров, протяжка контактов, чистка</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Шкаф ВКСС (+электропитание, +микроклимат):</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периодической регулировки уровня интенсивности системы вентиляции. Очистка внутренних поверхностей от пыли, мелкий ремонт</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АРМ АСУД для диспетчеров, обслуживающего персонала и профильных инженеров:</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Периодическое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антивирусов и утилит, чистка от пыли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Видеонаблюдение</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Серверное оборудование, видеорегистраторы, видео архивы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и утилит, чистка от пыли</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ежеквартально</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Коммутаторы, активное сетевое оборудование: обслуживание встроенного программного обеспечения, обновление, настройка, тестирование, чистка и проведение замеров</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ежеквартально</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Программное обеспечение СОТ: обслуживание программного обеспечения, обновление, настройка, тестирование. Проведение сверок</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ежемесячно</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Информационные линии связи: ТО информационных линий связи, протяжка контактов, упорядочивание кабелей, устранение обрывов, проведение измерений параметров и пр.</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ежеквартально</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Распределители/ усилители сигнала: тестирование, профилактическая чистка, протяжка контактов</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1 раз в 2 месяца</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Источники бесперебойного питания: проведение замеров, чистка, при необходимости замена вышедших из строя/выработавших ресурс АКБ и неисправных ИБП</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2 раза в год</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Источники питания промежуточных модулей системы: проведение замеров, протяжка контактов, чистка</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1 раз в год</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Шкаф СОТ (электропитание, микроклимат): проведение периодической регулировки уровня интенсивности системы вентиляции. Очистка внутренних поверхностей от пыли, мелкий ремонт</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2 раза в год</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АРМ СОТ для диспетчеров, охраны, обслуживающего персонала и профильных инженеров: периодическое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антивирусов и утилит, чистка от пыли</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ежемесячно</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Камеры видеонаблюдения: тестирование, настройка, профилактическая чистка, регулировка, мелкий ремонт</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ежеквартально</w:t>
            </w:r>
          </w:p>
        </w:tc>
      </w:tr>
      <w:tr w:rsidR="00937BF2" w:rsidRPr="00C47B6D">
        <w:trPr>
          <w:trHeight w:val="220"/>
        </w:trPr>
        <w:tc>
          <w:tcPr>
            <w:tcW w:w="7220" w:type="dxa"/>
            <w:shd w:val="clear" w:color="auto" w:fill="FFFFFF"/>
          </w:tcPr>
          <w:p w:rsidR="00937BF2" w:rsidRPr="00EC00AD" w:rsidRDefault="00937BF2" w:rsidP="005B5EB0">
            <w:pPr>
              <w:spacing w:after="0" w:line="240" w:lineRule="auto"/>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Серверное оборудование, видеорегистраторы, видео архивы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и утилит, чистка от пыли</w:t>
            </w:r>
          </w:p>
        </w:tc>
        <w:tc>
          <w:tcPr>
            <w:tcW w:w="3112" w:type="dxa"/>
            <w:shd w:val="clear" w:color="auto" w:fill="FFFFFF"/>
          </w:tcPr>
          <w:p w:rsidR="00937BF2" w:rsidRPr="00EC00AD" w:rsidRDefault="00937BF2" w:rsidP="005B5EB0">
            <w:pPr>
              <w:spacing w:after="0" w:line="240" w:lineRule="auto"/>
              <w:jc w:val="center"/>
              <w:rPr>
                <w:rFonts w:ascii="Times New Roman" w:hAnsi="Times New Roman" w:cs="Times New Roman"/>
                <w:b/>
                <w:bCs/>
                <w:color w:val="000000"/>
                <w:sz w:val="18"/>
                <w:szCs w:val="18"/>
                <w:lang w:eastAsia="ru-RU"/>
              </w:rPr>
            </w:pPr>
            <w:r w:rsidRPr="00C47B6D">
              <w:rPr>
                <w:rFonts w:ascii="Times New Roman" w:hAnsi="Times New Roman" w:cs="Times New Roman"/>
                <w:sz w:val="18"/>
                <w:szCs w:val="18"/>
              </w:rPr>
              <w:t>ежеквартально</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Уборка мест общего пользования</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Влажная уборка пола площадок и маршей первых 1-го этажа</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Влажная уборка пола площадок и маршей выше 1-го этажа</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3 дня</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Мытье пола кабины лифта</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день</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Влажная протирка стен, дверей, потолков, светильников лифтовой кабины</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день</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зеркал кабины лифта</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день</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Влажная протирка стен, дверей, светильников, перил, шкафов для электросчетчиков, слаботочных устройств, пожарных гидрантов или другого оборудования, обметание пыли с потолков(кроме пожарной лестницы)</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неделю</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Влажная протирка стен, дверей, светильников, перил, обметание пыли потолков (в местах пожарной лестницы)</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неделю</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Влажная протиркапочтовых ящиков, информационных стендов и других предметов интерьера</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неделю</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Влажная протирка подоконников, оконных решеток</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неделю</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металлической решетки и приямка, системы грязезащиты</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день</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Мытье окон</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Дератизация</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Дезинсекция</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Паркинг</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Сухая уборка пандусов паркинга, паркинга и освободившихся машиномест</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 по мере необходимости, но не реже 1 раза в сутки;</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Влажное подметание лифтовых холлов, переходных тамбуров лифтовых холлов, полов лифтов</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 по мере необходимости, но не реже 1 раза в сутки;</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Влажная уборка пола паркинга и пандусов в труднодоступных местах, влажная протирка въездных ворот, входных дверей, калорифера, дверей переходных тамбуров, технических помещений, пожарных шкафов, осветительных приборов, выключателей, розеток, металлических ограничителей стоянок</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 по мере необходимости, но не реже 1 раза в месяц;</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Сбор влаги в местах ее скопления во время интенсивных осадков</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 по мере необходимости</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Прочистка водостока и приямков</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 по мере необходимости, но не реже 2 раз в год;</w:t>
            </w:r>
          </w:p>
        </w:tc>
      </w:tr>
      <w:tr w:rsidR="00937BF2" w:rsidRPr="00C47B6D">
        <w:trPr>
          <w:trHeight w:val="220"/>
        </w:trPr>
        <w:tc>
          <w:tcPr>
            <w:tcW w:w="7220" w:type="dxa"/>
            <w:shd w:val="clear" w:color="auto" w:fill="FFFFFF"/>
            <w:vAlign w:val="bottom"/>
          </w:tcPr>
          <w:p w:rsidR="00937BF2" w:rsidRPr="00EC00AD" w:rsidRDefault="00937BF2" w:rsidP="004C5234">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Сухая уборка пандусов паркинга, паркинга и освободившихся машиномест</w:t>
            </w:r>
          </w:p>
        </w:tc>
        <w:tc>
          <w:tcPr>
            <w:tcW w:w="3112" w:type="dxa"/>
            <w:shd w:val="clear" w:color="auto" w:fill="FFFFFF"/>
            <w:vAlign w:val="bottom"/>
          </w:tcPr>
          <w:p w:rsidR="00937BF2" w:rsidRPr="00EC00AD" w:rsidRDefault="00937BF2" w:rsidP="004C5234">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sz w:val="18"/>
                <w:szCs w:val="18"/>
                <w:lang w:eastAsia="ru-RU"/>
              </w:rPr>
              <w:t>- по мере необходимости, но не реже 1 раза в сутки;</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Диспетчерская</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Организация системы диспетчерского контроля штатными сотрудниками</w:t>
            </w:r>
          </w:p>
        </w:tc>
        <w:tc>
          <w:tcPr>
            <w:tcW w:w="3112" w:type="dxa"/>
            <w:shd w:val="clear" w:color="auto" w:fill="FFFFFF"/>
            <w:noWrap/>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круглосуточно</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Обслуживание индивидуального теплового пункта (ИТП)</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Насосы циркуляционные (теплоноситель)</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измерительных приборов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Смазка подшипников двигателей насосов, кроме двигателей с "мокрым ротором" и двигателей с необслуживаемыми подшипниками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подшипников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Чистка защитных кожухов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Тестирование величины электрического тока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функционирования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уплотнительных прокладок вала насоса на предмет протечек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уплотнительных прокладок вала насоса (торцевых уплотнений)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плотности закрепления болтов и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надежности электрических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 насосов и электродвигателей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Ежедневный технический осмотр теплового пункта (ТО-1)</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Внешний осмотр состояния: автоматических выключателей, устройств защитного отключения (УЗО), устройств релейной защиты и других автоматических устройств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Удаление грязи и пыли с поверхности токоведущих частей со снятием напряжения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Внешний осмотр и проверка технического состояния узла учёта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Обход теплового пункта с целью контроля параметров работы систем тепловодоснабжения и проведения осмотра инженерного оборудования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Показания основных контрольно - измерительных приборов, характеризующих режим работы (давление, температура) тепловой сети и систем тепловодоснабжения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Запись параметров работы инженерных систем в оперативный журнал теплового пункта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соответствия записанных параметров работы теплового пункта параметрам, заданных в режимных картах; при необходимости - корректировка режимов работы инженерных систем ИТП</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дверей и дверных запоров теплового пункта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исходного положения запорной арматуры, насосного оборудования, приборов автоматики и электрооборудования ИТП</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работы электронасосных агрегатов и исправность их упругих соединительных муфт</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отсутствие течи воды через фланцевые соединения и сварочные швы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отсутствие течи воды через сальниковые уплотнения запорно-регулирующей арматуры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отсутствие затоплений технического подполья и подвальных помещений теплового пункта сетевой водой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ежедневно</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Еженедельное техническое обслуживание теплового пункта (ТО-2)</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функционирования приборов в системе автоматического регулирования по показаниям контрольно-измерительных приборов, фиксирующих протекание технологических процессов. При необходимости -корректировка режима работы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автоматики управления насосным оборудованием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наличие жидкой смазки в корпусах подшипников насосов, с пополнением смазки до необходимого уровня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насосного оборудования и запорно-регулирующей арматуры от пыли, грязи и подтеков масла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ощупь нагрева подшипниковых узлов работающих электронасосных агрегатов, проверка на отсутствие вибраций и посторонних шумов. В случае если температура окажется выше 60 - 70°С или обнаружены вибрация и посторонние шумы, выявление причин и их устранение</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наличие защитных кожухов полумуфт электронасосных агрегатов и надежности их крепления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Переключение работающих электронасосов на резервные, проверка их работоспособности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внешним осмотром состояния насосных агрегатов и запорно-регулирующей арматуры, при необходимости подтяжка уплотнения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целостности сигнальных ламп приборов автоматики и состояния индикации. Замена сгоревших ламп новыми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автоматизированного узла подпитки системы отопления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целостности манометров, термометров и соответствие их показаний реальным значениям контролируемых параметров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уровня машинных масел гильз термометров и их пополнение (при необходимости)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на наличие посторонних предметов в электрошкафах, шкафах автоматики. Убедиться в отсутствии внутри следов влаги, коррозии деталей и крепежа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целостности ламп освещения помещения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Внешний осмотр надежности заземления корпусов электрооборудования, с которым повседневно соприкасается обслуживающий персонал теплового пункта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наличия и целостности пломб на водомерных узлах и приборах учета тепловой энергии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противопожарного состояния помещения теплового пункта. Уборка из помещения горючих и легковоспламеняющихся материалов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неисправностей, выявленных при осмотрах в течение прошедшей недели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при необходимости поврежденных лакокрасочных покрытий оборудования и приборов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наличия и ведения эксплуатационной документации теплового пункта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Запись в оперативном журнале о выполнении еженедельного обслуживания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Ежемесячное техническое обслуживание теплового пункта (ТО-3)</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функционирование насосного оборудования путем имитации аварийных ситуаций</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функционирования систем автоматизированного отпуска тепла на отопление и горячее водоснабжение путем принудительного изменения температурных режимов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функционирование узла автоматики подпитки системы отопления путем изменения параметров настройки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профилактических работ на приборах систем автоматики (осмотр, чистка, контроль герметичности мест соединений и сальниковых уплотнений, проверка электропроводки, проверка герметичности затворов регулирующих клапанов, удаление пыли с внешних клеммных колодок приборов, проверка надежности крепления приборов)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внешним осмотром нагрева контактных соединений токоведущих частей (по потемнению окраски, по запаху)</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регулировка и наладка аппаратуры и схем отдельных цепей управления (автоматы защиты, реле, магнитные пускатели, контакторы) электродвигателей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характера гудения работающих контакторов и магнитных пускателей. При гудении проверка затяжки винтов, крепящих сердечников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состояния контактов магнитных пускателей и контакторов. В случае небольшого подгорания - зачистка их до металлического блеска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исправности предохранителей и соответствие номинального тока предохранителя току нагрузки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соосности валов насосов и электродвигателей. При необходимости проведение центровки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надежности крепления насосных агрегатов к рамам, при необходимости подтяжка болтовых соединений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Смазка консистентной смазкой шпинделей задвижек и шток регулирующих клапанов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герметичности всех прокладочных соединений, при необходимости устранение протечек воды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Продувка манометров и импульсных линий путем кратковременного открытия 3-х ходовых кранов, проверка установки стрелок манометров в нулевое положение</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неисправностей и неполадок, выявленных при осмотрах, проверках и в процессе эксплуатации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Подкраска инженерного оборудования, приборов и металлоконструкций, восстановление поврежденной теплоизоляции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Снятие показаний потребленной тепловой энергии с теплосчетчика с передачей их в энергоснабжающую организацию</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Запись в оперативном журнале о выполнении ежемесячного технического обслуживания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Ежегодное техническое обслуживание теплового пункта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Технический осмотр всего инженерного оборудования, включая автоматику, тепломеханическое и электротехническое оборудование</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укомплектованности теплового пункта оборудованием и приборами (ЗИП), при необходимости принятие мер по доукомплектации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технического состояния пускорегулирующей аппаратуры и работоспособности отключающих аппаратов; наличия и состояния калиброванных плавких вставок в предохранителях, и их соответствие нагрузкам защищаемых цепей и номинальным токам предохранителей; отсутствия местных нагревов в соединениях шин и проводов друг с другом, отсутствия на шинах и проводах следов копоти или оплавления металла; состояния изоляции невидимых проводов и кабелей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целостности, состояния зануляющих (заземляющих) проводников и надежности их подсоединения. При необходимости зачистка мест соединений до металлического блеска, затяжка болтовых соединений и смазка консистентной смазкой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открыто проложенной электропроводки, исправности установочных изделий и освещенности помещений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комплекса электроизмерительных работ на цепях освещения и электротехническом оборудовании теплового пункта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герметичность всех прокладочных соединений, отсутствие свищей и трещин на корпусах запорно-регулирующей арматуры, водоподогревателях и трубопроводах</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технического состояния, работоспособности и поддержания заданных режимов работы систем автоматики управления насосным оборудованием, а также систем автоматизированного регулирования отпуска тепла на отопление и горячее водоснабжение (с помощью имитаций)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работоспособность узла автоматики подпитки систем отопления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технического состояния и сроков поверки манометров, целостности термометров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и устранение причин при осмотрах и проверках на функционирование неисправностей и недостатков. При необходимости замена неисправного оборудования, приборов и электроаппаратов на исправные из ремонтного фонда (или новые)</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 восстановление тепловой изоляции водоподогревателей, трубопроводов и корпусов арматуры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состояния сальниковых уплотнений насосов, задвижек. Подтяжка сальниковых уплотнителей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гильз термометров от грязи, заполнение их свежим машинным маслом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частичной разборки регулирующих клапанов и смазка металлических зубчатых колес и подшипников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частичной разборки насосов и электродвигателей, пополнение консистентной смазкой подшипниковых узлов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Прочистка фильтров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Промывка и очистка грязевика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Подкраска оборудования, трубопроводов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(обновление) маркировки узлов, агрегатов, приборов, электрических аппаратов, контрольных точек и трубопроводов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Мероприятия по устранению недостатков в теплоснабжении, выявленных по результатам прошедшего отопительного сезона на данном конкретном тепловом пункте</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 наличие и ведение эксплуатационной документации, при необходимости обновление схем, должностных инструкций, инструкции по технике безопасности и охране труда и др.</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поверхностей нагрева водоподогревателей систем горячего водоснабжения (1 раз в 2 года) и систем отопления (1 раз в 2-3 года). Опрессовка давлением 1.25 рабочего межтрубного пространства водоподогревателей и испытания на плотность и прочность</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затяжки всех болтовых соединений на оборудовании и трубопроводах</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Сдача подготовленного к зимней эксплуатации теплового пункта представителю теплоснабжающей организации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Запись в оперативном журнале о выполнении операций сезонного технического обслуживания и готовности теплового пункта к новому отопительному сезону</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правильности регулировки при пуске отопления присоединенных внутренних систем тепловодоснабжения и обеспечения параметров работы инженерных систем, заданных режимными картами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 xml:space="preserve">Текущий ремонт </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отношении всех видов фундаментов</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соответствия параметров вертикальной планировки территории вокруг здания проектным параметрам. Устранение выявленных нарушений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технического состояния видимых частей конструкций с выявлением:</w:t>
            </w:r>
          </w:p>
        </w:tc>
        <w:tc>
          <w:tcPr>
            <w:tcW w:w="3112" w:type="dxa"/>
            <w:vMerge w:val="restart"/>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 с привлечением специализированной организацией</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признаков неравномерных осадок фундаментов всех типов;</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 с привлечением специализированной организацией</w:t>
            </w:r>
          </w:p>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по содержанию мест общего пользования в технических этажах</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температурно-влажностного режима и при выявлении нарушений устранение причин его нарушения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помещений,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1 раз в месяц,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за состоянием дверей, запорных устройств на них. Устранение выявленных неисправностей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для надлежащего содержания стен</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 устранение нарушений в течение 5 дней после обнаружения</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 с привлечением специализированной организацией</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целях надлежащего содержания перекрытий и покрытий</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Выявление нарушений условий эксплуатации, несанкционированных изменений конструктивного решения, выявления прогибов, трещин и колебаний </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Проверка состояния утеплителя, гидроизоляции и звукоизоляции, адгезии отделочных слоев к конструкциям перекрытия (покрытия); </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целях надлежащего содержания колонн и столбов</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нарушений условий эксплуатации, несанкционированных изменений конструктивного решения, потери устойчивости, наличия, характера и величины трещин, выпучивания, отклонения от вертикали;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состояния и выявление коррозии арматуры и арматурной сетки, отслоения защитного слоя бетона, оголения арматуры и нарушения ее сцепления с бетоном, глубоких сколов бетона в домах со сборными и монолитными железобетонными колоннами;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разрушения или выпадения кирпичей, разрывов или выдергивания стальных связей и анкеров, повреждений кладки под опорами балок и перемычек, раздробления камня или смещения рядов кладки по горизонтальным швам в домах с кирпичными столбами;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целях надлежащего содержания балок (ригелей) перекрытий и покрытий</w:t>
            </w:r>
          </w:p>
        </w:tc>
      </w:tr>
      <w:tr w:rsidR="00937BF2" w:rsidRPr="00C47B6D">
        <w:trPr>
          <w:trHeight w:val="220"/>
        </w:trPr>
        <w:tc>
          <w:tcPr>
            <w:tcW w:w="7220" w:type="dxa"/>
            <w:vMerge w:val="restart"/>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заявлению</w:t>
            </w:r>
          </w:p>
        </w:tc>
      </w:tr>
      <w:tr w:rsidR="00937BF2" w:rsidRPr="00C47B6D">
        <w:trPr>
          <w:trHeight w:val="220"/>
        </w:trPr>
        <w:tc>
          <w:tcPr>
            <w:tcW w:w="7220" w:type="dxa"/>
            <w:vMerge w:val="restart"/>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поверхностных отколов и отслоения защитного слоя бетона в растянутой зоне, оголения и коррозии арматуры, крупных выбоин и сколов бетона в сжатой зоне в домах с монолитными и сборными железобетонными балками перекрытий и покрытий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заявлению</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выявлении повреждений и нарушений - разработка плана восстановительных работ (при необходимости), проведение восстановительных работ</w:t>
            </w:r>
          </w:p>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p>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3-х дней</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целях надлежащего содержания крыш</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кровли на отсутствие протечек</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молниезащитных устройств, заземления мачт и другого оборудования, расположенного на крыше</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потолков верхних технических этажей домов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 при необходимости очистка кровли и водоотводящих устройств от мусора, грязи и наледи, препятствующих стоку дождевых и талых вод</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очистка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 при необходимости очистка кровли от скопления снега и наледи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в зависимости от погодных условий, но не менее 2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целях надлежащего содержания лестниц</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деформации и повреждений в несущих конструкциях, надежности крепления ограждений, выбоин и сколов в ступенях</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наличия и параметров трещин в сопряжениях маршевых плит с несущими конструкциями, оголения и коррозии арматуры, нарушения связей в отдельных проступях в домах с железобетонными лестницами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целях надлежащего содержания фасадов</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нарушений отделки фасадов и их отдельных элементов, ослабления связи отделочных слоев со стенами, нарушений сплошности и герметичности внутренних водостоков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состояния и работоспособности подсветки информационных знаков, входов в подъезды (домовые знаки и т. д.)</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состояния и восстановление или замена отдельных элементов крылец и зонтов над входами в здание, в подвалы и над балконами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Контроль состояния и восстановление плотности притворов входных дверей, самозакрывающихся устройств (доводчики), ограничителей хода дверей (остановы)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- 1 раз в месяц,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нарушений - 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целях надлежащего содержания перегородок</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приборами, дверными коробками, в местах установки санитарно-технических приборов и прохождения различных трубопроводов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звукоизоляции и огнезащиты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нарушений - 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Работы, выполняемые в целях надлежащего содержания полов помещений, относящихся к общему имуществу</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состояния основания и поверхностного слоя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- 2 раза в год, устранение нарушений - 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 выявлении повреждений и нарушений - разработка плана восстановительных работ (при необходимости), проведение восстановительных работ</w:t>
            </w:r>
          </w:p>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нарушений - 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Текущий ремонт систем инженерно-технического обеспечения</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Внутридомовые системы ЦО, ГВС, ХВС</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трубопроводов, запорной и регулирующей арматуры, фланцевых, сварных и муфтовых соединений, воздухоотводящих устройств на предмет целостности, отсутствия коррозий, подтеканий, "свищей", наличия (состояния) теплоизоляции, надежности крепления к строительным конструкциям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положения запорной и регулирующей арматуры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отсутствия течи воды через сальниковые уплотнения запорно-регулирующей арматуры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запорно-регулирующей арматуры от пыли, грязи, ржавчины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(восстановление) поврежденной (отсутствующей) теплоизоляции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уплотнительных прокладок в местах фланцевых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(замена) запорной и регулирующей арматуры (при необходимости с проведением сварочных работ)</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вышедших из строя автоматических воздухоотводчиков.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Набивка (замена) сальниковых уплотнений запорной арматуры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 но не не реже 1 раз в год при подготовке к сезонной эксплуатации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Окраска трубопроводов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(замена) участков трубопроводов длиной поврежденного участка не более 5-ти п.м., при необходимости с проведением сварочных работ</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отводов, резьб, пр. фасонных частей трубопроводов, при необходимости с производством сварочных работ</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наличия гильз в местах прохода трубопроводов через перекрытия и правильности их установки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 при подготовке к сезонной эксплуатации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Снятие показаний основных контрольно-измерительных приборов; характеризующих режим работы (давление, температура) тепловой сети и систем тепло-водоснабжения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Запись параметров работы систем в оперативный журнал</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равномерности прогрева стояков и водяных отопительных приборов отопления в МОП</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Удаления воздуха из систем ЦО и горячего водоснабжения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целостности манометров, термометров и соответствие их показаний реальным значениям контролируемых параметров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наличия и целостности компенсаторов на трубопроводах ЦО и ГВС</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поврежденных компенсаторов на трубопроводах ЦО и ГВС</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(замена) отопительных приборов и тепловых завес</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наличия и целостность пломб на узле учета тепла и на водомерных узлах;</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Продувка импульсных линий манометров путем кратковременного открытия 3-х ходовых кранов, при этом установка стрелок манометров в нулевое положение;</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и промывка грязевых фильтров систем теплоснабжения, отопления и водоснабжения;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 но не реже 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Консервация/расконсервация поливочной системы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 Промывка систем отопления </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гидравлических испытаний избыточным давлением систем отопления и горячего водоснабжения на прочность и плотность оборудования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(обновление) указателей узлов, трубопроводов, запорно-регулирующей арматуры, направлений потоков жидкости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450"/>
        </w:trPr>
        <w:tc>
          <w:tcPr>
            <w:tcW w:w="7220" w:type="dxa"/>
            <w:vMerge w:val="restart"/>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наличия и ведение эксплуатационной документации, при необходимости обновление схемы, должностных инструкций, инструкции по технике безопасности, пожарной безопасности, охране труда и др.</w:t>
            </w:r>
          </w:p>
        </w:tc>
        <w:tc>
          <w:tcPr>
            <w:tcW w:w="3112" w:type="dxa"/>
            <w:vMerge w:val="restart"/>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ежегодно</w:t>
            </w:r>
          </w:p>
        </w:tc>
      </w:tr>
      <w:tr w:rsidR="00937BF2" w:rsidRPr="00C47B6D">
        <w:trPr>
          <w:trHeight w:val="45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0" w:type="auto"/>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Системы водоотведения</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трубопроводов и фасонных частей хозяйственно-бытовой и ливневой канализации на предмет целостности, отсутствия течей, плотности соединений, плотности прилегании креплений к трубопроводам и прочности креплений к строительным конструкциям, отсутствия контруклонов, отсутствия засоров и отложений на внутренних стенках трубопроводов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трубопроводов изнутри телеметрическим способом на предмет засоров, отсутствия отложений на внутренних стенках</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Протяжка хомутов - креплений трубопроводов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вышедших из строя и установка дополнительных хомутов - креплений трубопроводов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контруклонов, провисов горизонтальных участков трубопроводов, в т. ч. путем переборки отдельных участков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уплотнительных колец в местах соединений трубопроводов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засоров трубопроводов, в т. ч. путем переборки отдельных участков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участков трубопроводов при длине поврежденного участка не более 5-ти п.м.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Прочистка участков трубопроводов механизированным способом (механическая, гидродинамическая, пр.)</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Внутренние сети электроснабжения, электрическая проводка, квартирные распределительные щиты, щиты освещения, автоматические выключатели и автоматы защиты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электрической проводников, в т.ч. нулевых рабочих и защитных проводников, распределительных щитов, ниш, шкафов, автоматических выключателей (в т.ч. АВДТ и УЗО), лотков, защитных коробов и гофрированных каналов (труб) на предмет целостности, отсутствия механических повреждений, отсутствия визуальных следов нагрева, короткого замыкания (оплавления),наличия изоляции,  прочности соединений электропроводки, отсутствие неизолированных соединений электропроводки, отсутствие соединений, произведенных методом "скрутки", наличия и соответствия кабельных бирок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еженедельно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Восстановление/актуализация кабельных бирок</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электрических силовых распределительных щитов и щитов освещения, шкафов, ниш в границах эксплуатационной ответственности Исполнителя от пыли, грязи и мусора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3 месяца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Измерение температуры токопроводящих конструкций, разъемов, соединений, в т. ч. на автоматах защиты бесконтактным методом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силовых распределительных щитов и щитов освещения на предмет наличия и надежности заземления корпуса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Удаление пыли с контактных соединений распределительных силовых щитов и щитов освещения, а также с установленных в них автоматических выключателей (АВДТ, УЗО)</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или замена поврежденных участков электропроводки (длиной не более 10 метров), восстановление поврежденной изоляции электропроводки, восстановление изоляции мест соединений электропроводки, восстановление креплений электропроводки, в т. ч. проложенной в гофрированных трубах и коробах к строительным конструкциям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Устранение соединений, выполненных методом "скрутки" проводников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Укладка существующей электропроводки в гофрированные трубы и защитные короба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(замена) поврежденных распределительных силовых электрических щитов, щитов освещения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Установка (замена) замков в электрических распределительных щитах и щитах освещения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Установка (замена) ревизионных стекол в квартирных распределительных щитках</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прочности электрических соединений, при необходимости - протяжка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электрических соединений на предмет отсутствия перегрева с помощью бесконтактного пирометра, при необходимости - устранение причин нагрева и восстановление контактных соединений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Протяжка всех электрических соединительных и ответвительных сжимов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соответствия номиналов автоматических выключателей (УЗО, АВДТ), установленных во внутридомовых распределительных силовых щитах и щитах освещения однолинейной схеме и проекту</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расцепителей автоматических выключателей, АВДТ методом "прогрузки" в объеме не менее 2% от общего количества устройств каждого типа с последующим составлением Акта проверки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УЗО с помощью встроенной кнопки "тест" в объеме не менее 2% от общего количества устройств данного типа с последующим составлением Акта проверки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vMerge w:val="restart"/>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электронных и электромагнитных устройств (таймеров, датчиков, реле, пускателей и.т.д.), при необходимости настройка, регулировка, очистка от пыли и грязи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vMerge/>
            <w:vAlign w:val="center"/>
          </w:tcPr>
          <w:p w:rsidR="00937BF2" w:rsidRPr="00EC00AD" w:rsidRDefault="00937BF2" w:rsidP="00195A2E">
            <w:pPr>
              <w:spacing w:after="0"/>
              <w:rPr>
                <w:rFonts w:ascii="Times New Roman" w:hAnsi="Times New Roman" w:cs="Times New Roman"/>
                <w:color w:val="000000"/>
                <w:sz w:val="18"/>
                <w:szCs w:val="18"/>
                <w:lang w:eastAsia="ru-RU"/>
              </w:rPr>
            </w:pP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 но не реже 1 раз в месяц</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Установка (замена) автоматических выключателей (УЗО, АВДТ), электронных и электромагнитных устройств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подачи электропитания после сработки автоматических выключателей (УЗО, АВДТ)</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Внутренние сети электроснабжения, розетки и выключатели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Визуальный осмотр электроарматуры (вилок, розеток, выключателей, переключателей) на предмет целостности, отсутствия следов механического повреждения, нагрева и короткого замыкания (оплавления конструкций), отсутствия следов влаги и сырости на электроарматуре и вокруг нее.</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электроарматуры от пыли и грязи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Измерение температуры розеток, разъемов, соединений бесконтактным измерителем.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Протяжка соединительных зажимов электроарматуры</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 но не реже 1 раз в 6 месяцев</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Установка (замена) электроарматуры (розеток, выключателей, переключателей), включая прокладку (замену) электропроводки к месту установки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Осветительные приборы и арматура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осветительных приборов на предмет работоспособности, надежности крепления приборов и подвесов к конструктивным элементам, целостности корпуса, рассеивателя и отдельных элементов приборов, работоспособности ламп</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Проверка работоспособности аварийного освещения в условиях отключенного рабочего освещения</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Очистка рассеивателей от пыли и грязи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 так же производить при замене ламп и ремонте осветительных приборов</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вышедших из строя электрических ламп</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осветительных приборов, включая замену рассеивателей, дросселей, стартеров, ЭПРА, патронов, резервных источников питания и внутренней электропроводки приборов</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надежности крепления осветительных приборов и подвесов к конструктивным элементам</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Установка (замена) осветительных приборов, включая прокладку (замену) электропроводки к месту установки</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Оконные и дверные заполнения</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оконных и дверных конструкций (включая слуховые окна и жалюзи) на предмет наличия и целостности полотен, коробов, наличников, остекления, доводчиков, ручек, петлей, пр. фурнитуры</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оконных и дверных конструкций (включая слуховые окна и жалюзи) после аварий, пожаров, стихийных бедствий на предмет наличия и целостности полотен, коробов, наличников, остекления, доводчиков, ручек, петлей, пр. фурнитуры с составлением дефектного акта с указанием причины повреждения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 в течение 12 часов после устранения аварийной ситуации (стихийного бедствия, пожара)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(замена) остекления оконных и дверных конструкций</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(установка) деревянных, ПВХ, металлических оконных и дверных конструкций (включая слуховые окна и жалюзи), включая установку штапиков, уплотнителей, ручек, петлей, замков, пр. фурнитуры, доводчиков (пружин-доводчиков), регулировка притвора, укрепление оконных и дверных конструкций, восстановление целостности дверного полотна</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Замена личинок в дверных замках</w:t>
            </w:r>
          </w:p>
        </w:tc>
        <w:tc>
          <w:tcPr>
            <w:tcW w:w="3112" w:type="dxa"/>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Металлические ограждения эвакуационных лестниц, кровли и переходных балконов</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металлических ограждений на предмет целостности, отсутствия следов коррозии, качества сварных соединений, видимых повреждений и разрушений, наличия поручней (для лестничных ограждений)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2 раза в год при подготовке домов к сезонной эксплуатации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Окраска металлических ограждений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 но не реже 1 раз в 5 лет</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Ремонт, восстановление проектной целостности, усиление металлических ограждений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(установка) поручней на перила ограждений лестниц</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Элементы внутренней отделки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состояния элементов внутренней отделки полов, стен и потолков в МОПах, технических и специальных помещениях на предмет целостности отсутствия повреждений, трещин, отсутствия рисунков, "граффити", посторонних надписей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ежеквартально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Осмотр состояния элементов внутренней отделки полов, стен и потолков в МОПах, технических и специальных помещениях после аварийных ситуаций, пожаров на предмет целостности, отсутствия повреждений с составлением дефектного акта с указанием причины повреждения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 в течение 12 часов после устранения аварийной ситуации (пожара)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Мониторинг состояния трещин в бетонных несущих конструкциях с обязательным составлением Акта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Восстановление (ремонт) локальных повреждений элементов внутренней отделки потолков, стен, полов в МОП, технических и специальных помещениях, в т.ч. штукатурного (шпаклёвочного, окрасочного) слоя, цементно-песчаной стяжки, покрытий из керамической плитки и керамогранита, фальшпотолка типа "Армстронг", реечного металлического и ПВХ потолка, перегородок и потолков из ГКЛ, при условии, если  объем одного локального повреждения не превышает 3-х кв.м.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необходимости</w:t>
            </w:r>
          </w:p>
        </w:tc>
      </w:tr>
      <w:tr w:rsidR="00937BF2" w:rsidRPr="00C47B6D">
        <w:trPr>
          <w:trHeight w:val="220"/>
        </w:trPr>
        <w:tc>
          <w:tcPr>
            <w:tcW w:w="10332" w:type="dxa"/>
            <w:gridSpan w:val="2"/>
            <w:shd w:val="clear" w:color="auto" w:fill="FFFFFF"/>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 xml:space="preserve">Обслуживание лифтов </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Организация системы диспетчерского контроля и обеспечение диспетчерской связи с кабиной лифта;</w:t>
            </w:r>
          </w:p>
        </w:tc>
        <w:tc>
          <w:tcPr>
            <w:tcW w:w="3112"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постоянно </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Обеспечение проведения осмотров, технического обслуживания и ремонт лифта (лифтов); </w:t>
            </w:r>
          </w:p>
        </w:tc>
        <w:tc>
          <w:tcPr>
            <w:tcW w:w="3112"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месяц</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Обеспечение проведения аварийного обслуживания лифта (лифтов);</w:t>
            </w:r>
          </w:p>
        </w:tc>
        <w:tc>
          <w:tcPr>
            <w:tcW w:w="3112"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постоянно</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Обеспечение проведения технического освидетельствования лифта (лифтов), в том числе после замены элементов оборудования.</w:t>
            </w:r>
            <w:r w:rsidRPr="00EC00AD">
              <w:rPr>
                <w:rFonts w:ascii="Times New Roman" w:hAnsi="Times New Roman" w:cs="Times New Roman"/>
                <w:b/>
                <w:bCs/>
                <w:color w:val="000000"/>
                <w:sz w:val="18"/>
                <w:szCs w:val="18"/>
                <w:lang w:eastAsia="ru-RU"/>
              </w:rPr>
              <w:t xml:space="preserve"> </w:t>
            </w:r>
          </w:p>
        </w:tc>
        <w:tc>
          <w:tcPr>
            <w:tcW w:w="3112"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 Страхование оборудования</w:t>
            </w:r>
          </w:p>
        </w:tc>
        <w:tc>
          <w:tcPr>
            <w:tcW w:w="3112" w:type="dxa"/>
            <w:shd w:val="clear" w:color="auto" w:fill="FFFFFF"/>
            <w:vAlign w:val="center"/>
          </w:tcPr>
          <w:p w:rsidR="00937BF2" w:rsidRPr="00EC00AD" w:rsidRDefault="00937BF2" w:rsidP="00195A2E">
            <w:pPr>
              <w:spacing w:after="0" w:line="240" w:lineRule="auto"/>
              <w:jc w:val="both"/>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1 раз в год</w:t>
            </w:r>
          </w:p>
        </w:tc>
      </w:tr>
      <w:tr w:rsidR="00937BF2" w:rsidRPr="00C47B6D">
        <w:trPr>
          <w:trHeight w:val="220"/>
        </w:trPr>
        <w:tc>
          <w:tcPr>
            <w:tcW w:w="10332" w:type="dxa"/>
            <w:gridSpan w:val="2"/>
            <w:shd w:val="clear" w:color="auto" w:fill="FFFFFF"/>
            <w:noWrap/>
            <w:vAlign w:val="center"/>
          </w:tcPr>
          <w:p w:rsidR="00937BF2" w:rsidRPr="00EC00AD" w:rsidRDefault="00937BF2" w:rsidP="00195A2E">
            <w:pPr>
              <w:spacing w:after="0" w:line="240" w:lineRule="auto"/>
              <w:jc w:val="center"/>
              <w:rPr>
                <w:rFonts w:ascii="Times New Roman" w:hAnsi="Times New Roman" w:cs="Times New Roman"/>
                <w:b/>
                <w:bCs/>
                <w:color w:val="000000"/>
                <w:sz w:val="18"/>
                <w:szCs w:val="18"/>
                <w:lang w:eastAsia="ru-RU"/>
              </w:rPr>
            </w:pPr>
            <w:r w:rsidRPr="00EC00AD">
              <w:rPr>
                <w:rFonts w:ascii="Times New Roman" w:hAnsi="Times New Roman" w:cs="Times New Roman"/>
                <w:b/>
                <w:bCs/>
                <w:color w:val="000000"/>
                <w:sz w:val="18"/>
                <w:szCs w:val="18"/>
                <w:lang w:eastAsia="ru-RU"/>
              </w:rPr>
              <w:t>Расходы управления</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Прием, хранение и передача технической документации на многоквартирный дом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 управляющей организации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Сбор, обновление и хранение информации о собственниках, арендаторах и нанимателях помещений в многоквартирном доме, а также о лицах, использующих общее имущество в многоквартирном доме на основании договоров (по решению общего собрания собственников помещений в многоквартирном доме), включая ведение актуальных списков в электронном виде и (или) на бумажных носителях с учетом требований законодательства Российской Федерации о защите персональных данных</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 управляющей организации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Подготовка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 управляющей организации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Организация управляющей организацией рассмотрения общим собранием собственников помещений в многоквартирном доме вопросов, связанных с управлением многоквартирным домом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 управляющей организации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Взаимодействие с органами государственной власти и органами местного самоуправления по вопросам, связанным с деятельностью по управлению многоквартирным домом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 управляющей организации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Обеспечение собственниками помещений в многоквартирном доме контроля за исполнением решений собрания, выполнением перечней услуг и работ, повышением безопасности и комфортности проживания, а также достижением целей деятельности по управлению многоквартирным домом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 управляющей организации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текущей сверки расчетов по начислениям и оплате по плате за содержание помещения, коммунальные и дополнительные услуги, иные услуги, связанные с содержанием дома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по требованию Собственника</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Прием граждан (Собственников помещений, нанимателей, арендаторов) по всем вопросам, связанным с исполнением настоящего договора</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 xml:space="preserve">по установленному графику приема населения </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Выдача справок, финансово-лицевых счетов и иных документов установленного образца в отношении занимаемых Собственником помещений.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 управляющей организации</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Формирование и ведение лицевых счетов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Начисление платежей гражданам</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Прием платежей</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Ежемесячная рассылка платежных документов</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Проведение расчетов с ресурсоснабжающими организациями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Мониторинг дебиторской задолженности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Организация информационных работ, связанных с уменьшением суммы дебиторской задолженности среди населения</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Информирование населения о порядке начисления платы за жилищно – коммунальные услуги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r w:rsidR="00937BF2" w:rsidRPr="00C47B6D">
        <w:trPr>
          <w:trHeight w:val="220"/>
        </w:trPr>
        <w:tc>
          <w:tcPr>
            <w:tcW w:w="7220" w:type="dxa"/>
            <w:shd w:val="clear" w:color="auto" w:fill="FFFFFF"/>
            <w:vAlign w:val="center"/>
          </w:tcPr>
          <w:p w:rsidR="00937BF2" w:rsidRPr="00EC00AD" w:rsidRDefault="00937BF2" w:rsidP="00195A2E">
            <w:pPr>
              <w:spacing w:after="0" w:line="240" w:lineRule="auto"/>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Претензионно – исковая работа с должниками за жилищно – коммунальные услуги</w:t>
            </w:r>
          </w:p>
        </w:tc>
        <w:tc>
          <w:tcPr>
            <w:tcW w:w="3112" w:type="dxa"/>
            <w:shd w:val="clear" w:color="auto" w:fill="FFFFFF"/>
            <w:vAlign w:val="center"/>
          </w:tcPr>
          <w:p w:rsidR="00937BF2" w:rsidRPr="00EC00AD" w:rsidRDefault="00937BF2" w:rsidP="00195A2E">
            <w:pPr>
              <w:spacing w:after="0" w:line="240" w:lineRule="auto"/>
              <w:jc w:val="center"/>
              <w:rPr>
                <w:rFonts w:ascii="Times New Roman" w:hAnsi="Times New Roman" w:cs="Times New Roman"/>
                <w:color w:val="000000"/>
                <w:sz w:val="18"/>
                <w:szCs w:val="18"/>
                <w:lang w:eastAsia="ru-RU"/>
              </w:rPr>
            </w:pPr>
            <w:r w:rsidRPr="00EC00AD">
              <w:rPr>
                <w:rFonts w:ascii="Times New Roman" w:hAnsi="Times New Roman" w:cs="Times New Roman"/>
                <w:color w:val="000000"/>
                <w:sz w:val="18"/>
                <w:szCs w:val="18"/>
                <w:lang w:eastAsia="ru-RU"/>
              </w:rPr>
              <w:t>в течение действия настоящего Договора в соответствии с графиком работы</w:t>
            </w:r>
          </w:p>
        </w:tc>
      </w:tr>
    </w:tbl>
    <w:p w:rsidR="00937BF2" w:rsidRPr="00EC00AD" w:rsidRDefault="00937BF2" w:rsidP="00195A2E">
      <w:pPr>
        <w:rPr>
          <w:rFonts w:ascii="Times New Roman" w:hAnsi="Times New Roman" w:cs="Times New Roman"/>
        </w:rPr>
      </w:pPr>
    </w:p>
    <w:tbl>
      <w:tblPr>
        <w:tblW w:w="9779" w:type="dxa"/>
        <w:tblInd w:w="2" w:type="dxa"/>
        <w:tblLook w:val="01E0"/>
      </w:tblPr>
      <w:tblGrid>
        <w:gridCol w:w="4952"/>
        <w:gridCol w:w="4827"/>
      </w:tblGrid>
      <w:tr w:rsidR="00937BF2" w:rsidRPr="00C47B6D">
        <w:trPr>
          <w:trHeight w:val="1834"/>
        </w:trPr>
        <w:tc>
          <w:tcPr>
            <w:tcW w:w="4952" w:type="dxa"/>
          </w:tcPr>
          <w:p w:rsidR="00937BF2" w:rsidRPr="00EC00AD" w:rsidRDefault="00937BF2" w:rsidP="00280534">
            <w:pPr>
              <w:pStyle w:val="BodyText"/>
              <w:ind w:left="-108"/>
              <w:rPr>
                <w:b/>
                <w:bCs/>
                <w:sz w:val="20"/>
                <w:szCs w:val="20"/>
              </w:rPr>
            </w:pPr>
            <w:r w:rsidRPr="00EC00AD">
              <w:rPr>
                <w:b/>
                <w:bCs/>
                <w:sz w:val="20"/>
                <w:szCs w:val="20"/>
              </w:rPr>
              <w:t>Управляющая организация</w:t>
            </w:r>
          </w:p>
          <w:p w:rsidR="00937BF2" w:rsidRPr="00EC00AD" w:rsidRDefault="00937BF2" w:rsidP="00280534">
            <w:pPr>
              <w:pStyle w:val="BodyText"/>
              <w:ind w:left="-74"/>
              <w:rPr>
                <w:b/>
                <w:bCs/>
                <w:sz w:val="20"/>
                <w:szCs w:val="20"/>
              </w:rPr>
            </w:pPr>
            <w:r w:rsidRPr="00EC00AD">
              <w:rPr>
                <w:b/>
                <w:bCs/>
                <w:sz w:val="20"/>
                <w:szCs w:val="20"/>
              </w:rPr>
              <w:t>ООО «ПИК – Комфорт»</w:t>
            </w:r>
          </w:p>
          <w:p w:rsidR="00937BF2" w:rsidRPr="00EC00AD" w:rsidRDefault="00937BF2" w:rsidP="00280534">
            <w:pPr>
              <w:pStyle w:val="BodyText"/>
              <w:ind w:left="-74"/>
              <w:rPr>
                <w:b/>
                <w:bCs/>
                <w:sz w:val="20"/>
                <w:szCs w:val="20"/>
              </w:rPr>
            </w:pPr>
          </w:p>
          <w:p w:rsidR="00937BF2" w:rsidRPr="00EC00AD" w:rsidRDefault="00937BF2" w:rsidP="00280534">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7" w:type="dxa"/>
          </w:tcPr>
          <w:p w:rsidR="00937BF2" w:rsidRPr="00EC00AD" w:rsidRDefault="00937BF2" w:rsidP="00280534">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A407E"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tc>
            </w:tr>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bl>
          <w:p w:rsidR="00937BF2" w:rsidRPr="00EC00AD" w:rsidRDefault="00937BF2" w:rsidP="00280534">
            <w:pPr>
              <w:jc w:val="both"/>
              <w:rPr>
                <w:rFonts w:ascii="Times New Roman" w:hAnsi="Times New Roman" w:cs="Times New Roman"/>
                <w:b/>
                <w:bCs/>
                <w:sz w:val="20"/>
                <w:szCs w:val="20"/>
                <w:lang/>
              </w:rPr>
            </w:pPr>
          </w:p>
        </w:tc>
      </w:tr>
    </w:tbl>
    <w:p w:rsidR="00937BF2" w:rsidRPr="00EC00AD" w:rsidRDefault="00937BF2" w:rsidP="002918B7">
      <w:pPr>
        <w:rPr>
          <w:rFonts w:ascii="Times New Roman" w:hAnsi="Times New Roman" w:cs="Times New Roman"/>
        </w:rPr>
      </w:pPr>
    </w:p>
    <w:p w:rsidR="00937BF2" w:rsidRPr="00EC00AD" w:rsidRDefault="00937BF2" w:rsidP="002918B7">
      <w:pPr>
        <w:pageBreakBefore/>
        <w:widowControl w:val="0"/>
        <w:suppressAutoHyphens/>
        <w:spacing w:after="0" w:line="240" w:lineRule="auto"/>
        <w:jc w:val="right"/>
        <w:outlineLvl w:val="0"/>
        <w:rPr>
          <w:rFonts w:ascii="Times New Roman" w:hAnsi="Times New Roman" w:cs="Times New Roman"/>
          <w:sz w:val="18"/>
          <w:szCs w:val="18"/>
          <w:lang/>
        </w:rPr>
      </w:pPr>
      <w:r w:rsidRPr="00EC00AD">
        <w:rPr>
          <w:rFonts w:ascii="Times New Roman" w:hAnsi="Times New Roman" w:cs="Times New Roman"/>
          <w:sz w:val="18"/>
          <w:szCs w:val="18"/>
          <w:lang/>
        </w:rPr>
        <w:t xml:space="preserve">Приложение № </w:t>
      </w:r>
      <w:r w:rsidRPr="00EC00AD">
        <w:rPr>
          <w:rFonts w:ascii="Times New Roman" w:hAnsi="Times New Roman" w:cs="Times New Roman"/>
          <w:sz w:val="18"/>
          <w:szCs w:val="18"/>
          <w:lang/>
        </w:rPr>
        <w:t>3</w:t>
      </w:r>
    </w:p>
    <w:p w:rsidR="00937BF2" w:rsidRPr="00EC00AD" w:rsidRDefault="00937BF2" w:rsidP="002918B7">
      <w:pPr>
        <w:widowControl w:val="0"/>
        <w:suppressAutoHyphens/>
        <w:spacing w:after="0" w:line="240" w:lineRule="auto"/>
        <w:jc w:val="right"/>
        <w:outlineLvl w:val="0"/>
        <w:rPr>
          <w:rFonts w:ascii="Times New Roman" w:hAnsi="Times New Roman" w:cs="Times New Roman"/>
          <w:sz w:val="18"/>
          <w:szCs w:val="18"/>
          <w:lang/>
        </w:rPr>
      </w:pPr>
      <w:r w:rsidRPr="00EC00AD">
        <w:rPr>
          <w:rFonts w:ascii="Times New Roman" w:hAnsi="Times New Roman" w:cs="Times New Roman"/>
          <w:sz w:val="18"/>
          <w:szCs w:val="18"/>
          <w:lang/>
        </w:rPr>
        <w:t xml:space="preserve">к договору управления </w:t>
      </w:r>
      <w:r w:rsidRPr="00EC00AD">
        <w:rPr>
          <w:rFonts w:ascii="Times New Roman" w:hAnsi="Times New Roman" w:cs="Times New Roman"/>
          <w:sz w:val="18"/>
          <w:szCs w:val="18"/>
          <w:lang/>
        </w:rPr>
        <w:t>многоквартирным домом</w:t>
      </w:r>
    </w:p>
    <w:p w:rsidR="00937BF2" w:rsidRPr="00EC00AD" w:rsidRDefault="00937BF2" w:rsidP="002918B7">
      <w:pPr>
        <w:widowControl w:val="0"/>
        <w:suppressAutoHyphens/>
        <w:spacing w:after="0" w:line="240" w:lineRule="auto"/>
        <w:jc w:val="right"/>
        <w:outlineLvl w:val="0"/>
        <w:rPr>
          <w:rFonts w:ascii="Times New Roman" w:hAnsi="Times New Roman" w:cs="Times New Roman"/>
          <w:sz w:val="18"/>
          <w:szCs w:val="18"/>
          <w:lang/>
        </w:rPr>
      </w:pPr>
      <w:r w:rsidRPr="00EC00AD">
        <w:rPr>
          <w:rFonts w:ascii="Times New Roman" w:hAnsi="Times New Roman" w:cs="Times New Roman"/>
          <w:sz w:val="18"/>
          <w:szCs w:val="18"/>
          <w:lang/>
        </w:rPr>
        <w:t xml:space="preserve">№ </w:t>
      </w:r>
      <w:r>
        <w:rPr>
          <w:rFonts w:ascii="Times New Roman" w:hAnsi="Times New Roman" w:cs="Times New Roman"/>
          <w:sz w:val="18"/>
          <w:szCs w:val="18"/>
          <w:lang w:val="en-US"/>
        </w:rPr>
        <w:t>9999</w:t>
      </w:r>
      <w:r w:rsidRPr="00EC00AD">
        <w:rPr>
          <w:rFonts w:ascii="Times New Roman" w:hAnsi="Times New Roman" w:cs="Times New Roman"/>
          <w:sz w:val="18"/>
          <w:szCs w:val="18"/>
          <w:lang w:val="en-US"/>
        </w:rPr>
        <w:t>/</w:t>
      </w:r>
      <w:r w:rsidRPr="00EC00AD">
        <w:rPr>
          <w:rFonts w:ascii="Times New Roman" w:hAnsi="Times New Roman" w:cs="Times New Roman"/>
          <w:sz w:val="18"/>
          <w:szCs w:val="18"/>
          <w:lang/>
        </w:rPr>
        <w:t>Б</w:t>
      </w:r>
      <w:r w:rsidRPr="00EC00AD">
        <w:rPr>
          <w:rFonts w:ascii="Times New Roman" w:hAnsi="Times New Roman" w:cs="Times New Roman"/>
          <w:sz w:val="18"/>
          <w:szCs w:val="18"/>
          <w:lang w:val="en-US"/>
        </w:rPr>
        <w:t xml:space="preserve">1 </w:t>
      </w:r>
      <w:r w:rsidRPr="00EC00AD">
        <w:rPr>
          <w:rFonts w:ascii="Times New Roman" w:hAnsi="Times New Roman" w:cs="Times New Roman"/>
          <w:sz w:val="18"/>
          <w:szCs w:val="18"/>
          <w:lang/>
        </w:rPr>
        <w:t>от «</w:t>
      </w:r>
      <w:r w:rsidRPr="00EC00AD">
        <w:rPr>
          <w:rFonts w:ascii="Times New Roman" w:hAnsi="Times New Roman" w:cs="Times New Roman"/>
          <w:sz w:val="18"/>
          <w:szCs w:val="18"/>
          <w:lang w:val="en-US"/>
        </w:rPr>
        <w:t>_____</w:t>
      </w:r>
      <w:r w:rsidRPr="00EC00AD">
        <w:rPr>
          <w:rFonts w:ascii="Times New Roman" w:hAnsi="Times New Roman" w:cs="Times New Roman"/>
          <w:sz w:val="18"/>
          <w:szCs w:val="18"/>
          <w:lang/>
        </w:rPr>
        <w:t xml:space="preserve">»  </w:t>
      </w:r>
      <w:r w:rsidRPr="00EC00AD">
        <w:rPr>
          <w:rFonts w:ascii="Times New Roman" w:hAnsi="Times New Roman" w:cs="Times New Roman"/>
          <w:sz w:val="18"/>
          <w:szCs w:val="18"/>
          <w:lang w:val="en-US"/>
        </w:rPr>
        <w:t>______</w:t>
      </w:r>
      <w:r w:rsidRPr="00EC00AD">
        <w:rPr>
          <w:rFonts w:ascii="Times New Roman" w:hAnsi="Times New Roman" w:cs="Times New Roman"/>
          <w:sz w:val="18"/>
          <w:szCs w:val="18"/>
          <w:lang/>
        </w:rPr>
        <w:t xml:space="preserve"> 20__ года</w:t>
      </w:r>
    </w:p>
    <w:p w:rsidR="00937BF2" w:rsidRPr="00EC00AD" w:rsidRDefault="00937BF2" w:rsidP="002918B7">
      <w:pPr>
        <w:tabs>
          <w:tab w:val="left" w:pos="3639"/>
        </w:tabs>
        <w:suppressAutoHyphens/>
        <w:spacing w:after="0" w:line="240" w:lineRule="auto"/>
        <w:jc w:val="center"/>
        <w:rPr>
          <w:rFonts w:ascii="Times New Roman" w:hAnsi="Times New Roman" w:cs="Times New Roman"/>
          <w:sz w:val="18"/>
          <w:szCs w:val="18"/>
          <w:lang w:eastAsia="ru-RU"/>
        </w:rPr>
      </w:pPr>
      <w:bookmarkStart w:id="9" w:name="OLE_LINK162"/>
      <w:bookmarkStart w:id="10" w:name="OLE_LINK163"/>
      <w:bookmarkStart w:id="11" w:name="_Hlk4082615"/>
      <w:r w:rsidRPr="00EC00AD">
        <w:rPr>
          <w:rFonts w:ascii="Times New Roman" w:hAnsi="Times New Roman" w:cs="Times New Roman"/>
          <w:b/>
          <w:bCs/>
          <w:sz w:val="18"/>
          <w:szCs w:val="18"/>
          <w:lang w:eastAsia="ru-RU"/>
        </w:rPr>
        <w:t>Расчет стоимости цены Договора управления многоквартирным домом</w:t>
      </w:r>
      <w:bookmarkEnd w:id="9"/>
      <w:bookmarkEnd w:id="10"/>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1"/>
        <w:gridCol w:w="2126"/>
        <w:gridCol w:w="1762"/>
        <w:gridCol w:w="1782"/>
        <w:gridCol w:w="3465"/>
      </w:tblGrid>
      <w:tr w:rsidR="00937BF2" w:rsidRPr="00C47B6D">
        <w:trPr>
          <w:trHeight w:val="63"/>
          <w:jc w:val="center"/>
        </w:trPr>
        <w:tc>
          <w:tcPr>
            <w:tcW w:w="421" w:type="dxa"/>
            <w:vMerge w:val="restart"/>
            <w:vAlign w:val="center"/>
          </w:tcPr>
          <w:p w:rsidR="00937BF2" w:rsidRPr="00EC00AD" w:rsidRDefault="00937BF2" w:rsidP="002918B7">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 </w:t>
            </w:r>
          </w:p>
        </w:tc>
        <w:tc>
          <w:tcPr>
            <w:tcW w:w="2126" w:type="dxa"/>
            <w:vMerge w:val="restart"/>
            <w:vAlign w:val="center"/>
          </w:tcPr>
          <w:p w:rsidR="00937BF2" w:rsidRPr="00EC00AD" w:rsidRDefault="00937BF2" w:rsidP="002918B7">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Статьи платежей</w:t>
            </w:r>
          </w:p>
        </w:tc>
        <w:tc>
          <w:tcPr>
            <w:tcW w:w="7009" w:type="dxa"/>
            <w:gridSpan w:val="3"/>
            <w:vAlign w:val="center"/>
          </w:tcPr>
          <w:p w:rsidR="00937BF2" w:rsidRPr="00EC00AD" w:rsidRDefault="00937BF2" w:rsidP="002918B7">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Условия</w:t>
            </w:r>
          </w:p>
        </w:tc>
      </w:tr>
      <w:tr w:rsidR="00937BF2" w:rsidRPr="00C47B6D">
        <w:trPr>
          <w:trHeight w:val="726"/>
          <w:jc w:val="center"/>
        </w:trPr>
        <w:tc>
          <w:tcPr>
            <w:tcW w:w="421" w:type="dxa"/>
            <w:vMerge/>
            <w:vAlign w:val="center"/>
          </w:tcPr>
          <w:p w:rsidR="00937BF2" w:rsidRPr="00EC00AD" w:rsidRDefault="00937BF2" w:rsidP="002918B7">
            <w:pPr>
              <w:spacing w:after="0" w:line="240" w:lineRule="auto"/>
              <w:rPr>
                <w:rFonts w:ascii="Times New Roman" w:hAnsi="Times New Roman" w:cs="Times New Roman"/>
                <w:sz w:val="18"/>
                <w:szCs w:val="18"/>
                <w:lang w:eastAsia="ru-RU"/>
              </w:rPr>
            </w:pPr>
          </w:p>
        </w:tc>
        <w:tc>
          <w:tcPr>
            <w:tcW w:w="2126" w:type="dxa"/>
            <w:vMerge/>
            <w:vAlign w:val="center"/>
          </w:tcPr>
          <w:p w:rsidR="00937BF2" w:rsidRPr="00EC00AD" w:rsidRDefault="00937BF2" w:rsidP="002918B7">
            <w:pPr>
              <w:spacing w:after="0" w:line="240" w:lineRule="auto"/>
              <w:jc w:val="both"/>
              <w:rPr>
                <w:rFonts w:ascii="Times New Roman" w:hAnsi="Times New Roman" w:cs="Times New Roman"/>
                <w:b/>
                <w:bCs/>
                <w:sz w:val="18"/>
                <w:szCs w:val="18"/>
                <w:lang w:eastAsia="ru-RU"/>
              </w:rPr>
            </w:pPr>
          </w:p>
        </w:tc>
        <w:tc>
          <w:tcPr>
            <w:tcW w:w="1762" w:type="dxa"/>
            <w:vAlign w:val="center"/>
          </w:tcPr>
          <w:p w:rsidR="00937BF2" w:rsidRPr="00EC00AD" w:rsidRDefault="00937BF2" w:rsidP="002918B7">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sz w:val="18"/>
                <w:szCs w:val="18"/>
                <w:lang w:eastAsia="ru-RU"/>
              </w:rPr>
              <w:t>Для Собственника</w:t>
            </w:r>
          </w:p>
        </w:tc>
        <w:tc>
          <w:tcPr>
            <w:tcW w:w="1782" w:type="dxa"/>
            <w:vAlign w:val="center"/>
          </w:tcPr>
          <w:p w:rsidR="00937BF2" w:rsidRPr="00EC00AD" w:rsidRDefault="00937BF2" w:rsidP="002918B7">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Для нанимателя /арендатора</w:t>
            </w:r>
          </w:p>
          <w:p w:rsidR="00937BF2" w:rsidRPr="00EC00AD" w:rsidRDefault="00937BF2" w:rsidP="002918B7">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помещения </w:t>
            </w:r>
          </w:p>
        </w:tc>
        <w:tc>
          <w:tcPr>
            <w:tcW w:w="3465" w:type="dxa"/>
            <w:vAlign w:val="center"/>
          </w:tcPr>
          <w:p w:rsidR="00937BF2" w:rsidRPr="00EC00AD" w:rsidRDefault="00937BF2" w:rsidP="002918B7">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Денежная единица / периодичность внесения платежа</w:t>
            </w:r>
          </w:p>
        </w:tc>
      </w:tr>
      <w:tr w:rsidR="00937BF2" w:rsidRPr="00C47B6D">
        <w:trPr>
          <w:trHeight w:val="220"/>
          <w:jc w:val="center"/>
        </w:trPr>
        <w:tc>
          <w:tcPr>
            <w:tcW w:w="421" w:type="dxa"/>
            <w:vAlign w:val="center"/>
          </w:tcPr>
          <w:p w:rsidR="00937BF2" w:rsidRPr="00EC00AD" w:rsidRDefault="00937BF2" w:rsidP="002918B7">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1</w:t>
            </w:r>
          </w:p>
        </w:tc>
        <w:tc>
          <w:tcPr>
            <w:tcW w:w="2126" w:type="dxa"/>
            <w:vAlign w:val="center"/>
          </w:tcPr>
          <w:p w:rsidR="00937BF2" w:rsidRPr="00EC00AD" w:rsidRDefault="00937BF2" w:rsidP="002918B7">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Содержание помещения*</w:t>
            </w:r>
          </w:p>
        </w:tc>
        <w:tc>
          <w:tcPr>
            <w:tcW w:w="1762" w:type="dxa"/>
            <w:vAlign w:val="center"/>
          </w:tcPr>
          <w:p w:rsidR="00937BF2" w:rsidRPr="00EC00AD" w:rsidRDefault="00937BF2" w:rsidP="002918B7">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39,57</w:t>
            </w:r>
          </w:p>
        </w:tc>
        <w:tc>
          <w:tcPr>
            <w:tcW w:w="1782" w:type="dxa"/>
            <w:vAlign w:val="center"/>
          </w:tcPr>
          <w:p w:rsidR="00937BF2" w:rsidRPr="00EC00AD" w:rsidRDefault="00937BF2" w:rsidP="002918B7">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39,57</w:t>
            </w:r>
          </w:p>
        </w:tc>
        <w:tc>
          <w:tcPr>
            <w:tcW w:w="3465" w:type="dxa"/>
            <w:vAlign w:val="center"/>
          </w:tcPr>
          <w:p w:rsidR="00937BF2" w:rsidRPr="00EC00AD" w:rsidRDefault="00937BF2" w:rsidP="002918B7">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sz w:val="18"/>
                <w:szCs w:val="18"/>
                <w:lang w:eastAsia="ru-RU"/>
              </w:rPr>
              <w:t xml:space="preserve">рублей, в том числе НДС 20%**, с кв.м. общей площади помещения / </w:t>
            </w:r>
            <w:r w:rsidRPr="00EC00AD">
              <w:rPr>
                <w:rFonts w:ascii="Times New Roman" w:hAnsi="Times New Roman" w:cs="Times New Roman"/>
                <w:b/>
                <w:bCs/>
                <w:sz w:val="18"/>
                <w:szCs w:val="18"/>
                <w:lang w:eastAsia="ru-RU"/>
              </w:rPr>
              <w:t>ежемесячно</w:t>
            </w:r>
          </w:p>
        </w:tc>
      </w:tr>
      <w:tr w:rsidR="00937BF2" w:rsidRPr="00C47B6D">
        <w:trPr>
          <w:trHeight w:val="680"/>
          <w:jc w:val="center"/>
        </w:trPr>
        <w:tc>
          <w:tcPr>
            <w:tcW w:w="421" w:type="dxa"/>
            <w:vAlign w:val="center"/>
          </w:tcPr>
          <w:p w:rsidR="00937BF2" w:rsidRPr="00EC00AD" w:rsidRDefault="00937BF2" w:rsidP="002918B7">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2</w:t>
            </w:r>
          </w:p>
        </w:tc>
        <w:tc>
          <w:tcPr>
            <w:tcW w:w="2126" w:type="dxa"/>
            <w:vAlign w:val="center"/>
          </w:tcPr>
          <w:p w:rsidR="00937BF2" w:rsidRPr="00EC00AD" w:rsidRDefault="00937BF2" w:rsidP="002918B7">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Коммунальные услуги по электроэнергии, холодному и горячему водоснабжению***</w:t>
            </w:r>
          </w:p>
        </w:tc>
        <w:tc>
          <w:tcPr>
            <w:tcW w:w="3544" w:type="dxa"/>
            <w:gridSpan w:val="2"/>
            <w:vAlign w:val="center"/>
          </w:tcPr>
          <w:p w:rsidR="00937BF2" w:rsidRPr="00EC00AD" w:rsidRDefault="00937BF2" w:rsidP="002918B7">
            <w:pPr>
              <w:spacing w:after="0" w:line="240" w:lineRule="auto"/>
              <w:jc w:val="both"/>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В соответствии с тарифами, утвержденными органами государственной власти субъекта Российской Федерации и органами местного самоуправления в порядке, предусмотренном законодательством Российской Федерации.</w:t>
            </w:r>
          </w:p>
        </w:tc>
        <w:tc>
          <w:tcPr>
            <w:tcW w:w="3465" w:type="dxa"/>
            <w:vAlign w:val="center"/>
          </w:tcPr>
          <w:p w:rsidR="00937BF2" w:rsidRPr="00EC00AD" w:rsidRDefault="00937BF2" w:rsidP="002918B7">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рублей / </w:t>
            </w:r>
            <w:r w:rsidRPr="00EC00AD">
              <w:rPr>
                <w:rFonts w:ascii="Times New Roman" w:hAnsi="Times New Roman" w:cs="Times New Roman"/>
                <w:b/>
                <w:bCs/>
                <w:sz w:val="18"/>
                <w:szCs w:val="18"/>
                <w:lang w:eastAsia="ru-RU"/>
              </w:rPr>
              <w:t>ежемесячно</w:t>
            </w:r>
          </w:p>
        </w:tc>
      </w:tr>
      <w:tr w:rsidR="00937BF2" w:rsidRPr="00C47B6D">
        <w:trPr>
          <w:trHeight w:val="680"/>
          <w:jc w:val="center"/>
        </w:trPr>
        <w:tc>
          <w:tcPr>
            <w:tcW w:w="421" w:type="dxa"/>
            <w:vAlign w:val="center"/>
          </w:tcPr>
          <w:p w:rsidR="00937BF2" w:rsidRPr="00EC00AD" w:rsidRDefault="00937BF2" w:rsidP="002918B7">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3</w:t>
            </w:r>
          </w:p>
        </w:tc>
        <w:tc>
          <w:tcPr>
            <w:tcW w:w="2126" w:type="dxa"/>
            <w:vAlign w:val="center"/>
          </w:tcPr>
          <w:p w:rsidR="00937BF2" w:rsidRPr="00EC00AD" w:rsidRDefault="00937BF2" w:rsidP="002918B7">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Коммунальные услуги по электроэнергии, холодному и горячему водоснабжению, потребляемые на общедомовые нужды***</w:t>
            </w:r>
          </w:p>
        </w:tc>
        <w:tc>
          <w:tcPr>
            <w:tcW w:w="3544" w:type="dxa"/>
            <w:gridSpan w:val="2"/>
            <w:vAlign w:val="center"/>
          </w:tcPr>
          <w:p w:rsidR="00937BF2" w:rsidRPr="00EC00AD" w:rsidRDefault="00937BF2" w:rsidP="002918B7">
            <w:pPr>
              <w:spacing w:after="0" w:line="240" w:lineRule="auto"/>
              <w:jc w:val="both"/>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В соответствии с тарифами, утвержденными органами государственной власти субъекта Российской Федерации и органами местного самоуправления в порядке, предусмотренном законодательством Российской Федерации.</w:t>
            </w:r>
          </w:p>
        </w:tc>
        <w:tc>
          <w:tcPr>
            <w:tcW w:w="3465" w:type="dxa"/>
            <w:vAlign w:val="center"/>
          </w:tcPr>
          <w:p w:rsidR="00937BF2" w:rsidRPr="00EC00AD" w:rsidRDefault="00937BF2" w:rsidP="002918B7">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рублей / </w:t>
            </w:r>
            <w:r w:rsidRPr="00EC00AD">
              <w:rPr>
                <w:rFonts w:ascii="Times New Roman" w:hAnsi="Times New Roman" w:cs="Times New Roman"/>
                <w:b/>
                <w:bCs/>
                <w:sz w:val="18"/>
                <w:szCs w:val="18"/>
                <w:lang w:eastAsia="ru-RU"/>
              </w:rPr>
              <w:t>ежемесячно</w:t>
            </w:r>
          </w:p>
        </w:tc>
      </w:tr>
      <w:tr w:rsidR="00937BF2" w:rsidRPr="00C47B6D">
        <w:trPr>
          <w:trHeight w:val="680"/>
          <w:jc w:val="center"/>
        </w:trPr>
        <w:tc>
          <w:tcPr>
            <w:tcW w:w="421" w:type="dxa"/>
            <w:vAlign w:val="center"/>
          </w:tcPr>
          <w:p w:rsidR="00937BF2" w:rsidRPr="00EC00AD" w:rsidRDefault="00937BF2" w:rsidP="00BD5469">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4</w:t>
            </w:r>
          </w:p>
        </w:tc>
        <w:tc>
          <w:tcPr>
            <w:tcW w:w="2126" w:type="dxa"/>
            <w:vAlign w:val="center"/>
          </w:tcPr>
          <w:p w:rsidR="00937BF2" w:rsidRPr="00EC00AD" w:rsidRDefault="00937BF2" w:rsidP="00BD5469">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Содержание машино - места*</w:t>
            </w:r>
          </w:p>
        </w:tc>
        <w:tc>
          <w:tcPr>
            <w:tcW w:w="1762" w:type="dxa"/>
            <w:vAlign w:val="center"/>
          </w:tcPr>
          <w:p w:rsidR="00937BF2" w:rsidRPr="00EC00AD" w:rsidRDefault="00937BF2" w:rsidP="00BD5469">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66,33</w:t>
            </w:r>
          </w:p>
        </w:tc>
        <w:tc>
          <w:tcPr>
            <w:tcW w:w="1782" w:type="dxa"/>
            <w:vAlign w:val="center"/>
          </w:tcPr>
          <w:p w:rsidR="00937BF2" w:rsidRPr="00EC00AD" w:rsidRDefault="00937BF2" w:rsidP="00BD5469">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66,33</w:t>
            </w:r>
          </w:p>
        </w:tc>
        <w:tc>
          <w:tcPr>
            <w:tcW w:w="3465" w:type="dxa"/>
            <w:vAlign w:val="center"/>
          </w:tcPr>
          <w:p w:rsidR="00937BF2" w:rsidRPr="00EC00AD" w:rsidRDefault="00937BF2" w:rsidP="00BD5469">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sz w:val="18"/>
                <w:szCs w:val="18"/>
                <w:lang w:eastAsia="ru-RU"/>
              </w:rPr>
              <w:t xml:space="preserve">рублей, в том числе НДС 20%**, с кв.м. общей площади машино - места / </w:t>
            </w:r>
            <w:r w:rsidRPr="00EC00AD">
              <w:rPr>
                <w:rFonts w:ascii="Times New Roman" w:hAnsi="Times New Roman" w:cs="Times New Roman"/>
                <w:b/>
                <w:bCs/>
                <w:sz w:val="18"/>
                <w:szCs w:val="18"/>
                <w:lang w:eastAsia="ru-RU"/>
              </w:rPr>
              <w:t>ежемесячно</w:t>
            </w:r>
          </w:p>
        </w:tc>
      </w:tr>
      <w:tr w:rsidR="00937BF2" w:rsidRPr="00C47B6D">
        <w:trPr>
          <w:trHeight w:val="312"/>
          <w:jc w:val="center"/>
        </w:trPr>
        <w:tc>
          <w:tcPr>
            <w:tcW w:w="421" w:type="dxa"/>
            <w:vAlign w:val="center"/>
          </w:tcPr>
          <w:p w:rsidR="00937BF2" w:rsidRPr="00EC00AD" w:rsidRDefault="00937BF2" w:rsidP="00BD5469">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5</w:t>
            </w:r>
          </w:p>
        </w:tc>
        <w:tc>
          <w:tcPr>
            <w:tcW w:w="2126" w:type="dxa"/>
            <w:vAlign w:val="center"/>
          </w:tcPr>
          <w:p w:rsidR="00937BF2" w:rsidRPr="00EC00AD" w:rsidRDefault="00937BF2" w:rsidP="00BD5469">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Содержание придомовой территории*</w:t>
            </w:r>
          </w:p>
        </w:tc>
        <w:tc>
          <w:tcPr>
            <w:tcW w:w="1762" w:type="dxa"/>
            <w:vAlign w:val="center"/>
          </w:tcPr>
          <w:p w:rsidR="00937BF2" w:rsidRPr="00EC00AD" w:rsidRDefault="00937BF2" w:rsidP="00BD5469">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8,85</w:t>
            </w:r>
          </w:p>
        </w:tc>
        <w:tc>
          <w:tcPr>
            <w:tcW w:w="1782" w:type="dxa"/>
            <w:vAlign w:val="center"/>
          </w:tcPr>
          <w:p w:rsidR="00937BF2" w:rsidRPr="00EC00AD" w:rsidRDefault="00937BF2" w:rsidP="00BD5469">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8,85</w:t>
            </w:r>
          </w:p>
        </w:tc>
        <w:tc>
          <w:tcPr>
            <w:tcW w:w="3465" w:type="dxa"/>
            <w:vAlign w:val="center"/>
          </w:tcPr>
          <w:p w:rsidR="00937BF2" w:rsidRPr="00EC00AD" w:rsidRDefault="00937BF2" w:rsidP="00BD5469">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рублей, в том числе НДС 20%**, с кв.м. общей площади машино - места / </w:t>
            </w:r>
            <w:r w:rsidRPr="00EC00AD">
              <w:rPr>
                <w:rFonts w:ascii="Times New Roman" w:hAnsi="Times New Roman" w:cs="Times New Roman"/>
                <w:b/>
                <w:bCs/>
                <w:sz w:val="18"/>
                <w:szCs w:val="18"/>
                <w:lang w:eastAsia="ru-RU"/>
              </w:rPr>
              <w:t>ежемесячно</w:t>
            </w:r>
          </w:p>
        </w:tc>
      </w:tr>
      <w:tr w:rsidR="00937BF2" w:rsidRPr="00C47B6D">
        <w:trPr>
          <w:trHeight w:val="680"/>
          <w:jc w:val="center"/>
        </w:trPr>
        <w:tc>
          <w:tcPr>
            <w:tcW w:w="421" w:type="dxa"/>
            <w:vAlign w:val="center"/>
          </w:tcPr>
          <w:p w:rsidR="00937BF2" w:rsidRPr="00EC00AD" w:rsidRDefault="00937BF2" w:rsidP="00C01EBD">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6</w:t>
            </w:r>
          </w:p>
        </w:tc>
        <w:tc>
          <w:tcPr>
            <w:tcW w:w="2126" w:type="dxa"/>
            <w:vAlign w:val="center"/>
          </w:tcPr>
          <w:p w:rsidR="00937BF2" w:rsidRPr="00EC00AD" w:rsidRDefault="00937BF2" w:rsidP="00C01EBD">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Обеспечение безопасности*</w:t>
            </w:r>
          </w:p>
        </w:tc>
        <w:tc>
          <w:tcPr>
            <w:tcW w:w="1762" w:type="dxa"/>
            <w:vAlign w:val="center"/>
          </w:tcPr>
          <w:p w:rsidR="00937BF2" w:rsidRPr="00EC00AD" w:rsidRDefault="00937BF2" w:rsidP="00C01EBD">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9,01</w:t>
            </w:r>
          </w:p>
        </w:tc>
        <w:tc>
          <w:tcPr>
            <w:tcW w:w="1782" w:type="dxa"/>
            <w:vAlign w:val="center"/>
          </w:tcPr>
          <w:p w:rsidR="00937BF2" w:rsidRPr="00EC00AD" w:rsidRDefault="00937BF2" w:rsidP="00C01EBD">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9,01</w:t>
            </w:r>
          </w:p>
        </w:tc>
        <w:tc>
          <w:tcPr>
            <w:tcW w:w="3465" w:type="dxa"/>
            <w:vAlign w:val="center"/>
          </w:tcPr>
          <w:p w:rsidR="00937BF2" w:rsidRPr="00EC00AD" w:rsidRDefault="00937BF2" w:rsidP="00750C83">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рублей, в том числе НДС 20%, с помещения, за исключением кладовых помещений / </w:t>
            </w:r>
            <w:r w:rsidRPr="00EC00AD">
              <w:rPr>
                <w:rFonts w:ascii="Times New Roman" w:hAnsi="Times New Roman" w:cs="Times New Roman"/>
                <w:b/>
                <w:bCs/>
                <w:sz w:val="18"/>
                <w:szCs w:val="18"/>
                <w:lang w:eastAsia="ru-RU"/>
              </w:rPr>
              <w:t>ежемесячно</w:t>
            </w:r>
          </w:p>
          <w:p w:rsidR="00937BF2" w:rsidRPr="00EC00AD" w:rsidRDefault="00937BF2" w:rsidP="00750C83">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(применение данной ставки возможно, при условии положительного решения по данному вопросу собственников помещений в многоквартирном доме по адресу: город Москва, улица Ясеневая, дом 12, корп. 1)</w:t>
            </w:r>
          </w:p>
        </w:tc>
      </w:tr>
      <w:tr w:rsidR="00937BF2" w:rsidRPr="00C47B6D">
        <w:trPr>
          <w:trHeight w:val="680"/>
          <w:jc w:val="center"/>
        </w:trPr>
        <w:tc>
          <w:tcPr>
            <w:tcW w:w="421" w:type="dxa"/>
            <w:vAlign w:val="center"/>
          </w:tcPr>
          <w:p w:rsidR="00937BF2" w:rsidRPr="00EC00AD" w:rsidRDefault="00937BF2" w:rsidP="00C01EBD">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7</w:t>
            </w:r>
          </w:p>
        </w:tc>
        <w:tc>
          <w:tcPr>
            <w:tcW w:w="2126" w:type="dxa"/>
            <w:vAlign w:val="center"/>
          </w:tcPr>
          <w:p w:rsidR="00937BF2" w:rsidRPr="00EC00AD" w:rsidRDefault="00937BF2" w:rsidP="00C01EBD">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Обслуживание систем безопасности*</w:t>
            </w:r>
          </w:p>
        </w:tc>
        <w:tc>
          <w:tcPr>
            <w:tcW w:w="1762" w:type="dxa"/>
            <w:vAlign w:val="center"/>
          </w:tcPr>
          <w:p w:rsidR="00937BF2" w:rsidRPr="00EC00AD" w:rsidRDefault="00937BF2" w:rsidP="00C01EBD">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2,52</w:t>
            </w:r>
          </w:p>
        </w:tc>
        <w:tc>
          <w:tcPr>
            <w:tcW w:w="1782" w:type="dxa"/>
            <w:vAlign w:val="center"/>
          </w:tcPr>
          <w:p w:rsidR="00937BF2" w:rsidRPr="00EC00AD" w:rsidRDefault="00937BF2" w:rsidP="00C01EBD">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2,52</w:t>
            </w:r>
          </w:p>
        </w:tc>
        <w:tc>
          <w:tcPr>
            <w:tcW w:w="3465" w:type="dxa"/>
            <w:vAlign w:val="center"/>
          </w:tcPr>
          <w:p w:rsidR="00937BF2" w:rsidRPr="00EC00AD" w:rsidRDefault="00937BF2" w:rsidP="00C01EBD">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рублей, в том числе НДС 20%**, с кв.м. общей площади машино - места / </w:t>
            </w:r>
            <w:r w:rsidRPr="00EC00AD">
              <w:rPr>
                <w:rFonts w:ascii="Times New Roman" w:hAnsi="Times New Roman" w:cs="Times New Roman"/>
                <w:b/>
                <w:bCs/>
                <w:sz w:val="18"/>
                <w:szCs w:val="18"/>
                <w:lang w:eastAsia="ru-RU"/>
              </w:rPr>
              <w:t>ежемесячно</w:t>
            </w:r>
          </w:p>
        </w:tc>
      </w:tr>
      <w:tr w:rsidR="00937BF2" w:rsidRPr="00C47B6D">
        <w:trPr>
          <w:trHeight w:val="680"/>
          <w:jc w:val="center"/>
        </w:trPr>
        <w:tc>
          <w:tcPr>
            <w:tcW w:w="421" w:type="dxa"/>
            <w:vAlign w:val="center"/>
          </w:tcPr>
          <w:p w:rsidR="00937BF2" w:rsidRPr="00EC00AD" w:rsidRDefault="00937BF2" w:rsidP="0054649F">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8</w:t>
            </w:r>
          </w:p>
        </w:tc>
        <w:tc>
          <w:tcPr>
            <w:tcW w:w="2126" w:type="dxa"/>
            <w:vAlign w:val="center"/>
          </w:tcPr>
          <w:p w:rsidR="00937BF2" w:rsidRPr="00EC00AD" w:rsidRDefault="00937BF2" w:rsidP="0054649F">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Вывоз строительного мусора </w:t>
            </w:r>
          </w:p>
          <w:p w:rsidR="00937BF2" w:rsidRPr="00EC00AD" w:rsidRDefault="00937BF2" w:rsidP="0054649F">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 для помещений с отделкой</w:t>
            </w:r>
          </w:p>
          <w:p w:rsidR="00937BF2" w:rsidRPr="00EC00AD" w:rsidRDefault="00937BF2" w:rsidP="0054649F">
            <w:pPr>
              <w:spacing w:after="0" w:line="240" w:lineRule="auto"/>
              <w:rPr>
                <w:rFonts w:ascii="Times New Roman" w:hAnsi="Times New Roman" w:cs="Times New Roman"/>
                <w:sz w:val="18"/>
                <w:szCs w:val="18"/>
                <w:lang w:eastAsia="ru-RU"/>
              </w:rPr>
            </w:pPr>
            <w:r w:rsidRPr="00EC00AD">
              <w:rPr>
                <w:rFonts w:ascii="Times New Roman" w:hAnsi="Times New Roman" w:cs="Times New Roman"/>
                <w:sz w:val="18"/>
                <w:szCs w:val="18"/>
                <w:lang w:eastAsia="ru-RU"/>
              </w:rPr>
              <w:t>- для помещений без отделки</w:t>
            </w:r>
          </w:p>
        </w:tc>
        <w:tc>
          <w:tcPr>
            <w:tcW w:w="1762" w:type="dxa"/>
            <w:vAlign w:val="center"/>
          </w:tcPr>
          <w:p w:rsidR="00937BF2" w:rsidRPr="00EC00AD" w:rsidRDefault="00937BF2" w:rsidP="0054649F">
            <w:pPr>
              <w:spacing w:after="0" w:line="240" w:lineRule="auto"/>
              <w:rPr>
                <w:rFonts w:ascii="Times New Roman" w:hAnsi="Times New Roman" w:cs="Times New Roman"/>
                <w:b/>
                <w:bCs/>
                <w:sz w:val="18"/>
                <w:szCs w:val="18"/>
                <w:lang w:eastAsia="ru-RU"/>
              </w:rPr>
            </w:pPr>
          </w:p>
          <w:p w:rsidR="00937BF2" w:rsidRPr="00EC00AD" w:rsidRDefault="00937BF2" w:rsidP="0054649F">
            <w:pPr>
              <w:spacing w:after="0" w:line="240" w:lineRule="auto"/>
              <w:rPr>
                <w:rFonts w:ascii="Times New Roman" w:hAnsi="Times New Roman" w:cs="Times New Roman"/>
                <w:b/>
                <w:bCs/>
                <w:sz w:val="18"/>
                <w:szCs w:val="18"/>
                <w:lang w:eastAsia="ru-RU"/>
              </w:rPr>
            </w:pPr>
          </w:p>
          <w:p w:rsidR="00937BF2" w:rsidRPr="00EC00AD" w:rsidRDefault="00937BF2" w:rsidP="0054649F">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149,00</w:t>
            </w:r>
          </w:p>
          <w:p w:rsidR="00937BF2" w:rsidRPr="00EC00AD" w:rsidRDefault="00937BF2" w:rsidP="0054649F">
            <w:pPr>
              <w:spacing w:after="0" w:line="240" w:lineRule="auto"/>
              <w:rPr>
                <w:rFonts w:ascii="Times New Roman" w:hAnsi="Times New Roman" w:cs="Times New Roman"/>
                <w:b/>
                <w:bCs/>
                <w:sz w:val="18"/>
                <w:szCs w:val="18"/>
                <w:lang w:eastAsia="ru-RU"/>
              </w:rPr>
            </w:pPr>
          </w:p>
          <w:p w:rsidR="00937BF2" w:rsidRPr="00EC00AD" w:rsidRDefault="00937BF2" w:rsidP="0054649F">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249,00</w:t>
            </w:r>
          </w:p>
        </w:tc>
        <w:tc>
          <w:tcPr>
            <w:tcW w:w="1782" w:type="dxa"/>
            <w:vAlign w:val="center"/>
          </w:tcPr>
          <w:p w:rsidR="00937BF2" w:rsidRPr="00EC00AD" w:rsidRDefault="00937BF2" w:rsidP="0054649F">
            <w:pPr>
              <w:spacing w:after="0" w:line="240" w:lineRule="auto"/>
              <w:rPr>
                <w:rFonts w:ascii="Times New Roman" w:hAnsi="Times New Roman" w:cs="Times New Roman"/>
                <w:b/>
                <w:bCs/>
                <w:sz w:val="18"/>
                <w:szCs w:val="18"/>
                <w:lang w:eastAsia="ru-RU"/>
              </w:rPr>
            </w:pPr>
          </w:p>
          <w:p w:rsidR="00937BF2" w:rsidRPr="00EC00AD" w:rsidRDefault="00937BF2" w:rsidP="0054649F">
            <w:pPr>
              <w:spacing w:after="0" w:line="240" w:lineRule="auto"/>
              <w:rPr>
                <w:rFonts w:ascii="Times New Roman" w:hAnsi="Times New Roman" w:cs="Times New Roman"/>
                <w:b/>
                <w:bCs/>
                <w:sz w:val="18"/>
                <w:szCs w:val="18"/>
                <w:lang w:eastAsia="ru-RU"/>
              </w:rPr>
            </w:pPr>
          </w:p>
          <w:p w:rsidR="00937BF2" w:rsidRPr="00EC00AD" w:rsidRDefault="00937BF2" w:rsidP="0054649F">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149,00</w:t>
            </w:r>
          </w:p>
          <w:p w:rsidR="00937BF2" w:rsidRPr="00EC00AD" w:rsidRDefault="00937BF2" w:rsidP="0054649F">
            <w:pPr>
              <w:spacing w:after="0" w:line="240" w:lineRule="auto"/>
              <w:rPr>
                <w:rFonts w:ascii="Times New Roman" w:hAnsi="Times New Roman" w:cs="Times New Roman"/>
                <w:b/>
                <w:bCs/>
                <w:sz w:val="18"/>
                <w:szCs w:val="18"/>
                <w:lang w:eastAsia="ru-RU"/>
              </w:rPr>
            </w:pPr>
          </w:p>
          <w:p w:rsidR="00937BF2" w:rsidRPr="00EC00AD" w:rsidRDefault="00937BF2" w:rsidP="0054649F">
            <w:pPr>
              <w:spacing w:after="0" w:line="240" w:lineRule="auto"/>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lang w:eastAsia="ru-RU"/>
              </w:rPr>
              <w:t>249,00</w:t>
            </w:r>
          </w:p>
        </w:tc>
        <w:tc>
          <w:tcPr>
            <w:tcW w:w="3465" w:type="dxa"/>
            <w:vAlign w:val="center"/>
          </w:tcPr>
          <w:p w:rsidR="00937BF2" w:rsidRPr="00EC00AD" w:rsidRDefault="00937BF2" w:rsidP="0054649F">
            <w:pPr>
              <w:spacing w:after="0" w:line="240" w:lineRule="auto"/>
              <w:jc w:val="center"/>
              <w:rPr>
                <w:rFonts w:ascii="Times New Roman" w:hAnsi="Times New Roman" w:cs="Times New Roman"/>
                <w:sz w:val="18"/>
                <w:szCs w:val="18"/>
                <w:lang w:eastAsia="ru-RU"/>
              </w:rPr>
            </w:pPr>
            <w:r w:rsidRPr="00EC00AD">
              <w:rPr>
                <w:rFonts w:ascii="Times New Roman" w:hAnsi="Times New Roman" w:cs="Times New Roman"/>
                <w:sz w:val="18"/>
                <w:szCs w:val="18"/>
                <w:lang w:eastAsia="ru-RU"/>
              </w:rPr>
              <w:t xml:space="preserve">рублей, в том числе НДС 20%, с кв. м. общей площади помещения / </w:t>
            </w:r>
            <w:r w:rsidRPr="00EC00AD">
              <w:rPr>
                <w:rFonts w:ascii="Times New Roman" w:hAnsi="Times New Roman" w:cs="Times New Roman"/>
                <w:b/>
                <w:bCs/>
                <w:sz w:val="18"/>
                <w:szCs w:val="18"/>
                <w:lang w:eastAsia="ru-RU"/>
              </w:rPr>
              <w:t>разовый единовременный платеж</w:t>
            </w:r>
          </w:p>
        </w:tc>
      </w:tr>
    </w:tbl>
    <w:p w:rsidR="00937BF2" w:rsidRPr="00EC00AD" w:rsidRDefault="00937BF2" w:rsidP="002918B7">
      <w:pPr>
        <w:spacing w:after="0" w:line="240" w:lineRule="auto"/>
        <w:jc w:val="both"/>
        <w:rPr>
          <w:rFonts w:ascii="Times New Roman" w:hAnsi="Times New Roman" w:cs="Times New Roman"/>
          <w:sz w:val="18"/>
          <w:szCs w:val="18"/>
          <w:lang w:eastAsia="ru-RU"/>
        </w:rPr>
      </w:pPr>
      <w:bookmarkStart w:id="12" w:name="_Hlk5891679"/>
      <w:r w:rsidRPr="00EC00AD">
        <w:rPr>
          <w:rFonts w:ascii="Times New Roman" w:hAnsi="Times New Roman" w:cs="Times New Roman"/>
          <w:sz w:val="18"/>
          <w:szCs w:val="18"/>
          <w:lang w:eastAsia="ru-RU"/>
        </w:rPr>
        <w:t xml:space="preserve">*плата начисляется </w:t>
      </w:r>
      <w:r w:rsidRPr="00FA0B2A">
        <w:rPr>
          <w:rFonts w:ascii="Times New Roman" w:hAnsi="Times New Roman" w:cs="Times New Roman"/>
          <w:color w:val="FF6600"/>
          <w:sz w:val="18"/>
          <w:szCs w:val="18"/>
          <w:lang w:eastAsia="ru-RU"/>
        </w:rPr>
        <w:t>с даты утверждения</w:t>
      </w:r>
      <w:r w:rsidRPr="00EC00AD">
        <w:rPr>
          <w:rFonts w:ascii="Times New Roman" w:hAnsi="Times New Roman" w:cs="Times New Roman"/>
          <w:sz w:val="18"/>
          <w:szCs w:val="18"/>
          <w:lang w:eastAsia="ru-RU"/>
        </w:rPr>
        <w:t xml:space="preserve"> настоящего Договора. Стоимость услуги включает в себя услуги и работы Управляющей организации, указанные в Приложении №2 к настоящему Договору.</w:t>
      </w:r>
    </w:p>
    <w:p w:rsidR="00937BF2" w:rsidRPr="00EC00AD" w:rsidRDefault="00937BF2" w:rsidP="00195A2E">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 плата НДС не облагается в части стоимости работ и услуг по содержанию и ремонту общего имущества, приобретенных управляющей организацией у лиц, непосредственно выполняющих (оказывающих) данные работы (услуги) и не являющихся услугами по управлению многоквартирным домом.</w:t>
      </w:r>
      <w:r w:rsidRPr="00EC00AD">
        <w:rPr>
          <w:rFonts w:ascii="Times New Roman" w:hAnsi="Times New Roman" w:cs="Times New Roman"/>
          <w:noProof/>
          <w:sz w:val="18"/>
          <w:szCs w:val="18"/>
          <w:lang w:eastAsia="ru-RU"/>
        </w:rPr>
        <w:t xml:space="preserve"> Плата не включает в себя расходы на холодную и горячую воду, электроэнергию и водоотведение, потребляемые в целях содержания общего имущества собственников помещений в многоквартирном доме</w:t>
      </w:r>
    </w:p>
    <w:p w:rsidR="00937BF2" w:rsidRPr="00EC00AD" w:rsidRDefault="00937BF2" w:rsidP="002301CC">
      <w:pPr>
        <w:spacing w:after="0" w:line="240" w:lineRule="auto"/>
        <w:jc w:val="both"/>
        <w:rPr>
          <w:rFonts w:ascii="Times New Roman" w:hAnsi="Times New Roman" w:cs="Times New Roman"/>
          <w:sz w:val="18"/>
          <w:szCs w:val="18"/>
          <w:lang w:eastAsia="ru-RU"/>
        </w:rPr>
      </w:pPr>
      <w:r w:rsidRPr="00EC00AD">
        <w:rPr>
          <w:rFonts w:ascii="Times New Roman" w:hAnsi="Times New Roman" w:cs="Times New Roman"/>
          <w:sz w:val="18"/>
          <w:szCs w:val="18"/>
          <w:lang w:eastAsia="ru-RU"/>
        </w:rPr>
        <w:t>***плата начисляется</w:t>
      </w:r>
      <w:r w:rsidRPr="00FA0B2A">
        <w:rPr>
          <w:rFonts w:ascii="Times New Roman" w:hAnsi="Times New Roman" w:cs="Times New Roman"/>
          <w:color w:val="FF6600"/>
          <w:sz w:val="18"/>
          <w:szCs w:val="18"/>
          <w:lang w:eastAsia="ru-RU"/>
        </w:rPr>
        <w:t xml:space="preserve"> со дня подписания акта приема</w:t>
      </w:r>
      <w:r w:rsidRPr="00EC00AD">
        <w:rPr>
          <w:rFonts w:ascii="Times New Roman" w:hAnsi="Times New Roman" w:cs="Times New Roman"/>
          <w:sz w:val="18"/>
          <w:szCs w:val="18"/>
          <w:lang w:eastAsia="ru-RU"/>
        </w:rPr>
        <w:t xml:space="preserve"> – передачи помещения.</w:t>
      </w:r>
      <w:bookmarkEnd w:id="11"/>
      <w:bookmarkEnd w:id="12"/>
    </w:p>
    <w:tbl>
      <w:tblPr>
        <w:tblW w:w="9779" w:type="dxa"/>
        <w:tblInd w:w="2" w:type="dxa"/>
        <w:tblLook w:val="01E0"/>
      </w:tblPr>
      <w:tblGrid>
        <w:gridCol w:w="4952"/>
        <w:gridCol w:w="4827"/>
      </w:tblGrid>
      <w:tr w:rsidR="00937BF2" w:rsidRPr="00C47B6D">
        <w:trPr>
          <w:trHeight w:val="1834"/>
        </w:trPr>
        <w:tc>
          <w:tcPr>
            <w:tcW w:w="4952" w:type="dxa"/>
          </w:tcPr>
          <w:p w:rsidR="00937BF2" w:rsidRPr="00EC00AD" w:rsidRDefault="00937BF2" w:rsidP="00280534">
            <w:pPr>
              <w:pStyle w:val="BodyText"/>
              <w:ind w:left="-108"/>
              <w:rPr>
                <w:b/>
                <w:bCs/>
                <w:sz w:val="18"/>
                <w:szCs w:val="18"/>
              </w:rPr>
            </w:pPr>
            <w:r w:rsidRPr="00EC00AD">
              <w:rPr>
                <w:b/>
                <w:bCs/>
                <w:sz w:val="18"/>
                <w:szCs w:val="18"/>
              </w:rPr>
              <w:t>Управляющая организация</w:t>
            </w:r>
          </w:p>
          <w:p w:rsidR="00937BF2" w:rsidRPr="00EC00AD" w:rsidRDefault="00937BF2" w:rsidP="00280534">
            <w:pPr>
              <w:pStyle w:val="BodyText"/>
              <w:ind w:left="-74"/>
              <w:rPr>
                <w:b/>
                <w:bCs/>
                <w:sz w:val="18"/>
                <w:szCs w:val="18"/>
              </w:rPr>
            </w:pPr>
            <w:r w:rsidRPr="00EC00AD">
              <w:rPr>
                <w:b/>
                <w:bCs/>
                <w:sz w:val="18"/>
                <w:szCs w:val="18"/>
              </w:rPr>
              <w:t>ООО «ПИК – Комфорт»</w:t>
            </w:r>
          </w:p>
          <w:p w:rsidR="00937BF2" w:rsidRPr="00EC00AD" w:rsidRDefault="00937BF2" w:rsidP="00280534">
            <w:pPr>
              <w:pStyle w:val="BodyText"/>
              <w:ind w:left="-74"/>
              <w:rPr>
                <w:b/>
                <w:bCs/>
                <w:sz w:val="18"/>
                <w:szCs w:val="18"/>
              </w:rPr>
            </w:pPr>
          </w:p>
          <w:p w:rsidR="00937BF2" w:rsidRPr="00EC00AD" w:rsidRDefault="00937BF2" w:rsidP="00280534">
            <w:pPr>
              <w:pStyle w:val="BodyText"/>
              <w:ind w:left="-74"/>
              <w:rPr>
                <w:b/>
                <w:bCs/>
                <w:sz w:val="18"/>
                <w:szCs w:val="18"/>
              </w:rPr>
            </w:pPr>
            <w:r w:rsidRPr="00EC00AD">
              <w:rPr>
                <w:b/>
                <w:bCs/>
                <w:sz w:val="18"/>
                <w:szCs w:val="18"/>
              </w:rPr>
              <w:t>_________________/</w:t>
            </w:r>
            <w:r w:rsidRPr="00EC00AD">
              <w:rPr>
                <w:b/>
                <w:bCs/>
                <w:i/>
                <w:iCs/>
                <w:sz w:val="18"/>
                <w:szCs w:val="18"/>
                <w:lang/>
              </w:rPr>
              <w:t>Житников А.С.</w:t>
            </w:r>
          </w:p>
        </w:tc>
        <w:tc>
          <w:tcPr>
            <w:tcW w:w="4827" w:type="dxa"/>
          </w:tcPr>
          <w:p w:rsidR="00937BF2" w:rsidRPr="00EC00AD" w:rsidRDefault="00937BF2" w:rsidP="00280534">
            <w:pPr>
              <w:jc w:val="both"/>
              <w:rPr>
                <w:rFonts w:ascii="Times New Roman" w:hAnsi="Times New Roman" w:cs="Times New Roman"/>
                <w:b/>
                <w:bCs/>
                <w:sz w:val="18"/>
                <w:szCs w:val="18"/>
                <w:lang/>
              </w:rPr>
            </w:pPr>
            <w:r w:rsidRPr="00EC00AD">
              <w:rPr>
                <w:rFonts w:ascii="Times New Roman" w:hAnsi="Times New Roman" w:cs="Times New Roman"/>
                <w:b/>
                <w:bCs/>
                <w:sz w:val="18"/>
                <w:szCs w:val="18"/>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280534">
                  <w:pPr>
                    <w:rPr>
                      <w:rFonts w:ascii="Times New Roman" w:hAnsi="Times New Roman" w:cs="Times New Roman"/>
                      <w:b/>
                      <w:bCs/>
                      <w:sz w:val="18"/>
                      <w:szCs w:val="18"/>
                      <w:lang/>
                    </w:rPr>
                  </w:pPr>
                  <w:r w:rsidRPr="00EC00AD">
                    <w:rPr>
                      <w:rFonts w:ascii="Times New Roman" w:hAnsi="Times New Roman" w:cs="Times New Roman"/>
                      <w:b/>
                      <w:bCs/>
                      <w:sz w:val="18"/>
                      <w:szCs w:val="18"/>
                      <w:lang/>
                    </w:rPr>
                    <w:t>______________________</w:t>
                  </w:r>
                </w:p>
                <w:p w:rsidR="00937BF2" w:rsidRPr="00EC00AD" w:rsidRDefault="00937BF2" w:rsidP="00280534">
                  <w:pPr>
                    <w:rPr>
                      <w:rFonts w:ascii="Times New Roman" w:hAnsi="Times New Roman" w:cs="Times New Roman"/>
                      <w:b/>
                      <w:bCs/>
                      <w:sz w:val="18"/>
                      <w:szCs w:val="18"/>
                      <w:lang/>
                    </w:rPr>
                  </w:pPr>
                </w:p>
              </w:tc>
            </w:tr>
            <w:tr w:rsidR="00937BF2" w:rsidRPr="00C47B6D">
              <w:trPr>
                <w:trHeight w:val="819"/>
              </w:trPr>
              <w:tc>
                <w:tcPr>
                  <w:tcW w:w="4611" w:type="dxa"/>
                </w:tcPr>
                <w:p w:rsidR="00937BF2" w:rsidRPr="00EC00AD" w:rsidRDefault="00937BF2" w:rsidP="00280534">
                  <w:pPr>
                    <w:rPr>
                      <w:rFonts w:ascii="Times New Roman" w:hAnsi="Times New Roman" w:cs="Times New Roman"/>
                      <w:b/>
                      <w:bCs/>
                      <w:sz w:val="18"/>
                      <w:szCs w:val="18"/>
                      <w:lang/>
                    </w:rPr>
                  </w:pPr>
                  <w:r w:rsidRPr="00EC00AD">
                    <w:rPr>
                      <w:rFonts w:ascii="Times New Roman" w:hAnsi="Times New Roman" w:cs="Times New Roman"/>
                      <w:b/>
                      <w:bCs/>
                      <w:sz w:val="18"/>
                      <w:szCs w:val="18"/>
                      <w:lang/>
                    </w:rPr>
                    <w:t>______________________</w:t>
                  </w:r>
                </w:p>
                <w:p w:rsidR="00937BF2" w:rsidRPr="00EC00AD" w:rsidRDefault="00937BF2" w:rsidP="00280534">
                  <w:pPr>
                    <w:rPr>
                      <w:rFonts w:ascii="Times New Roman" w:hAnsi="Times New Roman" w:cs="Times New Roman"/>
                      <w:b/>
                      <w:bCs/>
                      <w:sz w:val="18"/>
                      <w:szCs w:val="18"/>
                      <w:lang/>
                    </w:rPr>
                  </w:pPr>
                </w:p>
              </w:tc>
            </w:tr>
          </w:tbl>
          <w:p w:rsidR="00937BF2" w:rsidRPr="00EC00AD" w:rsidRDefault="00937BF2" w:rsidP="00280534">
            <w:pPr>
              <w:jc w:val="both"/>
              <w:rPr>
                <w:rFonts w:ascii="Times New Roman" w:hAnsi="Times New Roman" w:cs="Times New Roman"/>
                <w:b/>
                <w:bCs/>
                <w:sz w:val="18"/>
                <w:szCs w:val="18"/>
                <w:lang/>
              </w:rPr>
            </w:pPr>
          </w:p>
        </w:tc>
      </w:tr>
    </w:tbl>
    <w:p w:rsidR="00937BF2" w:rsidRPr="00EC00AD" w:rsidRDefault="00937BF2" w:rsidP="002918B7">
      <w:pPr>
        <w:pageBreakBefore/>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rPr>
        <w:t xml:space="preserve">Приложение № </w:t>
      </w:r>
      <w:r w:rsidRPr="00EC00AD">
        <w:rPr>
          <w:rFonts w:ascii="Times New Roman" w:hAnsi="Times New Roman" w:cs="Times New Roman"/>
          <w:sz w:val="20"/>
          <w:szCs w:val="20"/>
          <w:lang/>
        </w:rPr>
        <w:t>4</w:t>
      </w:r>
    </w:p>
    <w:p w:rsidR="00937BF2" w:rsidRPr="00EC00AD" w:rsidRDefault="00937BF2" w:rsidP="002918B7">
      <w:pPr>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rPr>
        <w:t xml:space="preserve">к договору управления </w:t>
      </w:r>
      <w:r w:rsidRPr="00EC00AD">
        <w:rPr>
          <w:rFonts w:ascii="Times New Roman" w:hAnsi="Times New Roman" w:cs="Times New Roman"/>
          <w:sz w:val="20"/>
          <w:szCs w:val="20"/>
          <w:lang/>
        </w:rPr>
        <w:t>многоквартирным домом</w:t>
      </w:r>
    </w:p>
    <w:p w:rsidR="00937BF2" w:rsidRPr="00EC00AD" w:rsidRDefault="00937BF2" w:rsidP="002918B7">
      <w:pPr>
        <w:widowControl w:val="0"/>
        <w:suppressAutoHyphens/>
        <w:spacing w:after="0" w:line="240" w:lineRule="auto"/>
        <w:jc w:val="right"/>
        <w:outlineLvl w:val="0"/>
        <w:rPr>
          <w:rFonts w:ascii="Times New Roman" w:hAnsi="Times New Roman" w:cs="Times New Roman"/>
          <w:sz w:val="20"/>
          <w:szCs w:val="20"/>
          <w:lang/>
        </w:rPr>
      </w:pPr>
      <w:r w:rsidRPr="00EC00AD">
        <w:rPr>
          <w:rFonts w:ascii="Times New Roman" w:hAnsi="Times New Roman" w:cs="Times New Roman"/>
          <w:sz w:val="20"/>
          <w:szCs w:val="20"/>
          <w:lang/>
        </w:rPr>
        <w:t xml:space="preserve">№ </w:t>
      </w:r>
      <w:r>
        <w:rPr>
          <w:rFonts w:ascii="Times New Roman" w:hAnsi="Times New Roman" w:cs="Times New Roman"/>
          <w:sz w:val="20"/>
          <w:szCs w:val="20"/>
          <w:lang w:val="en-US"/>
        </w:rPr>
        <w:t>9999</w:t>
      </w:r>
      <w:r w:rsidRPr="00EC00AD">
        <w:rPr>
          <w:rFonts w:ascii="Times New Roman" w:hAnsi="Times New Roman" w:cs="Times New Roman"/>
          <w:sz w:val="20"/>
          <w:szCs w:val="20"/>
          <w:lang w:val="en-US"/>
        </w:rPr>
        <w:t>/</w:t>
      </w:r>
      <w:r w:rsidRPr="00EC00AD">
        <w:rPr>
          <w:rFonts w:ascii="Times New Roman" w:hAnsi="Times New Roman" w:cs="Times New Roman"/>
          <w:sz w:val="20"/>
          <w:szCs w:val="20"/>
          <w:lang/>
        </w:rPr>
        <w:t>Б</w:t>
      </w:r>
      <w:r w:rsidRPr="00EC00AD">
        <w:rPr>
          <w:rFonts w:ascii="Times New Roman" w:hAnsi="Times New Roman" w:cs="Times New Roman"/>
          <w:sz w:val="20"/>
          <w:szCs w:val="20"/>
          <w:lang w:val="en-US"/>
        </w:rPr>
        <w:t>1</w:t>
      </w:r>
      <w:r w:rsidRPr="00EC00AD">
        <w:rPr>
          <w:rFonts w:ascii="Times New Roman" w:hAnsi="Times New Roman" w:cs="Times New Roman"/>
          <w:sz w:val="20"/>
          <w:szCs w:val="20"/>
          <w:lang/>
        </w:rPr>
        <w:t xml:space="preserve"> от «</w:t>
      </w:r>
      <w:r w:rsidRPr="00EC00AD">
        <w:rPr>
          <w:rFonts w:ascii="Times New Roman" w:hAnsi="Times New Roman" w:cs="Times New Roman"/>
          <w:sz w:val="20"/>
          <w:szCs w:val="20"/>
          <w:lang w:val="en-US"/>
        </w:rPr>
        <w:t>_____</w:t>
      </w:r>
      <w:r w:rsidRPr="00EC00AD">
        <w:rPr>
          <w:rFonts w:ascii="Times New Roman" w:hAnsi="Times New Roman" w:cs="Times New Roman"/>
          <w:sz w:val="20"/>
          <w:szCs w:val="20"/>
          <w:lang/>
        </w:rPr>
        <w:t xml:space="preserve">»  </w:t>
      </w:r>
      <w:r w:rsidRPr="00EC00AD">
        <w:rPr>
          <w:rFonts w:ascii="Times New Roman" w:hAnsi="Times New Roman" w:cs="Times New Roman"/>
          <w:sz w:val="20"/>
          <w:szCs w:val="20"/>
          <w:lang w:val="en-US"/>
        </w:rPr>
        <w:t>______</w:t>
      </w:r>
      <w:r w:rsidRPr="00EC00AD">
        <w:rPr>
          <w:rFonts w:ascii="Times New Roman" w:hAnsi="Times New Roman" w:cs="Times New Roman"/>
          <w:sz w:val="20"/>
          <w:szCs w:val="20"/>
          <w:lang/>
        </w:rPr>
        <w:t xml:space="preserve"> 20__ года</w:t>
      </w:r>
    </w:p>
    <w:p w:rsidR="00937BF2" w:rsidRPr="00EC00AD" w:rsidRDefault="00937BF2" w:rsidP="002918B7">
      <w:pPr>
        <w:spacing w:after="0" w:line="240" w:lineRule="auto"/>
        <w:rPr>
          <w:rFonts w:ascii="Times New Roman" w:hAnsi="Times New Roman" w:cs="Times New Roman"/>
          <w:sz w:val="20"/>
          <w:szCs w:val="20"/>
          <w:lang/>
        </w:rPr>
      </w:pPr>
    </w:p>
    <w:p w:rsidR="00937BF2" w:rsidRPr="00EC00AD" w:rsidRDefault="00937BF2" w:rsidP="002918B7">
      <w:pPr>
        <w:spacing w:after="0" w:line="240" w:lineRule="auto"/>
        <w:ind w:left="8496" w:firstLine="708"/>
        <w:jc w:val="center"/>
        <w:rPr>
          <w:rFonts w:ascii="Times New Roman" w:hAnsi="Times New Roman" w:cs="Times New Roman"/>
          <w:sz w:val="20"/>
          <w:szCs w:val="20"/>
          <w:lang w:val="en-US" w:eastAsia="ru-RU"/>
        </w:rPr>
      </w:pPr>
    </w:p>
    <w:p w:rsidR="00937BF2" w:rsidRPr="00EC00AD" w:rsidRDefault="00937BF2" w:rsidP="002918B7">
      <w:pPr>
        <w:spacing w:after="0" w:line="240" w:lineRule="auto"/>
        <w:jc w:val="center"/>
        <w:rPr>
          <w:rFonts w:ascii="Times New Roman" w:hAnsi="Times New Roman" w:cs="Times New Roman"/>
          <w:b/>
          <w:bCs/>
          <w:sz w:val="20"/>
          <w:szCs w:val="20"/>
          <w:lang w:eastAsia="ru-RU"/>
        </w:rPr>
      </w:pPr>
      <w:bookmarkStart w:id="13" w:name="_Hlk11157778"/>
      <w:r w:rsidRPr="00EC00AD">
        <w:rPr>
          <w:rFonts w:ascii="Times New Roman" w:hAnsi="Times New Roman" w:cs="Times New Roman"/>
          <w:b/>
          <w:bCs/>
          <w:sz w:val="20"/>
          <w:szCs w:val="20"/>
          <w:lang w:eastAsia="ru-RU"/>
        </w:rPr>
        <w:t xml:space="preserve">Схема разграничения ответственности Управляющей организации и Собственника </w:t>
      </w:r>
    </w:p>
    <w:p w:rsidR="00937BF2" w:rsidRPr="00EC00AD" w:rsidRDefault="00937BF2" w:rsidP="002918B7">
      <w:pPr>
        <w:spacing w:after="0" w:line="240" w:lineRule="auto"/>
        <w:rPr>
          <w:rFonts w:ascii="Times New Roman" w:hAnsi="Times New Roman" w:cs="Times New Roman"/>
          <w:sz w:val="20"/>
          <w:szCs w:val="20"/>
          <w:lang w:eastAsia="ru-RU"/>
        </w:rPr>
      </w:pPr>
      <w:bookmarkStart w:id="14" w:name="_Hlk1298914"/>
      <w:bookmarkEnd w:id="13"/>
    </w:p>
    <w:p w:rsidR="00937BF2" w:rsidRPr="00EC00AD" w:rsidRDefault="00937BF2" w:rsidP="002918B7">
      <w:pPr>
        <w:numPr>
          <w:ilvl w:val="0"/>
          <w:numId w:val="21"/>
        </w:numPr>
        <w:spacing w:after="0" w:line="240" w:lineRule="auto"/>
        <w:ind w:left="0" w:firstLine="0"/>
        <w:jc w:val="both"/>
        <w:rPr>
          <w:rFonts w:ascii="Times New Roman" w:hAnsi="Times New Roman" w:cs="Times New Roman"/>
          <w:sz w:val="20"/>
          <w:szCs w:val="20"/>
          <w:lang w:eastAsia="ru-RU"/>
        </w:rPr>
      </w:pPr>
      <w:bookmarkStart w:id="15" w:name="_Hlk4081951"/>
      <w:r w:rsidRPr="00EC00AD">
        <w:rPr>
          <w:rFonts w:ascii="Times New Roman" w:hAnsi="Times New Roman" w:cs="Times New Roman"/>
          <w:sz w:val="20"/>
          <w:szCs w:val="20"/>
          <w:lang w:eastAsia="ru-RU"/>
        </w:rPr>
        <w:t>Граница ответственности за эксплуатацию, ремонт инженерных сетей, устройств и оборудования между Управляющей организацией и Собственником проходит по первой запорной арматуре (на схемах №1; №2; №3; №4). Датчики охранно-пожарной сигнализации - автономные извещатели в квартире обслуживает Собственник.</w:t>
      </w:r>
    </w:p>
    <w:p w:rsidR="00937BF2" w:rsidRPr="00EC00AD" w:rsidRDefault="00937BF2" w:rsidP="002918B7">
      <w:pPr>
        <w:numPr>
          <w:ilvl w:val="0"/>
          <w:numId w:val="21"/>
        </w:numPr>
        <w:spacing w:after="0" w:line="240" w:lineRule="auto"/>
        <w:ind w:left="0" w:firstLine="0"/>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Собственник несет ответственность за предоставление доступа к общедомовым инженерным коммуникациям, а также к устройствам, оборудованию и запорной арматуре, расположенным на общедомовых инженерных коммуникациях, находящихся в помещении Собственника, и (или) проходящих транзитом через помещение Собственника.</w:t>
      </w:r>
    </w:p>
    <w:p w:rsidR="00937BF2" w:rsidRPr="00EC00AD" w:rsidRDefault="00937BF2" w:rsidP="002918B7">
      <w:pPr>
        <w:numPr>
          <w:ilvl w:val="0"/>
          <w:numId w:val="21"/>
        </w:numPr>
        <w:spacing w:after="0" w:line="240" w:lineRule="auto"/>
        <w:ind w:left="0" w:firstLine="0"/>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В случае нарушения работоспособности инженерных сетей, устройств и оборудования, входящих в зону ответственности Собственника, а также в случае возникновения аварийных ситуаций на инженерных сетях, устройствах и оборудовании, входящих в зону ответственности Собственника, аварийное обслуживание, ремонт и устранение последствий аварийных ситуаций производится за счет Собственника.</w:t>
      </w:r>
    </w:p>
    <w:p w:rsidR="00937BF2" w:rsidRPr="00EC00AD" w:rsidRDefault="00937BF2" w:rsidP="002918B7">
      <w:pPr>
        <w:numPr>
          <w:ilvl w:val="0"/>
          <w:numId w:val="21"/>
        </w:numPr>
        <w:spacing w:after="0" w:line="240" w:lineRule="auto"/>
        <w:ind w:left="0" w:firstLine="0"/>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В случае нарушения работоспособности инженерных сетей, устройств и оборудования, входящих в зону ответственности Управляющей организации, а также в случае возникновения аварийных ситуаций на инженерных сетях, устройствах и оборудовании, входящих в зону ответственности Управляющей организации, аварийное обслуживание, ремонт и устранение последствий аварийных ситуаций производится за счет средств, оплачиваемых собственниками и иными лицами, на законных основаниях занимающих помещения собственников, Управляющей организации в рамках платы за содержание помещения.</w:t>
      </w:r>
    </w:p>
    <w:p w:rsidR="00937BF2" w:rsidRPr="00EC00AD" w:rsidRDefault="00937BF2" w:rsidP="002918B7">
      <w:pPr>
        <w:numPr>
          <w:ilvl w:val="0"/>
          <w:numId w:val="21"/>
        </w:numPr>
        <w:spacing w:after="0" w:line="240" w:lineRule="auto"/>
        <w:ind w:left="0" w:firstLine="0"/>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В случае ограничения Собственником доступа Управляющей организации к общедомовым инженерным сетям, устройствам и оборудованию, входящим в зону ответственности Управляющей организации, но расположенных в помещении Собственника и (или) проходящих транзитом через помещения Собственника, которое приводит к невозможности исполнения Управляющей организацией своих обязательств по надлежащему содержанию, ремонту, техническому и аварийному обслуживанию указанных инженерных сетей, устройств и оборудования, ответственность за надлежащее содержание, ремонт, техническое и аварийное обслуживание, а также за устранении последствий аварийных ситуаций возлагается на Собственника.</w:t>
      </w:r>
    </w:p>
    <w:p w:rsidR="00937BF2" w:rsidRPr="00EC00AD" w:rsidRDefault="00937BF2" w:rsidP="002918B7">
      <w:pPr>
        <w:numPr>
          <w:ilvl w:val="0"/>
          <w:numId w:val="21"/>
        </w:numPr>
        <w:spacing w:after="0" w:line="240" w:lineRule="auto"/>
        <w:ind w:left="0" w:firstLine="0"/>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При привлечении Собственником сторонних организаций к производству работ на общедомовых инженерных сетях, устройствах и оборудовании, входящих в зону ответственности Управляющей организации, но находящихся в помещении Собственника  и (или) проходящих транзитом через помещение Собственника, ответственность за имущественный ущерб, нанесённый в результате проведения указанных работ имуществу Собственника, других собственников помещений, Управляющей организации, общему имуществу несет Собственник, привлекший сторонние организации. При этом ремонт, аварийное обслуживание и устранение последствий такой аварийной ситуации производится за счёт Собственника, привлекшего стороннюю организацию.</w:t>
      </w:r>
    </w:p>
    <w:bookmarkEnd w:id="15"/>
    <w:p w:rsidR="00937BF2" w:rsidRPr="00EC00AD" w:rsidRDefault="00937BF2" w:rsidP="002918B7">
      <w:pPr>
        <w:spacing w:after="0" w:line="240" w:lineRule="auto"/>
        <w:ind w:left="57"/>
        <w:rPr>
          <w:rFonts w:ascii="Times New Roman" w:hAnsi="Times New Roman" w:cs="Times New Roman"/>
          <w:sz w:val="20"/>
          <w:szCs w:val="20"/>
          <w:lang w:eastAsia="ru-RU"/>
        </w:rPr>
      </w:pPr>
    </w:p>
    <w:bookmarkEnd w:id="14"/>
    <w:p w:rsidR="00937BF2" w:rsidRPr="00EC00AD" w:rsidRDefault="00937BF2" w:rsidP="002918B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Схема №1</w:t>
      </w:r>
    </w:p>
    <w:p w:rsidR="00937BF2" w:rsidRPr="00EC00AD" w:rsidRDefault="00937BF2" w:rsidP="002918B7">
      <w:pPr>
        <w:spacing w:after="0" w:line="240" w:lineRule="auto"/>
        <w:jc w:val="both"/>
        <w:rPr>
          <w:rFonts w:ascii="Times New Roman" w:hAnsi="Times New Roman" w:cs="Times New Roman"/>
          <w:sz w:val="20"/>
          <w:szCs w:val="20"/>
          <w:lang w:eastAsia="ru-RU"/>
        </w:rPr>
      </w:pPr>
      <w:r w:rsidRPr="00C47B6D">
        <w:rPr>
          <w:rFonts w:ascii="Times New Roman" w:hAnsi="Times New Roman" w:cs="Times New Roman"/>
          <w:b/>
          <w:bCs/>
          <w:noProof/>
          <w:sz w:val="20"/>
          <w:szCs w:val="20"/>
          <w:u w:val="single"/>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66.2pt;height:189.6pt;visibility:visible">
            <v:imagedata r:id="rId8" o:title=""/>
          </v:shape>
        </w:pict>
      </w:r>
    </w:p>
    <w:p w:rsidR="00937BF2" w:rsidRPr="00EC00AD" w:rsidRDefault="00937BF2" w:rsidP="002918B7">
      <w:pPr>
        <w:spacing w:after="0" w:line="240" w:lineRule="auto"/>
        <w:jc w:val="both"/>
        <w:rPr>
          <w:rFonts w:ascii="Times New Roman" w:hAnsi="Times New Roman" w:cs="Times New Roman"/>
          <w:spacing w:val="-5"/>
          <w:sz w:val="20"/>
          <w:szCs w:val="20"/>
          <w:lang w:eastAsia="ru-RU"/>
        </w:rPr>
      </w:pPr>
      <w:r w:rsidRPr="00EC00AD">
        <w:rPr>
          <w:rFonts w:ascii="Times New Roman" w:hAnsi="Times New Roman" w:cs="Times New Roman"/>
          <w:spacing w:val="-5"/>
          <w:sz w:val="20"/>
          <w:szCs w:val="20"/>
          <w:lang w:eastAsia="ru-RU"/>
        </w:rPr>
        <w:t>Стояковую разводку (общий кабель) и точки крепления наконечников обслуживает Управляющая организация, от рубильника (отключающего устройства) и точек крепления, отходящих к помещению, в том числе индивидуальный прибор учета электроэнергии, - Собственник.</w:t>
      </w:r>
    </w:p>
    <w:p w:rsidR="00937BF2" w:rsidRPr="00EC00AD" w:rsidRDefault="00937BF2" w:rsidP="002918B7">
      <w:pPr>
        <w:spacing w:after="0" w:line="240" w:lineRule="auto"/>
        <w:jc w:val="both"/>
        <w:rPr>
          <w:rFonts w:ascii="Times New Roman" w:hAnsi="Times New Roman" w:cs="Times New Roman"/>
          <w:sz w:val="20"/>
          <w:szCs w:val="20"/>
          <w:lang w:eastAsia="ru-RU"/>
        </w:rPr>
      </w:pPr>
    </w:p>
    <w:p w:rsidR="00937BF2" w:rsidRPr="00EC00AD" w:rsidRDefault="00937BF2" w:rsidP="002918B7">
      <w:pPr>
        <w:spacing w:after="0" w:line="240" w:lineRule="auto"/>
        <w:jc w:val="both"/>
        <w:rPr>
          <w:rFonts w:ascii="Times New Roman" w:hAnsi="Times New Roman" w:cs="Times New Roman"/>
          <w:sz w:val="20"/>
          <w:szCs w:val="20"/>
          <w:lang w:eastAsia="ru-RU"/>
        </w:rPr>
      </w:pPr>
    </w:p>
    <w:p w:rsidR="00937BF2" w:rsidRPr="00EC00AD" w:rsidRDefault="00937BF2" w:rsidP="002918B7">
      <w:pPr>
        <w:spacing w:after="0" w:line="240" w:lineRule="auto"/>
        <w:jc w:val="both"/>
        <w:rPr>
          <w:rFonts w:ascii="Times New Roman" w:hAnsi="Times New Roman" w:cs="Times New Roman"/>
          <w:sz w:val="20"/>
          <w:szCs w:val="20"/>
          <w:lang w:eastAsia="ru-RU"/>
        </w:rPr>
      </w:pPr>
    </w:p>
    <w:p w:rsidR="00937BF2" w:rsidRPr="00EC00AD" w:rsidRDefault="00937BF2" w:rsidP="002918B7">
      <w:pPr>
        <w:spacing w:after="0" w:line="240" w:lineRule="auto"/>
        <w:jc w:val="both"/>
        <w:rPr>
          <w:rFonts w:ascii="Times New Roman" w:hAnsi="Times New Roman" w:cs="Times New Roman"/>
          <w:sz w:val="20"/>
          <w:szCs w:val="20"/>
          <w:lang w:eastAsia="ru-RU"/>
        </w:rPr>
      </w:pPr>
    </w:p>
    <w:p w:rsidR="00937BF2" w:rsidRPr="00EC00AD" w:rsidRDefault="00937BF2" w:rsidP="002918B7">
      <w:pPr>
        <w:spacing w:after="0" w:line="240" w:lineRule="auto"/>
        <w:jc w:val="both"/>
        <w:rPr>
          <w:rFonts w:ascii="Times New Roman" w:hAnsi="Times New Roman" w:cs="Times New Roman"/>
          <w:sz w:val="20"/>
          <w:szCs w:val="20"/>
          <w:lang w:eastAsia="ru-RU"/>
        </w:rPr>
      </w:pPr>
    </w:p>
    <w:p w:rsidR="00937BF2" w:rsidRPr="00EC00AD" w:rsidRDefault="00937BF2" w:rsidP="002918B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Схема №2</w:t>
      </w:r>
    </w:p>
    <w:p w:rsidR="00937BF2" w:rsidRPr="00EC00AD" w:rsidRDefault="00937BF2" w:rsidP="002918B7">
      <w:pPr>
        <w:spacing w:after="0" w:line="240" w:lineRule="auto"/>
        <w:jc w:val="both"/>
        <w:rPr>
          <w:rFonts w:ascii="Times New Roman" w:hAnsi="Times New Roman" w:cs="Times New Roman"/>
          <w:b/>
          <w:bCs/>
          <w:noProof/>
          <w:sz w:val="20"/>
          <w:szCs w:val="20"/>
          <w:u w:val="single"/>
          <w:lang w:eastAsia="ru-RU"/>
        </w:rPr>
      </w:pPr>
    </w:p>
    <w:p w:rsidR="00937BF2" w:rsidRPr="00EC00AD" w:rsidRDefault="00937BF2" w:rsidP="002918B7">
      <w:pPr>
        <w:spacing w:after="0" w:line="240" w:lineRule="auto"/>
        <w:jc w:val="both"/>
        <w:rPr>
          <w:rFonts w:ascii="Times New Roman" w:hAnsi="Times New Roman" w:cs="Times New Roman"/>
          <w:b/>
          <w:bCs/>
          <w:noProof/>
          <w:sz w:val="20"/>
          <w:szCs w:val="20"/>
          <w:u w:val="single"/>
          <w:lang w:eastAsia="ru-RU"/>
        </w:rPr>
      </w:pPr>
    </w:p>
    <w:p w:rsidR="00937BF2" w:rsidRPr="00EC00AD" w:rsidRDefault="00937BF2" w:rsidP="002918B7">
      <w:pPr>
        <w:spacing w:after="0" w:line="240" w:lineRule="auto"/>
        <w:jc w:val="both"/>
        <w:rPr>
          <w:rFonts w:ascii="Times New Roman" w:hAnsi="Times New Roman" w:cs="Times New Roman"/>
          <w:sz w:val="20"/>
          <w:szCs w:val="20"/>
          <w:lang w:eastAsia="ru-RU"/>
        </w:rPr>
      </w:pPr>
      <w:r w:rsidRPr="00C47B6D">
        <w:rPr>
          <w:rFonts w:ascii="Times New Roman" w:hAnsi="Times New Roman" w:cs="Times New Roman"/>
          <w:b/>
          <w:bCs/>
          <w:noProof/>
          <w:sz w:val="20"/>
          <w:szCs w:val="20"/>
          <w:u w:val="single"/>
          <w:lang w:eastAsia="ru-RU"/>
        </w:rPr>
        <w:pict>
          <v:shape id="Рисунок 5" o:spid="_x0000_i1026" type="#_x0000_t75" style="width:464.4pt;height:229.2pt;visibility:visible">
            <v:imagedata r:id="rId9" o:title=""/>
          </v:shape>
        </w:pict>
      </w:r>
    </w:p>
    <w:p w:rsidR="00937BF2" w:rsidRPr="00EC00AD" w:rsidRDefault="00937BF2" w:rsidP="002918B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В состав общего имущества включаются внутридомовые инженерные системы холодного и горячего водоснабжения, состоящие трубопроводов холодного и горячего водоснабжения, ответвлений от лежаков до первого отключающего устройства, расположенного на ответвлениях от лежаков,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лежаков, а также механического, электрического, санитарно-технического и иного оборудования, расположенного на этих сетях.</w:t>
      </w:r>
    </w:p>
    <w:p w:rsidR="00937BF2" w:rsidRPr="00EC00AD" w:rsidRDefault="00937BF2" w:rsidP="002918B7">
      <w:pPr>
        <w:spacing w:after="0" w:line="240" w:lineRule="auto"/>
        <w:ind w:firstLine="708"/>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Управляющая организация несет ответственность за надлежащее состояние и работоспособность систем горячего и холодного водоснабжения согласно вышеуказанной схеме.</w:t>
      </w:r>
    </w:p>
    <w:p w:rsidR="00937BF2" w:rsidRPr="00EC00AD" w:rsidRDefault="00937BF2" w:rsidP="002918B7">
      <w:pPr>
        <w:spacing w:after="0" w:line="240" w:lineRule="auto"/>
        <w:jc w:val="both"/>
        <w:rPr>
          <w:rFonts w:ascii="Times New Roman" w:hAnsi="Times New Roman" w:cs="Times New Roman"/>
          <w:sz w:val="20"/>
          <w:szCs w:val="20"/>
          <w:lang w:eastAsia="ru-RU"/>
        </w:rPr>
      </w:pPr>
    </w:p>
    <w:p w:rsidR="00937BF2" w:rsidRPr="00EC00AD" w:rsidRDefault="00937BF2" w:rsidP="002918B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Схема №3</w:t>
      </w:r>
    </w:p>
    <w:p w:rsidR="00937BF2" w:rsidRPr="00EC00AD" w:rsidRDefault="00937BF2" w:rsidP="002918B7">
      <w:pPr>
        <w:spacing w:after="0" w:line="240" w:lineRule="auto"/>
        <w:jc w:val="both"/>
        <w:rPr>
          <w:rFonts w:ascii="Times New Roman" w:hAnsi="Times New Roman" w:cs="Times New Roman"/>
          <w:sz w:val="20"/>
          <w:szCs w:val="20"/>
          <w:lang w:eastAsia="ru-RU"/>
        </w:rPr>
      </w:pPr>
    </w:p>
    <w:p w:rsidR="00937BF2" w:rsidRPr="00EC00AD" w:rsidRDefault="00937BF2" w:rsidP="002918B7">
      <w:pPr>
        <w:spacing w:after="0" w:line="240" w:lineRule="auto"/>
        <w:jc w:val="both"/>
        <w:rPr>
          <w:rFonts w:ascii="Times New Roman" w:hAnsi="Times New Roman" w:cs="Times New Roman"/>
          <w:lang w:eastAsia="ru-RU"/>
        </w:rPr>
      </w:pPr>
      <w:r w:rsidRPr="00C47B6D">
        <w:rPr>
          <w:rFonts w:ascii="Times New Roman" w:hAnsi="Times New Roman" w:cs="Times New Roman"/>
          <w:b/>
          <w:bCs/>
          <w:noProof/>
          <w:u w:val="single"/>
          <w:lang w:eastAsia="ru-RU"/>
        </w:rPr>
        <w:pict>
          <v:shape id="Рисунок 4" o:spid="_x0000_i1027" type="#_x0000_t75" style="width:467.4pt;height:204.6pt;visibility:visible">
            <v:imagedata r:id="rId10" o:title=""/>
          </v:shape>
        </w:pict>
      </w:r>
    </w:p>
    <w:p w:rsidR="00937BF2" w:rsidRPr="00EC00AD" w:rsidRDefault="00937BF2" w:rsidP="002918B7">
      <w:pPr>
        <w:spacing w:after="0" w:line="240" w:lineRule="auto"/>
        <w:jc w:val="both"/>
        <w:rPr>
          <w:rFonts w:ascii="Times New Roman" w:hAnsi="Times New Roman" w:cs="Times New Roman"/>
          <w:sz w:val="20"/>
          <w:szCs w:val="20"/>
          <w:lang w:eastAsia="ru-RU"/>
        </w:rPr>
      </w:pPr>
    </w:p>
    <w:p w:rsidR="00937BF2" w:rsidRPr="00EC00AD" w:rsidRDefault="00937BF2" w:rsidP="002918B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Точка присоединения отводящего трубопровода системы водоотведения к тройнику транзитного стояка общедомовой системы водоотведения. Магистральный трубопровод водоотведения и тройник (крестовина канализационного раструба) обслуживает Управляющая организация, остающуюся часть – Собственник.</w:t>
      </w: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jc w:val="both"/>
        <w:rPr>
          <w:rFonts w:ascii="Times New Roman" w:hAnsi="Times New Roman" w:cs="Times New Roman"/>
          <w:lang w:eastAsia="ru-RU"/>
        </w:rPr>
      </w:pPr>
    </w:p>
    <w:p w:rsidR="00937BF2" w:rsidRPr="00EC00AD" w:rsidRDefault="00937BF2" w:rsidP="002918B7">
      <w:pPr>
        <w:spacing w:after="0" w:line="240" w:lineRule="auto"/>
        <w:rPr>
          <w:rFonts w:ascii="Times New Roman" w:hAnsi="Times New Roman" w:cs="Times New Roman"/>
          <w:b/>
          <w:bCs/>
          <w:noProof/>
          <w:sz w:val="20"/>
          <w:szCs w:val="20"/>
          <w:u w:val="single"/>
          <w:lang w:eastAsia="ru-RU"/>
        </w:rPr>
      </w:pPr>
      <w:r w:rsidRPr="00EC00AD">
        <w:rPr>
          <w:rFonts w:ascii="Times New Roman" w:hAnsi="Times New Roman" w:cs="Times New Roman"/>
          <w:sz w:val="20"/>
          <w:szCs w:val="20"/>
          <w:lang w:eastAsia="ru-RU"/>
        </w:rPr>
        <w:t>Схема №4</w:t>
      </w:r>
    </w:p>
    <w:p w:rsidR="00937BF2" w:rsidRPr="00EC00AD" w:rsidRDefault="00937BF2" w:rsidP="002918B7">
      <w:pPr>
        <w:spacing w:after="0" w:line="240" w:lineRule="auto"/>
        <w:jc w:val="both"/>
        <w:rPr>
          <w:rFonts w:ascii="Times New Roman" w:hAnsi="Times New Roman" w:cs="Times New Roman"/>
          <w:lang w:eastAsia="ru-RU"/>
        </w:rPr>
      </w:pPr>
      <w:r w:rsidRPr="00C47B6D">
        <w:rPr>
          <w:rFonts w:ascii="Times New Roman" w:hAnsi="Times New Roman" w:cs="Times New Roman"/>
          <w:b/>
          <w:bCs/>
          <w:noProof/>
          <w:u w:val="single"/>
          <w:lang w:eastAsia="ru-RU"/>
        </w:rPr>
        <w:pict>
          <v:shape id="Рисунок 6" o:spid="_x0000_i1028" type="#_x0000_t75" style="width:463.8pt;height:3in;visibility:visible">
            <v:imagedata r:id="rId11" o:title=""/>
          </v:shape>
        </w:pict>
      </w:r>
    </w:p>
    <w:p w:rsidR="00937BF2" w:rsidRPr="00EC00AD" w:rsidRDefault="00937BF2" w:rsidP="002918B7">
      <w:pPr>
        <w:autoSpaceDE w:val="0"/>
        <w:autoSpaceDN w:val="0"/>
        <w:adjustRightInd w:val="0"/>
        <w:spacing w:after="0" w:line="240" w:lineRule="auto"/>
        <w:jc w:val="both"/>
        <w:rPr>
          <w:rFonts w:ascii="Times New Roman" w:hAnsi="Times New Roman" w:cs="Times New Roman"/>
          <w:spacing w:val="1"/>
          <w:sz w:val="20"/>
          <w:szCs w:val="20"/>
          <w:lang w:eastAsia="ru-RU"/>
        </w:rPr>
      </w:pPr>
      <w:r w:rsidRPr="00EC00AD">
        <w:rPr>
          <w:rFonts w:ascii="Times New Roman" w:hAnsi="Times New Roman" w:cs="Times New Roman"/>
          <w:spacing w:val="1"/>
          <w:sz w:val="20"/>
          <w:szCs w:val="20"/>
          <w:lang w:eastAsia="ru-RU"/>
        </w:rPr>
        <w:t>В состав общего имущества включается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p>
    <w:p w:rsidR="00937BF2" w:rsidRPr="00EC00AD" w:rsidRDefault="00937BF2" w:rsidP="002918B7">
      <w:pPr>
        <w:autoSpaceDE w:val="0"/>
        <w:autoSpaceDN w:val="0"/>
        <w:adjustRightInd w:val="0"/>
        <w:spacing w:after="0" w:line="240" w:lineRule="auto"/>
        <w:ind w:firstLine="540"/>
        <w:jc w:val="both"/>
        <w:rPr>
          <w:rFonts w:ascii="Times New Roman" w:hAnsi="Times New Roman" w:cs="Times New Roman"/>
          <w:spacing w:val="1"/>
          <w:sz w:val="20"/>
          <w:szCs w:val="20"/>
          <w:lang w:eastAsia="ru-RU"/>
        </w:rPr>
      </w:pPr>
      <w:r w:rsidRPr="00EC00AD">
        <w:rPr>
          <w:rFonts w:ascii="Times New Roman" w:hAnsi="Times New Roman" w:cs="Times New Roman"/>
          <w:spacing w:val="1"/>
          <w:sz w:val="20"/>
          <w:szCs w:val="20"/>
          <w:lang w:eastAsia="ru-RU"/>
        </w:rPr>
        <w:t>Управляющая организация не несет ответственность за надлежащее состояние и работоспособность обогревающих элементов, в случае их замены Собственником помещений без согласования с Управляющей организацией.</w:t>
      </w:r>
    </w:p>
    <w:p w:rsidR="00937BF2" w:rsidRPr="00EC00AD" w:rsidRDefault="00937BF2" w:rsidP="002918B7">
      <w:pPr>
        <w:spacing w:after="0" w:line="240" w:lineRule="auto"/>
        <w:jc w:val="both"/>
        <w:rPr>
          <w:rFonts w:ascii="Times New Roman" w:hAnsi="Times New Roman" w:cs="Times New Roman"/>
          <w:noProof/>
          <w:sz w:val="20"/>
          <w:szCs w:val="20"/>
          <w:lang w:eastAsia="ru-RU"/>
        </w:rPr>
      </w:pPr>
    </w:p>
    <w:p w:rsidR="00937BF2" w:rsidRPr="00EC00AD" w:rsidRDefault="00937BF2" w:rsidP="002918B7">
      <w:pPr>
        <w:shd w:val="clear" w:color="auto" w:fill="FFFFFF"/>
        <w:spacing w:after="0" w:line="240" w:lineRule="auto"/>
        <w:rPr>
          <w:rFonts w:ascii="Times New Roman" w:hAnsi="Times New Roman" w:cs="Times New Roman"/>
          <w:sz w:val="20"/>
          <w:szCs w:val="20"/>
          <w:lang w:eastAsia="ru-RU"/>
        </w:rPr>
      </w:pPr>
    </w:p>
    <w:tbl>
      <w:tblPr>
        <w:tblW w:w="9779" w:type="dxa"/>
        <w:tblInd w:w="2" w:type="dxa"/>
        <w:tblLook w:val="01E0"/>
      </w:tblPr>
      <w:tblGrid>
        <w:gridCol w:w="4952"/>
        <w:gridCol w:w="4827"/>
      </w:tblGrid>
      <w:tr w:rsidR="00937BF2" w:rsidRPr="00C47B6D">
        <w:trPr>
          <w:trHeight w:val="1834"/>
        </w:trPr>
        <w:tc>
          <w:tcPr>
            <w:tcW w:w="4958" w:type="dxa"/>
          </w:tcPr>
          <w:p w:rsidR="00937BF2" w:rsidRPr="00EC00AD" w:rsidRDefault="00937BF2" w:rsidP="00280534">
            <w:pPr>
              <w:pStyle w:val="BodyText"/>
              <w:ind w:left="-108"/>
              <w:rPr>
                <w:b/>
                <w:bCs/>
                <w:sz w:val="20"/>
                <w:szCs w:val="20"/>
              </w:rPr>
            </w:pPr>
            <w:r w:rsidRPr="00EC00AD">
              <w:rPr>
                <w:b/>
                <w:bCs/>
                <w:sz w:val="20"/>
                <w:szCs w:val="20"/>
              </w:rPr>
              <w:t>Управляющая организация</w:t>
            </w:r>
          </w:p>
          <w:p w:rsidR="00937BF2" w:rsidRPr="00EC00AD" w:rsidRDefault="00937BF2" w:rsidP="00280534">
            <w:pPr>
              <w:pStyle w:val="BodyText"/>
              <w:ind w:left="-74"/>
              <w:rPr>
                <w:b/>
                <w:bCs/>
                <w:sz w:val="20"/>
                <w:szCs w:val="20"/>
              </w:rPr>
            </w:pPr>
            <w:r w:rsidRPr="00EC00AD">
              <w:rPr>
                <w:b/>
                <w:bCs/>
                <w:sz w:val="20"/>
                <w:szCs w:val="20"/>
              </w:rPr>
              <w:t>ООО «ПИК – Комфорт»</w:t>
            </w:r>
          </w:p>
          <w:p w:rsidR="00937BF2" w:rsidRPr="00EC00AD" w:rsidRDefault="00937BF2" w:rsidP="00280534">
            <w:pPr>
              <w:pStyle w:val="BodyText"/>
              <w:ind w:left="-74"/>
              <w:rPr>
                <w:b/>
                <w:bCs/>
                <w:sz w:val="20"/>
                <w:szCs w:val="20"/>
              </w:rPr>
            </w:pPr>
          </w:p>
          <w:p w:rsidR="00937BF2" w:rsidRPr="00EC00AD" w:rsidRDefault="00937BF2" w:rsidP="00280534">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280534">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bl>
          <w:p w:rsidR="00937BF2" w:rsidRPr="00EC00AD" w:rsidRDefault="00937BF2" w:rsidP="00280534">
            <w:pPr>
              <w:jc w:val="both"/>
              <w:rPr>
                <w:rFonts w:ascii="Times New Roman" w:hAnsi="Times New Roman" w:cs="Times New Roman"/>
                <w:b/>
                <w:bCs/>
                <w:sz w:val="20"/>
                <w:szCs w:val="20"/>
                <w:lang/>
              </w:rPr>
            </w:pPr>
          </w:p>
        </w:tc>
      </w:tr>
    </w:tbl>
    <w:p w:rsidR="00937BF2" w:rsidRPr="00EC00AD" w:rsidRDefault="00937BF2" w:rsidP="00426282">
      <w:pPr>
        <w:spacing w:after="0" w:line="240" w:lineRule="auto"/>
        <w:jc w:val="center"/>
        <w:rPr>
          <w:rFonts w:ascii="Times New Roman" w:hAnsi="Times New Roman" w:cs="Times New Roman"/>
          <w:b/>
          <w:bCs/>
          <w:sz w:val="24"/>
          <w:szCs w:val="24"/>
          <w:lang w:eastAsia="ru-RU"/>
        </w:rPr>
      </w:pPr>
    </w:p>
    <w:p w:rsidR="00937BF2" w:rsidRPr="00EC00AD" w:rsidRDefault="00937BF2">
      <w:pPr>
        <w:spacing w:line="259" w:lineRule="auto"/>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br w:type="page"/>
      </w:r>
    </w:p>
    <w:p w:rsidR="00937BF2" w:rsidRPr="00EC00AD" w:rsidRDefault="00937BF2" w:rsidP="00426282">
      <w:pPr>
        <w:spacing w:after="0" w:line="240" w:lineRule="auto"/>
        <w:jc w:val="center"/>
        <w:rPr>
          <w:rFonts w:ascii="Times New Roman" w:hAnsi="Times New Roman" w:cs="Times New Roman"/>
          <w:b/>
          <w:bCs/>
          <w:sz w:val="24"/>
          <w:szCs w:val="24"/>
          <w:lang w:eastAsia="ru-RU"/>
        </w:rPr>
      </w:pPr>
    </w:p>
    <w:p w:rsidR="00937BF2" w:rsidRPr="00EC00AD" w:rsidRDefault="00937BF2" w:rsidP="00426282">
      <w:pPr>
        <w:spacing w:after="0" w:line="240" w:lineRule="auto"/>
        <w:ind w:left="360"/>
        <w:jc w:val="center"/>
        <w:rPr>
          <w:rFonts w:ascii="Times New Roman" w:hAnsi="Times New Roman" w:cs="Times New Roman"/>
          <w:b/>
          <w:bCs/>
          <w:sz w:val="24"/>
          <w:szCs w:val="24"/>
          <w:lang w:eastAsia="ru-RU"/>
        </w:rPr>
      </w:pPr>
      <w:bookmarkStart w:id="16" w:name="_Hlk5893016"/>
      <w:r w:rsidRPr="00EC00AD">
        <w:rPr>
          <w:rFonts w:ascii="Times New Roman" w:hAnsi="Times New Roman" w:cs="Times New Roman"/>
          <w:b/>
          <w:bCs/>
          <w:sz w:val="24"/>
          <w:szCs w:val="24"/>
          <w:lang w:eastAsia="ru-RU"/>
        </w:rPr>
        <w:t>ИНФОРМАЦИОННЫЙ ЛИСТ</w:t>
      </w:r>
    </w:p>
    <w:p w:rsidR="00937BF2" w:rsidRPr="00EC00AD" w:rsidRDefault="00937BF2" w:rsidP="00426282">
      <w:pPr>
        <w:spacing w:after="0" w:line="240" w:lineRule="auto"/>
        <w:jc w:val="center"/>
        <w:rPr>
          <w:rFonts w:ascii="Times New Roman" w:hAnsi="Times New Roman" w:cs="Times New Roman"/>
          <w:sz w:val="24"/>
          <w:szCs w:val="24"/>
          <w:lang w:eastAsia="ru-RU"/>
        </w:rPr>
      </w:pPr>
    </w:p>
    <w:p w:rsidR="00937BF2" w:rsidRPr="00EC00AD" w:rsidRDefault="00937BF2" w:rsidP="00426282">
      <w:pPr>
        <w:spacing w:after="0" w:line="240" w:lineRule="auto"/>
        <w:jc w:val="center"/>
        <w:rPr>
          <w:rFonts w:ascii="Times New Roman" w:hAnsi="Times New Roman" w:cs="Times New Roman"/>
          <w:sz w:val="24"/>
          <w:szCs w:val="24"/>
          <w:lang w:eastAsia="ru-RU"/>
        </w:rPr>
      </w:pPr>
      <w:r w:rsidRPr="00EC00AD">
        <w:rPr>
          <w:rFonts w:ascii="Times New Roman" w:hAnsi="Times New Roman" w:cs="Times New Roman"/>
          <w:sz w:val="24"/>
          <w:szCs w:val="24"/>
          <w:lang w:eastAsia="ru-RU"/>
        </w:rPr>
        <w:t>ООО «ПИК-Комфорт» предоставляет Собственнику платные услуги по отдельным заявкам.</w:t>
      </w:r>
    </w:p>
    <w:p w:rsidR="00937BF2" w:rsidRPr="00EC00AD" w:rsidRDefault="00937BF2" w:rsidP="00426282">
      <w:pPr>
        <w:spacing w:after="0" w:line="240" w:lineRule="auto"/>
        <w:jc w:val="both"/>
        <w:rPr>
          <w:rFonts w:ascii="Times New Roman" w:hAnsi="Times New Roman" w:cs="Times New Roman"/>
          <w:sz w:val="24"/>
          <w:szCs w:val="24"/>
          <w:lang w:eastAsia="ru-RU"/>
        </w:rPr>
      </w:pPr>
    </w:p>
    <w:p w:rsidR="00937BF2" w:rsidRPr="00EC00AD" w:rsidRDefault="00937BF2" w:rsidP="00426282">
      <w:pPr>
        <w:spacing w:after="0" w:line="240" w:lineRule="auto"/>
        <w:jc w:val="both"/>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t>Способы заказа услуг:</w:t>
      </w:r>
    </w:p>
    <w:p w:rsidR="00937BF2" w:rsidRPr="00EC00AD" w:rsidRDefault="00937BF2" w:rsidP="00426282">
      <w:pPr>
        <w:spacing w:after="0" w:line="240" w:lineRule="auto"/>
        <w:jc w:val="both"/>
        <w:rPr>
          <w:rFonts w:ascii="Times New Roman" w:hAnsi="Times New Roman" w:cs="Times New Roman"/>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3"/>
        <w:gridCol w:w="8676"/>
      </w:tblGrid>
      <w:tr w:rsidR="00937BF2" w:rsidRPr="00C47B6D">
        <w:tc>
          <w:tcPr>
            <w:tcW w:w="673"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1</w:t>
            </w:r>
          </w:p>
        </w:tc>
        <w:tc>
          <w:tcPr>
            <w:tcW w:w="8676"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 xml:space="preserve">Через сайт организации: </w:t>
            </w:r>
            <w:hyperlink r:id="rId12" w:history="1">
              <w:r w:rsidRPr="00EC00AD">
                <w:rPr>
                  <w:rFonts w:ascii="Times New Roman" w:hAnsi="Times New Roman" w:cs="Times New Roman"/>
                  <w:color w:val="0000FF"/>
                  <w:sz w:val="24"/>
                  <w:szCs w:val="24"/>
                  <w:u w:val="single"/>
                  <w:lang w:eastAsia="ru-RU"/>
                </w:rPr>
                <w:t>http://pik-comfort.ru/</w:t>
              </w:r>
            </w:hyperlink>
            <w:r w:rsidRPr="00EC00AD">
              <w:rPr>
                <w:rFonts w:ascii="Times New Roman" w:hAnsi="Times New Roman" w:cs="Times New Roman"/>
                <w:sz w:val="24"/>
                <w:szCs w:val="24"/>
                <w:lang w:eastAsia="ru-RU"/>
              </w:rPr>
              <w:t xml:space="preserve"> </w:t>
            </w:r>
          </w:p>
        </w:tc>
      </w:tr>
      <w:tr w:rsidR="00937BF2" w:rsidRPr="00C47B6D">
        <w:tc>
          <w:tcPr>
            <w:tcW w:w="673"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2</w:t>
            </w:r>
          </w:p>
        </w:tc>
        <w:tc>
          <w:tcPr>
            <w:tcW w:w="8676"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Через контакт-центр по номеру: 8 800 505 89 89</w:t>
            </w:r>
          </w:p>
        </w:tc>
      </w:tr>
    </w:tbl>
    <w:p w:rsidR="00937BF2" w:rsidRPr="00EC00AD" w:rsidRDefault="00937BF2" w:rsidP="00426282">
      <w:pPr>
        <w:spacing w:after="0" w:line="240" w:lineRule="auto"/>
        <w:jc w:val="both"/>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t xml:space="preserve">Стоимость: </w:t>
      </w:r>
      <w:r w:rsidRPr="00EC00AD">
        <w:rPr>
          <w:rFonts w:ascii="Times New Roman" w:hAnsi="Times New Roman" w:cs="Times New Roman"/>
          <w:sz w:val="24"/>
          <w:szCs w:val="24"/>
          <w:lang w:eastAsia="ru-RU"/>
        </w:rPr>
        <w:t xml:space="preserve">Указана в прейскуранте на сайте: </w:t>
      </w:r>
      <w:hyperlink r:id="rId13" w:history="1">
        <w:r w:rsidRPr="00EC00AD">
          <w:rPr>
            <w:rFonts w:ascii="Times New Roman" w:hAnsi="Times New Roman" w:cs="Times New Roman"/>
            <w:color w:val="0000FF"/>
            <w:sz w:val="24"/>
            <w:szCs w:val="24"/>
            <w:u w:val="single"/>
            <w:lang w:eastAsia="ru-RU"/>
          </w:rPr>
          <w:t>http://pik-comfort.ru/</w:t>
        </w:r>
      </w:hyperlink>
      <w:r w:rsidRPr="00EC00AD">
        <w:rPr>
          <w:rFonts w:ascii="Times New Roman" w:hAnsi="Times New Roman" w:cs="Times New Roman"/>
          <w:sz w:val="24"/>
          <w:szCs w:val="24"/>
          <w:lang w:eastAsia="ru-RU"/>
        </w:rPr>
        <w:t xml:space="preserve"> </w:t>
      </w:r>
    </w:p>
    <w:p w:rsidR="00937BF2" w:rsidRPr="00EC00AD" w:rsidRDefault="00937BF2" w:rsidP="00426282">
      <w:pPr>
        <w:spacing w:after="0" w:line="240" w:lineRule="auto"/>
        <w:jc w:val="both"/>
        <w:rPr>
          <w:rFonts w:ascii="Times New Roman" w:hAnsi="Times New Roman" w:cs="Times New Roman"/>
          <w:sz w:val="24"/>
          <w:szCs w:val="24"/>
          <w:lang w:eastAsia="ru-RU"/>
        </w:rPr>
      </w:pPr>
    </w:p>
    <w:p w:rsidR="00937BF2" w:rsidRPr="00EC00AD" w:rsidRDefault="00937BF2" w:rsidP="00426282">
      <w:pPr>
        <w:spacing w:after="0" w:line="240" w:lineRule="auto"/>
        <w:ind w:left="360"/>
        <w:jc w:val="center"/>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t>КОНТАКТНЫЙ ЛИСТ</w:t>
      </w:r>
    </w:p>
    <w:p w:rsidR="00937BF2" w:rsidRPr="00EC00AD" w:rsidRDefault="00937BF2" w:rsidP="00426282">
      <w:pPr>
        <w:spacing w:after="0" w:line="240" w:lineRule="auto"/>
        <w:ind w:left="360"/>
        <w:jc w:val="center"/>
        <w:rPr>
          <w:rFonts w:ascii="Times New Roman" w:hAnsi="Times New Roman" w:cs="Times New Roman"/>
          <w:sz w:val="24"/>
          <w:szCs w:val="24"/>
          <w:lang w:eastAsia="ru-RU"/>
        </w:rPr>
      </w:pPr>
    </w:p>
    <w:p w:rsidR="00937BF2" w:rsidRPr="00EC00AD" w:rsidRDefault="00937BF2" w:rsidP="00426282">
      <w:pPr>
        <w:spacing w:after="0" w:line="240" w:lineRule="auto"/>
        <w:jc w:val="both"/>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t>Контактные данные управляющей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15"/>
        <w:gridCol w:w="4529"/>
      </w:tblGrid>
      <w:tr w:rsidR="00937BF2" w:rsidRPr="00C47B6D">
        <w:trPr>
          <w:jc w:val="center"/>
        </w:trPr>
        <w:tc>
          <w:tcPr>
            <w:tcW w:w="9344" w:type="dxa"/>
            <w:gridSpan w:val="2"/>
          </w:tcPr>
          <w:p w:rsidR="00937BF2" w:rsidRPr="00EC00AD" w:rsidRDefault="00937BF2" w:rsidP="00426282">
            <w:pPr>
              <w:spacing w:after="0" w:line="240" w:lineRule="auto"/>
              <w:jc w:val="center"/>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t>ООО «ПИК-Комфорт»</w:t>
            </w:r>
          </w:p>
        </w:tc>
      </w:tr>
      <w:tr w:rsidR="00937BF2" w:rsidRPr="00C47B6D">
        <w:trPr>
          <w:jc w:val="center"/>
        </w:trPr>
        <w:tc>
          <w:tcPr>
            <w:tcW w:w="4815"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Личный кабинет</w:t>
            </w:r>
          </w:p>
        </w:tc>
        <w:tc>
          <w:tcPr>
            <w:tcW w:w="4529"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val="en-US" w:eastAsia="ru-RU"/>
              </w:rPr>
              <w:t>https</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new</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pik</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comfort</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ru</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signin</w:t>
            </w:r>
            <w:r w:rsidRPr="00EC00AD">
              <w:rPr>
                <w:rFonts w:ascii="Times New Roman" w:hAnsi="Times New Roman" w:cs="Times New Roman"/>
                <w:sz w:val="24"/>
                <w:szCs w:val="24"/>
                <w:lang w:eastAsia="ru-RU"/>
              </w:rPr>
              <w:t>/</w:t>
            </w:r>
          </w:p>
        </w:tc>
      </w:tr>
      <w:tr w:rsidR="00937BF2" w:rsidRPr="00C47B6D">
        <w:trPr>
          <w:jc w:val="center"/>
        </w:trPr>
        <w:tc>
          <w:tcPr>
            <w:tcW w:w="4815"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Сайт организации</w:t>
            </w:r>
          </w:p>
        </w:tc>
        <w:tc>
          <w:tcPr>
            <w:tcW w:w="4529"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val="en-US" w:eastAsia="ru-RU"/>
              </w:rPr>
              <w:t>http</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www</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pik</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comfort</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ru</w:t>
            </w:r>
            <w:r w:rsidRPr="00EC00AD">
              <w:rPr>
                <w:rFonts w:ascii="Times New Roman" w:hAnsi="Times New Roman" w:cs="Times New Roman"/>
                <w:sz w:val="24"/>
                <w:szCs w:val="24"/>
                <w:lang w:eastAsia="ru-RU"/>
              </w:rPr>
              <w:t xml:space="preserve">/ </w:t>
            </w:r>
          </w:p>
        </w:tc>
      </w:tr>
      <w:tr w:rsidR="00937BF2" w:rsidRPr="00C47B6D">
        <w:trPr>
          <w:jc w:val="center"/>
        </w:trPr>
        <w:tc>
          <w:tcPr>
            <w:tcW w:w="4815"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Электронное обращение</w:t>
            </w:r>
          </w:p>
        </w:tc>
        <w:tc>
          <w:tcPr>
            <w:tcW w:w="4529" w:type="dxa"/>
            <w:shd w:val="clear" w:color="auto" w:fill="FFFFFF"/>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val="en-US" w:eastAsia="ru-RU"/>
              </w:rPr>
              <w:t>http</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www</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pik</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comfort</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ru</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contact</w:t>
            </w:r>
            <w:r w:rsidRPr="00EC00AD">
              <w:rPr>
                <w:rFonts w:ascii="Times New Roman" w:hAnsi="Times New Roman" w:cs="Times New Roman"/>
                <w:sz w:val="24"/>
                <w:szCs w:val="24"/>
                <w:lang w:eastAsia="ru-RU"/>
              </w:rPr>
              <w:t>-</w:t>
            </w:r>
            <w:r w:rsidRPr="00EC00AD">
              <w:rPr>
                <w:rFonts w:ascii="Times New Roman" w:hAnsi="Times New Roman" w:cs="Times New Roman"/>
                <w:sz w:val="24"/>
                <w:szCs w:val="24"/>
                <w:lang w:val="en-US" w:eastAsia="ru-RU"/>
              </w:rPr>
              <w:t>info</w:t>
            </w:r>
            <w:r w:rsidRPr="00EC00AD">
              <w:rPr>
                <w:rFonts w:ascii="Times New Roman" w:hAnsi="Times New Roman" w:cs="Times New Roman"/>
                <w:sz w:val="24"/>
                <w:szCs w:val="24"/>
                <w:lang w:eastAsia="ru-RU"/>
              </w:rPr>
              <w:t>/</w:t>
            </w:r>
          </w:p>
        </w:tc>
      </w:tr>
      <w:tr w:rsidR="00937BF2" w:rsidRPr="00C47B6D">
        <w:trPr>
          <w:jc w:val="center"/>
        </w:trPr>
        <w:tc>
          <w:tcPr>
            <w:tcW w:w="9344" w:type="dxa"/>
            <w:gridSpan w:val="2"/>
          </w:tcPr>
          <w:p w:rsidR="00937BF2" w:rsidRPr="00EC00AD" w:rsidRDefault="00937BF2" w:rsidP="00426282">
            <w:pPr>
              <w:spacing w:after="0" w:line="240" w:lineRule="auto"/>
              <w:jc w:val="center"/>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t xml:space="preserve">Круглосуточная аварийно – диспетчерская служба </w:t>
            </w:r>
          </w:p>
        </w:tc>
      </w:tr>
      <w:tr w:rsidR="00937BF2" w:rsidRPr="00C47B6D">
        <w:trPr>
          <w:jc w:val="center"/>
        </w:trPr>
        <w:tc>
          <w:tcPr>
            <w:tcW w:w="4815" w:type="dxa"/>
            <w:shd w:val="clear" w:color="auto" w:fill="FFFFFF"/>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Телефон</w:t>
            </w:r>
          </w:p>
        </w:tc>
        <w:tc>
          <w:tcPr>
            <w:tcW w:w="4529" w:type="dxa"/>
            <w:shd w:val="clear" w:color="auto" w:fill="FFFFFF"/>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8 800 505 89 89</w:t>
            </w:r>
          </w:p>
        </w:tc>
      </w:tr>
    </w:tbl>
    <w:p w:rsidR="00937BF2" w:rsidRPr="00EC00AD" w:rsidRDefault="00937BF2" w:rsidP="00426282">
      <w:pPr>
        <w:spacing w:after="0" w:line="240" w:lineRule="auto"/>
        <w:ind w:firstLine="709"/>
        <w:jc w:val="both"/>
        <w:rPr>
          <w:rFonts w:ascii="Times New Roman" w:hAnsi="Times New Roman" w:cs="Times New Roman"/>
          <w:sz w:val="24"/>
          <w:szCs w:val="24"/>
          <w:lang w:eastAsia="ru-RU"/>
        </w:rPr>
      </w:pPr>
    </w:p>
    <w:p w:rsidR="00937BF2" w:rsidRPr="00EC00AD" w:rsidRDefault="00937BF2" w:rsidP="00426282">
      <w:pPr>
        <w:spacing w:after="0" w:line="240" w:lineRule="auto"/>
        <w:jc w:val="both"/>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t>Контактные данные собственника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72"/>
        <w:gridCol w:w="5672"/>
      </w:tblGrid>
      <w:tr w:rsidR="00937BF2" w:rsidRPr="00C47B6D">
        <w:trPr>
          <w:jc w:val="center"/>
        </w:trPr>
        <w:tc>
          <w:tcPr>
            <w:tcW w:w="3672"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 помещения</w:t>
            </w:r>
          </w:p>
        </w:tc>
        <w:tc>
          <w:tcPr>
            <w:tcW w:w="5672" w:type="dxa"/>
          </w:tcPr>
          <w:p w:rsidR="00937BF2" w:rsidRPr="00EC00AD" w:rsidRDefault="00937BF2" w:rsidP="00426282">
            <w:pPr>
              <w:spacing w:after="0" w:line="240" w:lineRule="auto"/>
              <w:jc w:val="both"/>
              <w:rPr>
                <w:rFonts w:ascii="Times New Roman" w:hAnsi="Times New Roman" w:cs="Times New Roman"/>
                <w:sz w:val="24"/>
                <w:szCs w:val="24"/>
                <w:lang w:eastAsia="ru-RU"/>
              </w:rPr>
            </w:pPr>
          </w:p>
        </w:tc>
      </w:tr>
      <w:tr w:rsidR="00937BF2" w:rsidRPr="00C47B6D">
        <w:trPr>
          <w:jc w:val="center"/>
        </w:trPr>
        <w:tc>
          <w:tcPr>
            <w:tcW w:w="3672"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Ф.И.О.</w:t>
            </w:r>
          </w:p>
        </w:tc>
        <w:tc>
          <w:tcPr>
            <w:tcW w:w="5672" w:type="dxa"/>
          </w:tcPr>
          <w:p w:rsidR="00937BF2" w:rsidRPr="00EC00AD" w:rsidRDefault="00937BF2" w:rsidP="00426282">
            <w:pPr>
              <w:spacing w:after="0" w:line="240" w:lineRule="auto"/>
              <w:jc w:val="both"/>
              <w:rPr>
                <w:rFonts w:ascii="Times New Roman" w:hAnsi="Times New Roman" w:cs="Times New Roman"/>
                <w:sz w:val="24"/>
                <w:szCs w:val="24"/>
                <w:lang w:eastAsia="ru-RU"/>
              </w:rPr>
            </w:pPr>
          </w:p>
        </w:tc>
      </w:tr>
      <w:tr w:rsidR="00937BF2" w:rsidRPr="00C47B6D">
        <w:trPr>
          <w:jc w:val="center"/>
        </w:trPr>
        <w:tc>
          <w:tcPr>
            <w:tcW w:w="3672"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 xml:space="preserve">Телефон </w:t>
            </w:r>
          </w:p>
        </w:tc>
        <w:tc>
          <w:tcPr>
            <w:tcW w:w="5672" w:type="dxa"/>
          </w:tcPr>
          <w:p w:rsidR="00937BF2" w:rsidRPr="00EC00AD" w:rsidRDefault="00937BF2" w:rsidP="00426282">
            <w:pPr>
              <w:spacing w:after="0" w:line="240" w:lineRule="auto"/>
              <w:jc w:val="both"/>
              <w:rPr>
                <w:rFonts w:ascii="Times New Roman" w:hAnsi="Times New Roman" w:cs="Times New Roman"/>
                <w:sz w:val="24"/>
                <w:szCs w:val="24"/>
                <w:lang w:eastAsia="ru-RU"/>
              </w:rPr>
            </w:pPr>
          </w:p>
        </w:tc>
      </w:tr>
      <w:tr w:rsidR="00937BF2" w:rsidRPr="00C47B6D">
        <w:trPr>
          <w:jc w:val="center"/>
        </w:trPr>
        <w:tc>
          <w:tcPr>
            <w:tcW w:w="3672" w:type="dxa"/>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Электронная почта</w:t>
            </w:r>
          </w:p>
        </w:tc>
        <w:tc>
          <w:tcPr>
            <w:tcW w:w="5672" w:type="dxa"/>
          </w:tcPr>
          <w:p w:rsidR="00937BF2" w:rsidRPr="00EC00AD" w:rsidRDefault="00937BF2" w:rsidP="00426282">
            <w:pPr>
              <w:spacing w:after="0" w:line="240" w:lineRule="auto"/>
              <w:jc w:val="both"/>
              <w:rPr>
                <w:rFonts w:ascii="Times New Roman" w:hAnsi="Times New Roman" w:cs="Times New Roman"/>
                <w:sz w:val="24"/>
                <w:szCs w:val="24"/>
                <w:lang w:val="en-US" w:eastAsia="ru-RU"/>
              </w:rPr>
            </w:pPr>
          </w:p>
        </w:tc>
      </w:tr>
      <w:tr w:rsidR="00937BF2" w:rsidRPr="00C47B6D">
        <w:trPr>
          <w:jc w:val="center"/>
        </w:trPr>
        <w:tc>
          <w:tcPr>
            <w:tcW w:w="9344" w:type="dxa"/>
            <w:gridSpan w:val="2"/>
            <w:shd w:val="clear" w:color="auto" w:fill="FFFFFF"/>
          </w:tcPr>
          <w:p w:rsidR="00937BF2" w:rsidRPr="00EC00AD" w:rsidRDefault="00937BF2" w:rsidP="00426282">
            <w:pPr>
              <w:spacing w:after="0" w:line="240" w:lineRule="auto"/>
              <w:rPr>
                <w:rFonts w:ascii="Times New Roman" w:hAnsi="Times New Roman" w:cs="Times New Roman"/>
                <w:b/>
                <w:bCs/>
                <w:sz w:val="24"/>
                <w:szCs w:val="24"/>
                <w:lang w:eastAsia="ru-RU"/>
              </w:rPr>
            </w:pPr>
            <w:r w:rsidRPr="00EC00AD">
              <w:rPr>
                <w:rFonts w:ascii="Times New Roman" w:hAnsi="Times New Roman" w:cs="Times New Roman"/>
                <w:b/>
                <w:bCs/>
                <w:sz w:val="24"/>
                <w:szCs w:val="24"/>
                <w:lang w:eastAsia="ru-RU"/>
              </w:rPr>
              <w:t>Представитель Собственника</w:t>
            </w:r>
          </w:p>
        </w:tc>
      </w:tr>
      <w:tr w:rsidR="00937BF2" w:rsidRPr="00C47B6D">
        <w:trPr>
          <w:jc w:val="center"/>
        </w:trPr>
        <w:tc>
          <w:tcPr>
            <w:tcW w:w="3672" w:type="dxa"/>
            <w:shd w:val="clear" w:color="auto" w:fill="FFFFFF"/>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Ф.И.О.</w:t>
            </w:r>
          </w:p>
        </w:tc>
        <w:tc>
          <w:tcPr>
            <w:tcW w:w="5672" w:type="dxa"/>
            <w:shd w:val="clear" w:color="auto" w:fill="FFFFFF"/>
          </w:tcPr>
          <w:p w:rsidR="00937BF2" w:rsidRPr="00EC00AD" w:rsidRDefault="00937BF2" w:rsidP="00426282">
            <w:pPr>
              <w:spacing w:after="0" w:line="240" w:lineRule="auto"/>
              <w:jc w:val="both"/>
              <w:rPr>
                <w:rFonts w:ascii="Times New Roman" w:hAnsi="Times New Roman" w:cs="Times New Roman"/>
                <w:sz w:val="24"/>
                <w:szCs w:val="24"/>
                <w:lang w:eastAsia="ru-RU"/>
              </w:rPr>
            </w:pPr>
          </w:p>
        </w:tc>
      </w:tr>
      <w:tr w:rsidR="00937BF2" w:rsidRPr="00C47B6D">
        <w:trPr>
          <w:jc w:val="center"/>
        </w:trPr>
        <w:tc>
          <w:tcPr>
            <w:tcW w:w="3672" w:type="dxa"/>
            <w:shd w:val="clear" w:color="auto" w:fill="FFFFFF"/>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Телефон</w:t>
            </w:r>
          </w:p>
        </w:tc>
        <w:tc>
          <w:tcPr>
            <w:tcW w:w="5672" w:type="dxa"/>
          </w:tcPr>
          <w:p w:rsidR="00937BF2" w:rsidRPr="00EC00AD" w:rsidRDefault="00937BF2" w:rsidP="00426282">
            <w:pPr>
              <w:spacing w:after="0" w:line="240" w:lineRule="auto"/>
              <w:jc w:val="both"/>
              <w:rPr>
                <w:rFonts w:ascii="Times New Roman" w:hAnsi="Times New Roman" w:cs="Times New Roman"/>
                <w:sz w:val="24"/>
                <w:szCs w:val="24"/>
                <w:lang w:eastAsia="ru-RU"/>
              </w:rPr>
            </w:pPr>
          </w:p>
        </w:tc>
      </w:tr>
      <w:tr w:rsidR="00937BF2" w:rsidRPr="00C47B6D">
        <w:trPr>
          <w:jc w:val="center"/>
        </w:trPr>
        <w:tc>
          <w:tcPr>
            <w:tcW w:w="3672" w:type="dxa"/>
            <w:shd w:val="clear" w:color="auto" w:fill="FFFFFF"/>
          </w:tcPr>
          <w:p w:rsidR="00937BF2" w:rsidRPr="00EC00AD" w:rsidRDefault="00937BF2" w:rsidP="00426282">
            <w:pPr>
              <w:spacing w:after="0" w:line="240" w:lineRule="auto"/>
              <w:jc w:val="both"/>
              <w:rPr>
                <w:rFonts w:ascii="Times New Roman" w:hAnsi="Times New Roman" w:cs="Times New Roman"/>
                <w:sz w:val="24"/>
                <w:szCs w:val="24"/>
                <w:lang w:eastAsia="ru-RU"/>
              </w:rPr>
            </w:pPr>
            <w:r w:rsidRPr="00EC00AD">
              <w:rPr>
                <w:rFonts w:ascii="Times New Roman" w:hAnsi="Times New Roman" w:cs="Times New Roman"/>
                <w:sz w:val="24"/>
                <w:szCs w:val="24"/>
                <w:lang w:eastAsia="ru-RU"/>
              </w:rPr>
              <w:t>Электронная почта</w:t>
            </w:r>
          </w:p>
        </w:tc>
        <w:tc>
          <w:tcPr>
            <w:tcW w:w="5672" w:type="dxa"/>
            <w:shd w:val="clear" w:color="auto" w:fill="FFFFFF"/>
          </w:tcPr>
          <w:p w:rsidR="00937BF2" w:rsidRPr="00EC00AD" w:rsidRDefault="00937BF2" w:rsidP="00426282">
            <w:pPr>
              <w:spacing w:after="0" w:line="240" w:lineRule="auto"/>
              <w:jc w:val="both"/>
              <w:rPr>
                <w:rFonts w:ascii="Times New Roman" w:hAnsi="Times New Roman" w:cs="Times New Roman"/>
                <w:sz w:val="24"/>
                <w:szCs w:val="24"/>
                <w:lang w:eastAsia="ru-RU"/>
              </w:rPr>
            </w:pPr>
          </w:p>
        </w:tc>
      </w:tr>
      <w:bookmarkEnd w:id="16"/>
    </w:tbl>
    <w:p w:rsidR="00937BF2" w:rsidRDefault="00937BF2" w:rsidP="000172CC">
      <w:pPr>
        <w:rPr>
          <w:rFonts w:ascii="Times New Roman" w:hAnsi="Times New Roman" w:cs="Times New Roman"/>
          <w:sz w:val="20"/>
          <w:szCs w:val="20"/>
        </w:rPr>
      </w:pPr>
    </w:p>
    <w:p w:rsidR="00937BF2" w:rsidRDefault="00937BF2">
      <w:pPr>
        <w:spacing w:line="259" w:lineRule="auto"/>
        <w:rPr>
          <w:rFonts w:ascii="Times New Roman" w:hAnsi="Times New Roman" w:cs="Times New Roman"/>
          <w:sz w:val="20"/>
          <w:szCs w:val="20"/>
        </w:rPr>
      </w:pPr>
      <w:r>
        <w:rPr>
          <w:rFonts w:ascii="Times New Roman" w:hAnsi="Times New Roman" w:cs="Times New Roman"/>
          <w:sz w:val="20"/>
          <w:szCs w:val="20"/>
        </w:rPr>
        <w:br w:type="page"/>
      </w:r>
    </w:p>
    <w:p w:rsidR="00937BF2" w:rsidRDefault="00937BF2">
      <w:pPr>
        <w:spacing w:line="259" w:lineRule="auto"/>
        <w:rPr>
          <w:rFonts w:ascii="Times New Roman" w:hAnsi="Times New Roman" w:cs="Times New Roman"/>
          <w:sz w:val="20"/>
          <w:szCs w:val="20"/>
        </w:rPr>
      </w:pPr>
      <w:r>
        <w:rPr>
          <w:rFonts w:ascii="Times New Roman" w:hAnsi="Times New Roman" w:cs="Times New Roman"/>
          <w:sz w:val="20"/>
          <w:szCs w:val="20"/>
        </w:rPr>
        <w:br w:type="page"/>
      </w:r>
    </w:p>
    <w:p w:rsidR="00937BF2" w:rsidRPr="00EC00AD" w:rsidRDefault="00937BF2" w:rsidP="000172CC">
      <w:pPr>
        <w:rPr>
          <w:rFonts w:ascii="Times New Roman" w:hAnsi="Times New Roman" w:cs="Times New Roman"/>
          <w:sz w:val="20"/>
          <w:szCs w:val="20"/>
        </w:rPr>
        <w:sectPr w:rsidR="00937BF2" w:rsidRPr="00EC00AD" w:rsidSect="009C4403">
          <w:footerReference w:type="default" r:id="rId14"/>
          <w:pgSz w:w="11905" w:h="16838"/>
          <w:pgMar w:top="567" w:right="850" w:bottom="709" w:left="1701" w:header="0" w:footer="0" w:gutter="0"/>
          <w:cols w:space="720"/>
        </w:sectPr>
      </w:pPr>
    </w:p>
    <w:p w:rsidR="00937BF2" w:rsidRPr="00EC00AD" w:rsidRDefault="00937BF2" w:rsidP="00280534">
      <w:pPr>
        <w:pStyle w:val="Title"/>
        <w:rPr>
          <w:b/>
          <w:bCs/>
          <w:sz w:val="22"/>
          <w:szCs w:val="22"/>
        </w:rPr>
      </w:pPr>
      <w:r w:rsidRPr="00EC00AD">
        <w:rPr>
          <w:b/>
          <w:bCs/>
          <w:sz w:val="22"/>
          <w:szCs w:val="22"/>
        </w:rPr>
        <w:t>ДОГОВОР ВОЗМЕЗДНОГО ОКАЗАНИЯ УСЛУГ №ОБ-</w:t>
      </w:r>
      <w:r>
        <w:rPr>
          <w:b/>
          <w:bCs/>
          <w:sz w:val="22"/>
          <w:szCs w:val="22"/>
        </w:rPr>
        <w:t>9999</w:t>
      </w:r>
      <w:r w:rsidRPr="00EC00AD">
        <w:rPr>
          <w:b/>
          <w:bCs/>
          <w:sz w:val="22"/>
          <w:szCs w:val="22"/>
        </w:rPr>
        <w:t>/Б1</w:t>
      </w:r>
    </w:p>
    <w:p w:rsidR="00937BF2" w:rsidRPr="00EC00AD" w:rsidRDefault="00937BF2" w:rsidP="00280534">
      <w:pPr>
        <w:pStyle w:val="BodyText"/>
        <w:tabs>
          <w:tab w:val="right" w:pos="9639"/>
        </w:tabs>
        <w:rPr>
          <w:sz w:val="22"/>
          <w:szCs w:val="22"/>
        </w:rPr>
      </w:pPr>
    </w:p>
    <w:p w:rsidR="00937BF2" w:rsidRPr="00EC00AD" w:rsidRDefault="00937BF2" w:rsidP="00280534">
      <w:pPr>
        <w:jc w:val="both"/>
        <w:rPr>
          <w:rFonts w:ascii="Times New Roman" w:hAnsi="Times New Roman" w:cs="Times New Roman"/>
          <w:sz w:val="20"/>
          <w:szCs w:val="20"/>
          <w:shd w:val="clear" w:color="auto" w:fill="FFFFFF"/>
        </w:rPr>
      </w:pPr>
      <w:r w:rsidRPr="00EC00AD">
        <w:rPr>
          <w:rFonts w:ascii="Times New Roman" w:hAnsi="Times New Roman" w:cs="Times New Roman"/>
          <w:sz w:val="20"/>
          <w:szCs w:val="20"/>
          <w:shd w:val="clear" w:color="auto" w:fill="FFFFFF"/>
        </w:rPr>
        <w:t>г. Москва                                                                                                                               ___.___.__________ г.</w:t>
      </w:r>
    </w:p>
    <w:p w:rsidR="00937BF2" w:rsidRPr="00EC00AD" w:rsidRDefault="00937BF2" w:rsidP="00280534">
      <w:pPr>
        <w:jc w:val="both"/>
        <w:rPr>
          <w:rFonts w:ascii="Times New Roman" w:hAnsi="Times New Roman" w:cs="Times New Roman"/>
          <w:shd w:val="clear" w:color="auto" w:fill="FFFFFF"/>
        </w:rPr>
      </w:pPr>
      <w:r w:rsidRPr="00EC00AD">
        <w:rPr>
          <w:rFonts w:ascii="Times New Roman" w:hAnsi="Times New Roman" w:cs="Times New Roman"/>
          <w:b/>
          <w:bCs/>
          <w:lang/>
        </w:rPr>
        <w:t>Общество с ограниченной ответственностью «ПИК-Комфорт»</w:t>
      </w:r>
      <w:r w:rsidRPr="00EC00AD">
        <w:rPr>
          <w:rFonts w:ascii="Times New Roman" w:hAnsi="Times New Roman" w:cs="Times New Roman"/>
          <w:lang/>
        </w:rPr>
        <w:t xml:space="preserve"> </w:t>
      </w:r>
      <w:r w:rsidRPr="00EC00AD">
        <w:rPr>
          <w:rFonts w:ascii="Times New Roman" w:hAnsi="Times New Roman" w:cs="Times New Roman"/>
          <w:shd w:val="clear" w:color="auto" w:fill="FFFFFF"/>
        </w:rPr>
        <w:t xml:space="preserve">в лице Управляющего службы эксплуатации </w:t>
      </w:r>
      <w:r w:rsidRPr="00EC00AD">
        <w:rPr>
          <w:rFonts w:ascii="Times New Roman" w:hAnsi="Times New Roman" w:cs="Times New Roman"/>
          <w:b/>
          <w:bCs/>
          <w:shd w:val="clear" w:color="auto" w:fill="FFFFFF"/>
        </w:rPr>
        <w:t xml:space="preserve">«Ясеневая» Житникова Алексея Сергеевича, </w:t>
      </w:r>
      <w:r w:rsidRPr="00EC00AD">
        <w:rPr>
          <w:rFonts w:ascii="Times New Roman" w:hAnsi="Times New Roman" w:cs="Times New Roman"/>
          <w:shd w:val="clear" w:color="auto" w:fill="FFFFFF"/>
        </w:rPr>
        <w:t xml:space="preserve">действующего на основании Доверенности от 16.10.2019 года № 340, </w:t>
      </w:r>
      <w:r w:rsidRPr="00EC00AD">
        <w:rPr>
          <w:rFonts w:ascii="Times New Roman" w:hAnsi="Times New Roman" w:cs="Times New Roman"/>
          <w:lang/>
        </w:rPr>
        <w:t xml:space="preserve">именуемое в дальнейшем </w:t>
      </w:r>
      <w:r w:rsidRPr="00EC00AD">
        <w:rPr>
          <w:rFonts w:ascii="Times New Roman" w:hAnsi="Times New Roman" w:cs="Times New Roman"/>
          <w:b/>
          <w:bCs/>
          <w:lang/>
        </w:rPr>
        <w:t xml:space="preserve">«Управляющая </w:t>
      </w:r>
      <w:r w:rsidRPr="00EC00AD">
        <w:rPr>
          <w:rFonts w:ascii="Times New Roman" w:hAnsi="Times New Roman" w:cs="Times New Roman"/>
          <w:b/>
          <w:bCs/>
          <w:lang/>
        </w:rPr>
        <w:t>организация</w:t>
      </w:r>
      <w:r w:rsidRPr="00EC00AD">
        <w:rPr>
          <w:rFonts w:ascii="Times New Roman" w:hAnsi="Times New Roman" w:cs="Times New Roman"/>
          <w:b/>
          <w:bCs/>
          <w:lang/>
        </w:rPr>
        <w:t>»</w:t>
      </w:r>
      <w:r w:rsidRPr="00EC00AD">
        <w:rPr>
          <w:rFonts w:ascii="Times New Roman" w:hAnsi="Times New Roman" w:cs="Times New Roman"/>
          <w:lang/>
        </w:rPr>
        <w:t>,</w:t>
      </w:r>
      <w:r w:rsidRPr="00EC00AD">
        <w:rPr>
          <w:rFonts w:ascii="Times New Roman" w:hAnsi="Times New Roman" w:cs="Times New Roman"/>
          <w:lang/>
        </w:rPr>
        <w:t xml:space="preserve"> с одной стороны </w:t>
      </w:r>
      <w:r w:rsidRPr="00EC00AD">
        <w:rPr>
          <w:rFonts w:ascii="Times New Roman" w:hAnsi="Times New Roman" w:cs="Times New Roman"/>
        </w:rPr>
        <w:t xml:space="preserve">и </w:t>
      </w:r>
    </w:p>
    <w:p w:rsidR="00937BF2" w:rsidRPr="00EC00AD" w:rsidRDefault="00937BF2" w:rsidP="00280534">
      <w:pPr>
        <w:pStyle w:val="BodyText"/>
        <w:ind w:firstLine="709"/>
        <w:rPr>
          <w:sz w:val="22"/>
          <w:szCs w:val="22"/>
          <w:lang/>
        </w:rPr>
      </w:pPr>
      <w:r>
        <w:rPr>
          <w:sz w:val="20"/>
          <w:szCs w:val="20"/>
          <w:lang/>
        </w:rPr>
        <w:t>Иванов Иван Иванович</w:t>
      </w:r>
      <w:r w:rsidRPr="00EC00AD">
        <w:rPr>
          <w:b/>
          <w:bCs/>
          <w:sz w:val="22"/>
          <w:szCs w:val="22"/>
          <w:lang/>
        </w:rPr>
        <w:t>,</w:t>
      </w:r>
      <w:r w:rsidRPr="00EC00AD">
        <w:rPr>
          <w:b/>
          <w:bCs/>
          <w:sz w:val="22"/>
          <w:szCs w:val="22"/>
        </w:rPr>
        <w:t xml:space="preserve"> </w:t>
      </w:r>
      <w:r w:rsidRPr="00EC00AD">
        <w:rPr>
          <w:sz w:val="22"/>
          <w:szCs w:val="22"/>
        </w:rPr>
        <w:t xml:space="preserve">являющийся </w:t>
      </w:r>
      <w:r w:rsidRPr="00EC00AD">
        <w:rPr>
          <w:sz w:val="22"/>
          <w:szCs w:val="22"/>
          <w:lang/>
        </w:rPr>
        <w:t xml:space="preserve">/ являющаяся / являющиеся </w:t>
      </w:r>
      <w:r w:rsidRPr="00EC00AD">
        <w:rPr>
          <w:sz w:val="22"/>
          <w:szCs w:val="22"/>
        </w:rPr>
        <w:t>лицом, принявшим помещение от Застройщика по передаточному акту или иному документу о передаче, или собственником помещения №</w:t>
      </w:r>
      <w:r w:rsidRPr="00EC00AD">
        <w:rPr>
          <w:b/>
          <w:bCs/>
          <w:sz w:val="22"/>
          <w:szCs w:val="22"/>
        </w:rPr>
        <w:t xml:space="preserve"> </w:t>
      </w:r>
      <w:r>
        <w:rPr>
          <w:sz w:val="20"/>
          <w:szCs w:val="20"/>
          <w:lang/>
        </w:rPr>
        <w:t>9999</w:t>
      </w:r>
      <w:r w:rsidRPr="00EC00AD">
        <w:rPr>
          <w:sz w:val="22"/>
          <w:szCs w:val="22"/>
        </w:rPr>
        <w:t>, расположенного по адресу:</w:t>
      </w:r>
      <w:r w:rsidRPr="00EC00AD">
        <w:rPr>
          <w:b/>
          <w:bCs/>
          <w:sz w:val="22"/>
          <w:szCs w:val="22"/>
        </w:rPr>
        <w:t xml:space="preserve"> </w:t>
      </w:r>
      <w:r w:rsidRPr="00EC00AD">
        <w:rPr>
          <w:b/>
          <w:bCs/>
          <w:sz w:val="22"/>
          <w:szCs w:val="22"/>
          <w:u w:val="single"/>
        </w:rPr>
        <w:t>город Москва, улица Ясеневая, дом 12, корп. 1</w:t>
      </w:r>
      <w:r w:rsidRPr="00EC00AD">
        <w:rPr>
          <w:b/>
          <w:bCs/>
          <w:sz w:val="22"/>
          <w:szCs w:val="22"/>
          <w:lang/>
        </w:rPr>
        <w:t xml:space="preserve">, </w:t>
      </w:r>
      <w:r w:rsidRPr="00EC00AD">
        <w:rPr>
          <w:sz w:val="22"/>
          <w:szCs w:val="22"/>
        </w:rPr>
        <w:t xml:space="preserve">именуемый </w:t>
      </w:r>
      <w:r w:rsidRPr="00EC00AD">
        <w:rPr>
          <w:sz w:val="22"/>
          <w:szCs w:val="22"/>
          <w:lang/>
        </w:rPr>
        <w:t xml:space="preserve">/ именуемая / именуемые </w:t>
      </w:r>
      <w:r w:rsidRPr="00EC00AD">
        <w:rPr>
          <w:sz w:val="22"/>
          <w:szCs w:val="22"/>
        </w:rPr>
        <w:t xml:space="preserve">в дальнейшем </w:t>
      </w:r>
      <w:r w:rsidRPr="00EC00AD">
        <w:rPr>
          <w:b/>
          <w:bCs/>
          <w:sz w:val="22"/>
          <w:szCs w:val="22"/>
        </w:rPr>
        <w:t>«Собственник»</w:t>
      </w:r>
      <w:r w:rsidRPr="00EC00AD">
        <w:rPr>
          <w:sz w:val="22"/>
          <w:szCs w:val="22"/>
        </w:rPr>
        <w:t xml:space="preserve">, с другой стороны, а вместе именуемые «Стороны», </w:t>
      </w:r>
      <w:r w:rsidRPr="00EC00AD">
        <w:rPr>
          <w:sz w:val="22"/>
          <w:szCs w:val="22"/>
          <w:lang/>
        </w:rPr>
        <w:t>заключили</w:t>
      </w:r>
      <w:r w:rsidRPr="00EC00AD">
        <w:rPr>
          <w:sz w:val="22"/>
          <w:szCs w:val="22"/>
        </w:rPr>
        <w:t xml:space="preserve"> настоящий Договор о нижеследующем.</w:t>
      </w:r>
    </w:p>
    <w:p w:rsidR="00937BF2" w:rsidRPr="00EC00AD" w:rsidRDefault="00937BF2" w:rsidP="00280534">
      <w:pPr>
        <w:pStyle w:val="BodyText"/>
        <w:ind w:firstLine="709"/>
        <w:rPr>
          <w:b/>
          <w:bCs/>
          <w:sz w:val="22"/>
          <w:szCs w:val="22"/>
          <w:lang/>
        </w:rPr>
      </w:pPr>
    </w:p>
    <w:p w:rsidR="00937BF2" w:rsidRPr="00EC00AD" w:rsidRDefault="00937BF2" w:rsidP="00280534">
      <w:pPr>
        <w:pStyle w:val="ListParagraph"/>
        <w:numPr>
          <w:ilvl w:val="0"/>
          <w:numId w:val="2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Предмет Договора</w:t>
      </w:r>
    </w:p>
    <w:p w:rsidR="00937BF2" w:rsidRPr="00EC00AD" w:rsidRDefault="00937BF2" w:rsidP="00280534">
      <w:pPr>
        <w:pStyle w:val="ListParagraph"/>
        <w:numPr>
          <w:ilvl w:val="1"/>
          <w:numId w:val="26"/>
        </w:numPr>
        <w:spacing w:after="0" w:line="240" w:lineRule="auto"/>
        <w:ind w:left="0" w:firstLine="0"/>
        <w:jc w:val="both"/>
        <w:rPr>
          <w:rFonts w:ascii="Times New Roman" w:hAnsi="Times New Roman" w:cs="Times New Roman"/>
          <w:b/>
          <w:bCs/>
          <w:u w:val="single"/>
        </w:rPr>
      </w:pPr>
      <w:r w:rsidRPr="00EC00AD">
        <w:rPr>
          <w:rFonts w:ascii="Times New Roman" w:hAnsi="Times New Roman" w:cs="Times New Roman"/>
        </w:rPr>
        <w:t xml:space="preserve">Собственник поручает и оплачивает, а Управляющая организация принимает на себя обязательства по оказанию услуг </w:t>
      </w:r>
      <w:r w:rsidRPr="00EC00AD">
        <w:rPr>
          <w:rFonts w:ascii="Times New Roman" w:hAnsi="Times New Roman" w:cs="Times New Roman"/>
          <w:b/>
          <w:bCs/>
          <w:u w:val="single"/>
        </w:rPr>
        <w:t>по поддержанию общественного порядка на придомовой территории многоквартирного дома по адресу: город Москва, улица Ясеневая, дом 12, корп. 1 (далее – охраняемый объект) с применением технических средств в рамках Закона Российской Федерации от 11.03.1992 № 2487-1 «О частной детективной и охранной деятельности в Российской Федерации».</w:t>
      </w:r>
    </w:p>
    <w:p w:rsidR="00937BF2" w:rsidRPr="00EC00AD" w:rsidRDefault="00937BF2" w:rsidP="00280534">
      <w:pPr>
        <w:pStyle w:val="ListParagraph"/>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Услуги Управляющей организации, указанные в п.1.1. настоящего Договора, обеспечиваются 6 (шестью) сотрудниками охраны, обеспечивающими:</w:t>
      </w:r>
    </w:p>
    <w:p w:rsidR="00937BF2" w:rsidRPr="00EC00AD" w:rsidRDefault="00937BF2" w:rsidP="00280534">
      <w:pPr>
        <w:pStyle w:val="ListParagraph"/>
        <w:ind w:left="0"/>
        <w:jc w:val="both"/>
        <w:rPr>
          <w:rFonts w:ascii="Times New Roman" w:hAnsi="Times New Roman" w:cs="Times New Roman"/>
        </w:rPr>
      </w:pPr>
      <w:r w:rsidRPr="00EC00AD">
        <w:rPr>
          <w:rFonts w:ascii="Times New Roman" w:hAnsi="Times New Roman" w:cs="Times New Roman"/>
        </w:rPr>
        <w:t>- функционирование группы быстрого реагирования и патрулирования охраняемого объекта.</w:t>
      </w:r>
    </w:p>
    <w:p w:rsidR="00937BF2" w:rsidRPr="00EC00AD" w:rsidRDefault="00937BF2" w:rsidP="00280534">
      <w:pPr>
        <w:pStyle w:val="ListParagraph"/>
        <w:ind w:left="0"/>
        <w:jc w:val="both"/>
        <w:rPr>
          <w:rFonts w:ascii="Times New Roman" w:hAnsi="Times New Roman" w:cs="Times New Roman"/>
        </w:rPr>
      </w:pPr>
      <w:r w:rsidRPr="00EC00AD">
        <w:rPr>
          <w:rFonts w:ascii="Times New Roman" w:hAnsi="Times New Roman" w:cs="Times New Roman"/>
        </w:rPr>
        <w:t>- непрерывное наблюдение за охраняемым объектом с использованием системы видеонаблюдения.</w:t>
      </w:r>
    </w:p>
    <w:p w:rsidR="00937BF2" w:rsidRPr="00EC00AD" w:rsidRDefault="00937BF2" w:rsidP="00280534">
      <w:pPr>
        <w:pStyle w:val="ListParagraph"/>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Термины и определения, используемые в настоящем Договоре, соответствуют терминам и определениям, установленным Договором управления многоквартирным домом.</w:t>
      </w:r>
    </w:p>
    <w:p w:rsidR="00937BF2" w:rsidRPr="00EC00AD" w:rsidRDefault="00937BF2" w:rsidP="00280534">
      <w:pPr>
        <w:pStyle w:val="ListParagraph"/>
        <w:ind w:left="0"/>
        <w:jc w:val="both"/>
        <w:rPr>
          <w:rFonts w:ascii="Times New Roman" w:hAnsi="Times New Roman" w:cs="Times New Roman"/>
          <w:b/>
          <w:bCs/>
        </w:rPr>
      </w:pPr>
    </w:p>
    <w:p w:rsidR="00937BF2" w:rsidRPr="00EC00AD" w:rsidRDefault="00937BF2" w:rsidP="00280534">
      <w:pPr>
        <w:pStyle w:val="ListParagraph"/>
        <w:numPr>
          <w:ilvl w:val="0"/>
          <w:numId w:val="2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Права и обязанности Управляющей организации</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Управляющая организация обязана:</w:t>
      </w:r>
    </w:p>
    <w:p w:rsidR="00937BF2" w:rsidRPr="00EC00AD" w:rsidRDefault="00937BF2" w:rsidP="00280534">
      <w:pPr>
        <w:numPr>
          <w:ilvl w:val="2"/>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Своевременно и должным образом выполнять принятые на себя обязательства в</w:t>
      </w:r>
      <w:r w:rsidRPr="00EC00AD">
        <w:rPr>
          <w:rFonts w:ascii="Times New Roman" w:hAnsi="Times New Roman" w:cs="Times New Roman"/>
          <w:i/>
          <w:iCs/>
        </w:rPr>
        <w:t xml:space="preserve"> </w:t>
      </w:r>
      <w:r w:rsidRPr="00EC00AD">
        <w:rPr>
          <w:rFonts w:ascii="Times New Roman" w:hAnsi="Times New Roman" w:cs="Times New Roman"/>
        </w:rPr>
        <w:t>соответствии с условиями настоящего Договора.</w:t>
      </w:r>
    </w:p>
    <w:p w:rsidR="00937BF2" w:rsidRPr="00EC00AD" w:rsidRDefault="00937BF2" w:rsidP="00280534">
      <w:pPr>
        <w:numPr>
          <w:ilvl w:val="2"/>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В своей работе Управляющая организация руководствуется положениями настоящего Договора. </w:t>
      </w:r>
    </w:p>
    <w:p w:rsidR="00937BF2" w:rsidRPr="00EC00AD" w:rsidRDefault="00937BF2" w:rsidP="00280534">
      <w:pPr>
        <w:numPr>
          <w:ilvl w:val="2"/>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Своевременно информировать Собственника о препятствиях исполнения обязательств, установленных настоящим Договором.</w:t>
      </w:r>
    </w:p>
    <w:p w:rsidR="00937BF2" w:rsidRPr="00EC00AD" w:rsidRDefault="00937BF2" w:rsidP="00280534">
      <w:pPr>
        <w:numPr>
          <w:ilvl w:val="2"/>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Соблюдать правила техники безопасности, пожарной безопасности и охране труда.</w:t>
      </w:r>
    </w:p>
    <w:p w:rsidR="00937BF2" w:rsidRPr="00EC00AD" w:rsidRDefault="00937BF2" w:rsidP="00280534">
      <w:pPr>
        <w:numPr>
          <w:ilvl w:val="2"/>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Действовать профессионально и добросовестно.</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Управляющая организация вправе:</w:t>
      </w:r>
    </w:p>
    <w:p w:rsidR="00937BF2" w:rsidRPr="00EC00AD" w:rsidRDefault="00937BF2" w:rsidP="00280534">
      <w:pPr>
        <w:numPr>
          <w:ilvl w:val="2"/>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Для оказания услуг, указанных в п. 1.1. настоящего Договора привлекать третьих лиц, в том числе имеющих специализированные лицензии. При этом Управляющая организация несет перед Собственником ответственность за действие (бездействие) таких третьих лиц, как за свои собственные.</w:t>
      </w:r>
    </w:p>
    <w:p w:rsidR="00937BF2" w:rsidRPr="00EC00AD" w:rsidRDefault="00937BF2" w:rsidP="00280534">
      <w:pPr>
        <w:numPr>
          <w:ilvl w:val="2"/>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Требовать от Собственника исполнения своих обязанностей по оплате оказываемых Управляющей организацией услуг, установленных настоящим Договором.</w:t>
      </w:r>
    </w:p>
    <w:p w:rsidR="00937BF2" w:rsidRPr="00EC00AD" w:rsidRDefault="00937BF2" w:rsidP="00280534">
      <w:pPr>
        <w:jc w:val="both"/>
        <w:rPr>
          <w:rFonts w:ascii="Times New Roman" w:hAnsi="Times New Roman" w:cs="Times New Roman"/>
        </w:rPr>
      </w:pPr>
    </w:p>
    <w:p w:rsidR="00937BF2" w:rsidRPr="00EC00AD" w:rsidRDefault="00937BF2" w:rsidP="00280534">
      <w:pPr>
        <w:pStyle w:val="BodyTextIndent"/>
        <w:numPr>
          <w:ilvl w:val="0"/>
          <w:numId w:val="2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Права и обязанности Собственника</w:t>
      </w:r>
    </w:p>
    <w:p w:rsidR="00937BF2" w:rsidRPr="00EC00AD" w:rsidRDefault="00937BF2" w:rsidP="00280534">
      <w:pPr>
        <w:numPr>
          <w:ilvl w:val="1"/>
          <w:numId w:val="26"/>
        </w:numPr>
        <w:spacing w:after="0" w:line="240" w:lineRule="auto"/>
        <w:ind w:left="709" w:hanging="709"/>
        <w:jc w:val="both"/>
        <w:rPr>
          <w:rFonts w:ascii="Times New Roman" w:hAnsi="Times New Roman" w:cs="Times New Roman"/>
          <w:b/>
          <w:bCs/>
        </w:rPr>
      </w:pPr>
      <w:r w:rsidRPr="00EC00AD">
        <w:rPr>
          <w:rFonts w:ascii="Times New Roman" w:hAnsi="Times New Roman" w:cs="Times New Roman"/>
          <w:b/>
          <w:bCs/>
        </w:rPr>
        <w:t xml:space="preserve">Собственник обязан: </w:t>
      </w:r>
    </w:p>
    <w:p w:rsidR="00937BF2" w:rsidRPr="00EC00AD" w:rsidRDefault="00937BF2" w:rsidP="00280534">
      <w:pPr>
        <w:numPr>
          <w:ilvl w:val="2"/>
          <w:numId w:val="26"/>
        </w:numPr>
        <w:shd w:val="clear" w:color="auto" w:fill="FFFFFF"/>
        <w:spacing w:after="0" w:line="240" w:lineRule="auto"/>
        <w:ind w:left="0" w:firstLine="0"/>
        <w:jc w:val="both"/>
        <w:rPr>
          <w:rFonts w:ascii="Times New Roman" w:hAnsi="Times New Roman" w:cs="Times New Roman"/>
        </w:rPr>
      </w:pPr>
      <w:bookmarkStart w:id="17" w:name="_Hlk5028206"/>
      <w:r w:rsidRPr="00EC00AD">
        <w:rPr>
          <w:rFonts w:ascii="Times New Roman" w:hAnsi="Times New Roman" w:cs="Times New Roman"/>
        </w:rPr>
        <w:t xml:space="preserve">Оплачивать услуги Управляющей организации, указанные в п. 1.1. настоящего Договора, в порядке и сроки, установленные условиями настоящего Договора. </w:t>
      </w:r>
    </w:p>
    <w:bookmarkEnd w:id="17"/>
    <w:p w:rsidR="00937BF2" w:rsidRPr="00EC00AD" w:rsidRDefault="00937BF2" w:rsidP="00280534">
      <w:pPr>
        <w:numPr>
          <w:ilvl w:val="1"/>
          <w:numId w:val="26"/>
        </w:numPr>
        <w:spacing w:after="0" w:line="240" w:lineRule="auto"/>
        <w:ind w:left="709" w:hanging="709"/>
        <w:jc w:val="both"/>
        <w:rPr>
          <w:rFonts w:ascii="Times New Roman" w:hAnsi="Times New Roman" w:cs="Times New Roman"/>
          <w:b/>
          <w:bCs/>
        </w:rPr>
      </w:pPr>
      <w:r w:rsidRPr="00EC00AD">
        <w:rPr>
          <w:rFonts w:ascii="Times New Roman" w:hAnsi="Times New Roman" w:cs="Times New Roman"/>
          <w:b/>
          <w:bCs/>
        </w:rPr>
        <w:t xml:space="preserve">Собственник вправе: </w:t>
      </w:r>
    </w:p>
    <w:p w:rsidR="00937BF2" w:rsidRPr="00EC00AD" w:rsidRDefault="00937BF2" w:rsidP="00280534">
      <w:pPr>
        <w:pStyle w:val="ListParagraph"/>
        <w:numPr>
          <w:ilvl w:val="2"/>
          <w:numId w:val="26"/>
        </w:numPr>
        <w:spacing w:after="0" w:line="240" w:lineRule="auto"/>
        <w:ind w:left="0" w:firstLine="0"/>
        <w:jc w:val="both"/>
        <w:rPr>
          <w:rFonts w:ascii="Times New Roman" w:hAnsi="Times New Roman" w:cs="Times New Roman"/>
          <w:b/>
          <w:bCs/>
        </w:rPr>
      </w:pPr>
      <w:r w:rsidRPr="00EC00AD">
        <w:rPr>
          <w:rFonts w:ascii="Times New Roman" w:hAnsi="Times New Roman" w:cs="Times New Roman"/>
        </w:rPr>
        <w:t xml:space="preserve">Осуществлять контроль за </w:t>
      </w:r>
      <w:bookmarkStart w:id="18" w:name="_Hlk5028878"/>
      <w:r w:rsidRPr="00EC00AD">
        <w:rPr>
          <w:rFonts w:ascii="Times New Roman" w:hAnsi="Times New Roman" w:cs="Times New Roman"/>
        </w:rPr>
        <w:t>качеством оказания услуг, указанных в п. 1.1. настоящего Договора.</w:t>
      </w:r>
      <w:bookmarkEnd w:id="18"/>
    </w:p>
    <w:p w:rsidR="00937BF2" w:rsidRPr="00EC00AD" w:rsidRDefault="00937BF2" w:rsidP="00280534">
      <w:pPr>
        <w:numPr>
          <w:ilvl w:val="2"/>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Направлять претензии в адрес Управляющей организации, в случае ненадлежащего качества оказываемых услуг. </w:t>
      </w:r>
    </w:p>
    <w:p w:rsidR="00937BF2" w:rsidRDefault="00937BF2" w:rsidP="00280534">
      <w:pPr>
        <w:jc w:val="both"/>
        <w:rPr>
          <w:rFonts w:ascii="Times New Roman" w:hAnsi="Times New Roman" w:cs="Times New Roman"/>
        </w:rPr>
      </w:pPr>
    </w:p>
    <w:p w:rsidR="00937BF2" w:rsidRPr="00EC00AD" w:rsidRDefault="00937BF2" w:rsidP="00280534">
      <w:pPr>
        <w:jc w:val="both"/>
        <w:rPr>
          <w:rFonts w:ascii="Times New Roman" w:hAnsi="Times New Roman" w:cs="Times New Roman"/>
        </w:rPr>
      </w:pPr>
    </w:p>
    <w:p w:rsidR="00937BF2" w:rsidRPr="00EC00AD" w:rsidRDefault="00937BF2" w:rsidP="00280534">
      <w:pPr>
        <w:pStyle w:val="BodyTextIndent2"/>
        <w:numPr>
          <w:ilvl w:val="0"/>
          <w:numId w:val="2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финансовых расчетов между Сторонами</w:t>
      </w:r>
    </w:p>
    <w:p w:rsidR="00937BF2" w:rsidRPr="00EC00AD" w:rsidRDefault="00937BF2" w:rsidP="00280534">
      <w:pPr>
        <w:pStyle w:val="ListParagraph"/>
        <w:numPr>
          <w:ilvl w:val="1"/>
          <w:numId w:val="26"/>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Стоимость услуг Управляющей организации по настоящему Договору определяется в размере</w:t>
      </w:r>
      <w:r w:rsidRPr="00EC00AD">
        <w:rPr>
          <w:rFonts w:ascii="Times New Roman" w:hAnsi="Times New Roman" w:cs="Times New Roman"/>
          <w:b/>
          <w:bCs/>
        </w:rPr>
        <w:t xml:space="preserve"> </w:t>
      </w:r>
      <w:r w:rsidRPr="00EC00AD">
        <w:rPr>
          <w:rFonts w:ascii="Times New Roman" w:hAnsi="Times New Roman" w:cs="Times New Roman"/>
          <w:b/>
          <w:bCs/>
          <w:u w:val="single"/>
        </w:rPr>
        <w:t>9 (девять) рублей, 01 (одна) копейка, в том числе НДС 20%, с  кв.м. общей площади помещения (машино-места) ежемесячно.</w:t>
      </w:r>
    </w:p>
    <w:p w:rsidR="00937BF2" w:rsidRPr="00EC00AD" w:rsidRDefault="00937BF2" w:rsidP="00280534">
      <w:pPr>
        <w:pStyle w:val="ListParagraph"/>
        <w:numPr>
          <w:ilvl w:val="1"/>
          <w:numId w:val="26"/>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Управляющая организация в срок до 5 (пятого) числа месяца, следующего за расчетным, направляет Собственнику платежный документ, в котором в том числе отражена плата за услуги, указанные в п. 1.1. настоящего Договора.</w:t>
      </w:r>
    </w:p>
    <w:p w:rsidR="00937BF2" w:rsidRPr="00EC00AD" w:rsidRDefault="00937BF2" w:rsidP="00280534">
      <w:pPr>
        <w:pStyle w:val="ListParagraph"/>
        <w:numPr>
          <w:ilvl w:val="1"/>
          <w:numId w:val="26"/>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 xml:space="preserve">Оплата услуг </w:t>
      </w:r>
      <w:bookmarkStart w:id="19" w:name="_Hlk5816593"/>
      <w:r w:rsidRPr="00EC00AD">
        <w:rPr>
          <w:rFonts w:ascii="Times New Roman" w:hAnsi="Times New Roman" w:cs="Times New Roman"/>
        </w:rPr>
        <w:t xml:space="preserve">Управляющей организации </w:t>
      </w:r>
      <w:bookmarkEnd w:id="19"/>
      <w:r w:rsidRPr="00EC00AD">
        <w:rPr>
          <w:rFonts w:ascii="Times New Roman" w:hAnsi="Times New Roman" w:cs="Times New Roman"/>
        </w:rPr>
        <w:t xml:space="preserve">производится ежемесячно </w:t>
      </w:r>
      <w:bookmarkStart w:id="20" w:name="_Hlk5031338"/>
      <w:r w:rsidRPr="00EC00AD">
        <w:rPr>
          <w:rFonts w:ascii="Times New Roman" w:hAnsi="Times New Roman" w:cs="Times New Roman"/>
        </w:rPr>
        <w:t>в срок до 10 (десятого) числа месяца, следующего за расчетным.</w:t>
      </w:r>
    </w:p>
    <w:bookmarkEnd w:id="20"/>
    <w:p w:rsidR="00937BF2" w:rsidRPr="00EC00AD" w:rsidRDefault="00937BF2" w:rsidP="00280534">
      <w:pPr>
        <w:numPr>
          <w:ilvl w:val="1"/>
          <w:numId w:val="26"/>
        </w:numPr>
        <w:spacing w:after="0" w:line="240" w:lineRule="auto"/>
        <w:ind w:left="0" w:right="-1" w:firstLine="0"/>
        <w:jc w:val="both"/>
        <w:rPr>
          <w:rFonts w:ascii="Times New Roman" w:hAnsi="Times New Roman" w:cs="Times New Roman"/>
        </w:rPr>
      </w:pPr>
      <w:r w:rsidRPr="00EC00AD">
        <w:rPr>
          <w:rFonts w:ascii="Times New Roman" w:hAnsi="Times New Roman" w:cs="Times New Roman"/>
        </w:rPr>
        <w:t>Стороны согласовали, что по настоящему Договору не требуется подписание актов сдачи-приемки услуг.</w:t>
      </w:r>
    </w:p>
    <w:p w:rsidR="00937BF2" w:rsidRPr="00EC00AD" w:rsidRDefault="00937BF2" w:rsidP="00280534">
      <w:pPr>
        <w:ind w:right="-1"/>
        <w:jc w:val="both"/>
        <w:rPr>
          <w:rFonts w:ascii="Times New Roman" w:hAnsi="Times New Roman" w:cs="Times New Roman"/>
        </w:rPr>
      </w:pPr>
    </w:p>
    <w:p w:rsidR="00937BF2" w:rsidRPr="00EC00AD" w:rsidRDefault="00937BF2" w:rsidP="00280534">
      <w:pPr>
        <w:pStyle w:val="BodyTextIndent"/>
        <w:numPr>
          <w:ilvl w:val="0"/>
          <w:numId w:val="2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Срок действия и порядок расторжения Договора</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Настоящий Договор вступает в силу с момента его подписания Сторонами и действует в течение 3 (трех) лет. </w:t>
      </w:r>
    </w:p>
    <w:p w:rsidR="00937BF2" w:rsidRPr="00EC00AD" w:rsidRDefault="00937BF2" w:rsidP="00280534">
      <w:pPr>
        <w:pStyle w:val="ListParagraph"/>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отсутствия письменного заявления любой из Сторон о прекращении действия настоящего Договора, в связи с истечением его срока действия, направленного другой Стороне за 15 (пятнадцать) календарных дней до момента окончания его действия, Договор считается продленным на тот же срок и на тех же условиях, какие были предусмотрены настоящим Договором. Количество таких продлений не ограничено.</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Договор может быть расторгнут в одностороннем порядке по инициативе Управляющей организации путем направления Собственнику письменного уведомления за 10 (десять) календарных дней по адресу Собственника, указанному в преамбуле Договора.</w:t>
      </w:r>
    </w:p>
    <w:p w:rsidR="00937BF2" w:rsidRPr="00EC00AD" w:rsidRDefault="00937BF2" w:rsidP="00280534">
      <w:pPr>
        <w:jc w:val="both"/>
        <w:rPr>
          <w:rFonts w:ascii="Times New Roman" w:hAnsi="Times New Roman" w:cs="Times New Roman"/>
        </w:rPr>
      </w:pPr>
    </w:p>
    <w:p w:rsidR="00937BF2" w:rsidRPr="00EC00AD" w:rsidRDefault="00937BF2" w:rsidP="00280534">
      <w:pPr>
        <w:pStyle w:val="ListParagraph"/>
        <w:numPr>
          <w:ilvl w:val="0"/>
          <w:numId w:val="26"/>
        </w:numPr>
        <w:spacing w:after="0" w:line="240" w:lineRule="auto"/>
        <w:ind w:left="0" w:firstLine="0"/>
        <w:jc w:val="center"/>
        <w:rPr>
          <w:rFonts w:ascii="Times New Roman" w:hAnsi="Times New Roman" w:cs="Times New Roman"/>
          <w:b/>
          <w:bCs/>
        </w:rPr>
      </w:pPr>
      <w:bookmarkStart w:id="21" w:name="_Hlk5032552"/>
      <w:r w:rsidRPr="00EC00AD">
        <w:rPr>
          <w:rFonts w:ascii="Times New Roman" w:hAnsi="Times New Roman" w:cs="Times New Roman"/>
          <w:b/>
          <w:bCs/>
        </w:rPr>
        <w:t>Обстоятельства непреодолимой силы</w:t>
      </w:r>
    </w:p>
    <w:bookmarkEnd w:id="21"/>
    <w:p w:rsidR="00937BF2" w:rsidRPr="00EC00AD" w:rsidRDefault="00937BF2" w:rsidP="00280534">
      <w:pPr>
        <w:pStyle w:val="ListParagraph"/>
        <w:numPr>
          <w:ilvl w:val="1"/>
          <w:numId w:val="26"/>
        </w:numPr>
        <w:shd w:val="clear" w:color="auto" w:fill="FFFFFF"/>
        <w:spacing w:after="0" w:line="240" w:lineRule="auto"/>
        <w:ind w:left="0" w:firstLine="0"/>
        <w:jc w:val="both"/>
        <w:rPr>
          <w:rFonts w:ascii="Times New Roman" w:hAnsi="Times New Roman" w:cs="Times New Roman"/>
        </w:rPr>
      </w:pPr>
      <w:r w:rsidRPr="00EC00AD">
        <w:rPr>
          <w:rFonts w:ascii="Times New Roman" w:hAnsi="Times New Roman" w:cs="Times New Roman"/>
        </w:rPr>
        <w:t>Стороны частично или полностью освобождаются от ответственности, в случае неисполнения обязательств, установленных настоящим Договором, если такое неисполнение связано с обстоятельствами непреодолимой силы, наступившими после подписания настоящего Договора, и которые ни одна из Сторон не могла предусмотреть и предотвратить разумными мерами.</w:t>
      </w:r>
    </w:p>
    <w:p w:rsidR="00937BF2" w:rsidRPr="00EC00AD" w:rsidRDefault="00937BF2" w:rsidP="00280534">
      <w:pPr>
        <w:numPr>
          <w:ilvl w:val="1"/>
          <w:numId w:val="26"/>
        </w:numPr>
        <w:shd w:val="clear" w:color="auto" w:fill="FFFFFF"/>
        <w:spacing w:after="0" w:line="240" w:lineRule="auto"/>
        <w:ind w:left="0" w:firstLine="0"/>
        <w:jc w:val="both"/>
        <w:rPr>
          <w:rFonts w:ascii="Times New Roman" w:hAnsi="Times New Roman" w:cs="Times New Roman"/>
        </w:rPr>
      </w:pPr>
      <w:r w:rsidRPr="00EC00AD">
        <w:rPr>
          <w:rFonts w:ascii="Times New Roman" w:hAnsi="Times New Roman" w:cs="Times New Roman"/>
        </w:rPr>
        <w:t>Сторона, пострадавшая от действия обстоятельств непреодолимой силы, должна немедленно, но не позднее 5 (пяти) календарных дней с момента наступления обстоятельств непреодолимой силы, известить другую Сторону о типе и возможной продолжительности обстоятельств непреодолимой силы, а также о других обстоятельствах, препятствующих исполнению договорных обязательств.</w:t>
      </w:r>
    </w:p>
    <w:p w:rsidR="00937BF2" w:rsidRPr="00EC00AD" w:rsidRDefault="00937BF2" w:rsidP="00280534">
      <w:pPr>
        <w:jc w:val="both"/>
        <w:rPr>
          <w:rFonts w:ascii="Times New Roman" w:hAnsi="Times New Roman" w:cs="Times New Roman"/>
        </w:rPr>
      </w:pPr>
    </w:p>
    <w:p w:rsidR="00937BF2" w:rsidRPr="00EC00AD" w:rsidRDefault="00937BF2" w:rsidP="00280534">
      <w:pPr>
        <w:pStyle w:val="BodyTextIndent"/>
        <w:numPr>
          <w:ilvl w:val="0"/>
          <w:numId w:val="26"/>
        </w:numPr>
        <w:spacing w:after="0" w:line="240" w:lineRule="auto"/>
        <w:ind w:left="0" w:firstLine="0"/>
        <w:jc w:val="center"/>
        <w:rPr>
          <w:rFonts w:ascii="Times New Roman" w:hAnsi="Times New Roman" w:cs="Times New Roman"/>
        </w:rPr>
      </w:pPr>
      <w:r w:rsidRPr="00EC00AD">
        <w:rPr>
          <w:rFonts w:ascii="Times New Roman" w:hAnsi="Times New Roman" w:cs="Times New Roman"/>
          <w:b/>
          <w:bCs/>
        </w:rPr>
        <w:t>Ответственность Сторон и порядок направления извещений</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неисполнения, либо недобросовестного исполнения одной из Сторон своих обязательств по настоящему Договору, другая сторона вправе направить письменную претензию. Сторона, получившая претензию, обязана ее рассмотреть и направить письменный ответ в течение 15 (пятнадцати) рабочих дней с момента получения претензии.</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нарушения договорных обязательств Управляющей организацией, Собственник вправе требовать соразмерного уменьшения стоимости оказанных услуг.</w:t>
      </w:r>
    </w:p>
    <w:p w:rsidR="00937BF2" w:rsidRPr="00EC00AD" w:rsidRDefault="00937BF2" w:rsidP="00280534">
      <w:pPr>
        <w:pStyle w:val="ListParagraph"/>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В случае нарушения договорных обязательств Собственником, Управляющая организация вправе требовать уплату пени в размере п.14 ст. 155 Жилищного кодекса Российской Федерации. </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Уплата неустоек, а также возмещение убытков не освобождает Стороны от исполнения своих обязательств.</w:t>
      </w:r>
    </w:p>
    <w:p w:rsidR="00937BF2" w:rsidRPr="00EC00AD" w:rsidRDefault="00937BF2" w:rsidP="00280534">
      <w:pPr>
        <w:jc w:val="both"/>
        <w:rPr>
          <w:rFonts w:ascii="Times New Roman" w:hAnsi="Times New Roman" w:cs="Times New Roman"/>
        </w:rPr>
      </w:pPr>
    </w:p>
    <w:p w:rsidR="00937BF2" w:rsidRPr="00EC00AD" w:rsidRDefault="00937BF2" w:rsidP="00280534">
      <w:pPr>
        <w:pStyle w:val="BodyTextIndent"/>
        <w:numPr>
          <w:ilvl w:val="0"/>
          <w:numId w:val="2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разрешения споров</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Стороны стремятся к разрешению спорных вопросов путем переговоров. </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При невозможности урегулирования спора, возникшего из настоящего Договора или в связи с ним путем переговоров, спор передается на рассмотрение в суд по месту нахождения ответчика.</w:t>
      </w:r>
    </w:p>
    <w:p w:rsidR="00937BF2" w:rsidRPr="00EC00AD" w:rsidRDefault="00937BF2" w:rsidP="00280534">
      <w:pPr>
        <w:jc w:val="both"/>
        <w:rPr>
          <w:rFonts w:ascii="Times New Roman" w:hAnsi="Times New Roman" w:cs="Times New Roman"/>
        </w:rPr>
      </w:pPr>
    </w:p>
    <w:p w:rsidR="00937BF2" w:rsidRPr="00EC00AD" w:rsidRDefault="00937BF2" w:rsidP="00280534">
      <w:pPr>
        <w:numPr>
          <w:ilvl w:val="0"/>
          <w:numId w:val="2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Заключительные положения</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Все изменения, дополнения и приложения к настоящему Договору имеют силу, если они составлены в письменной форме и подписаны полномочными представителями Сторон.</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При толковании условий настоящего Договора принимается во внимание буквальное значение содержащихся в нем слов и выражений.</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Во всех случаях, не предусмотренных настоящим Договором, применяется действующее законодательство Российской Федерации.</w:t>
      </w:r>
    </w:p>
    <w:p w:rsidR="00937BF2" w:rsidRPr="00EC00AD" w:rsidRDefault="00937BF2" w:rsidP="00280534">
      <w:pPr>
        <w:numPr>
          <w:ilvl w:val="1"/>
          <w:numId w:val="26"/>
        </w:numPr>
        <w:spacing w:after="0" w:line="240" w:lineRule="auto"/>
        <w:ind w:left="0" w:firstLine="0"/>
        <w:jc w:val="both"/>
        <w:rPr>
          <w:rFonts w:ascii="Times New Roman" w:hAnsi="Times New Roman" w:cs="Times New Roman"/>
        </w:rPr>
      </w:pPr>
      <w:r w:rsidRPr="00EC00AD">
        <w:rPr>
          <w:rFonts w:ascii="Times New Roman" w:hAnsi="Times New Roman" w:cs="Times New Roman"/>
        </w:rPr>
        <w:t>Договор составлен в 2 (двух) экземплярах, имеющих одинаковую юридическую силу, по одному для каждой из Сторон.</w:t>
      </w:r>
    </w:p>
    <w:p w:rsidR="00937BF2" w:rsidRPr="00EC00AD" w:rsidRDefault="00937BF2" w:rsidP="00280534">
      <w:pPr>
        <w:rPr>
          <w:rFonts w:ascii="Times New Roman" w:hAnsi="Times New Roman" w:cs="Times New Roman"/>
          <w:sz w:val="20"/>
          <w:szCs w:val="20"/>
        </w:rPr>
      </w:pPr>
    </w:p>
    <w:p w:rsidR="00937BF2" w:rsidRPr="00EC00AD" w:rsidRDefault="00937BF2" w:rsidP="00280534">
      <w:pPr>
        <w:pStyle w:val="ListParagraph"/>
        <w:numPr>
          <w:ilvl w:val="0"/>
          <w:numId w:val="2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Приложения</w:t>
      </w:r>
      <w:bookmarkStart w:id="22" w:name="_Hlk5890827"/>
    </w:p>
    <w:p w:rsidR="00937BF2" w:rsidRPr="00EC00AD" w:rsidRDefault="00937BF2" w:rsidP="00280534">
      <w:pPr>
        <w:pStyle w:val="HTMLPreformatted"/>
        <w:widowControl w:val="0"/>
        <w:numPr>
          <w:ilvl w:val="1"/>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outlineLvl w:val="0"/>
        <w:rPr>
          <w:rFonts w:ascii="Times New Roman" w:hAnsi="Times New Roman" w:cs="Times New Roman"/>
          <w:noProof/>
          <w:sz w:val="22"/>
          <w:szCs w:val="22"/>
          <w:lang w:eastAsia="ru-RU"/>
        </w:rPr>
      </w:pPr>
      <w:r w:rsidRPr="00EC00AD">
        <w:rPr>
          <w:rFonts w:ascii="Times New Roman" w:hAnsi="Times New Roman" w:cs="Times New Roman"/>
          <w:noProof/>
          <w:sz w:val="22"/>
          <w:szCs w:val="22"/>
          <w:lang w:eastAsia="ru-RU"/>
        </w:rPr>
        <w:t xml:space="preserve">Приложение №1 - </w:t>
      </w:r>
      <w:r w:rsidRPr="00EC00AD">
        <w:rPr>
          <w:rFonts w:ascii="Times New Roman" w:hAnsi="Times New Roman" w:cs="Times New Roman"/>
          <w:sz w:val="22"/>
          <w:szCs w:val="22"/>
        </w:rPr>
        <w:t>Регламент работы службы охраны – на 2 страницах.</w:t>
      </w:r>
    </w:p>
    <w:p w:rsidR="00937BF2" w:rsidRPr="00EC00AD" w:rsidRDefault="00937BF2" w:rsidP="002805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EC00AD">
        <w:rPr>
          <w:rFonts w:ascii="Times New Roman" w:hAnsi="Times New Roman" w:cs="Times New Roman"/>
        </w:rPr>
        <w:br w:type="page"/>
      </w:r>
    </w:p>
    <w:p w:rsidR="00937BF2" w:rsidRPr="00EC00AD" w:rsidRDefault="00937BF2" w:rsidP="00280534">
      <w:pPr>
        <w:pStyle w:val="HTMLPreformatted"/>
        <w:widowControl w:val="0"/>
        <w:outlineLvl w:val="0"/>
        <w:rPr>
          <w:rFonts w:ascii="Times New Roman" w:hAnsi="Times New Roman" w:cs="Times New Roman"/>
          <w:sz w:val="22"/>
          <w:szCs w:val="22"/>
        </w:rPr>
      </w:pPr>
    </w:p>
    <w:p w:rsidR="00937BF2" w:rsidRPr="00EC00AD" w:rsidRDefault="00937BF2" w:rsidP="00280534">
      <w:pPr>
        <w:pStyle w:val="HTMLPreformatted"/>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outlineLvl w:val="0"/>
        <w:rPr>
          <w:rFonts w:ascii="Times New Roman" w:hAnsi="Times New Roman" w:cs="Times New Roman"/>
          <w:b/>
          <w:bCs/>
          <w:noProof/>
          <w:lang w:eastAsia="ru-RU"/>
        </w:rPr>
      </w:pPr>
      <w:bookmarkStart w:id="23" w:name="_Hlk12046367"/>
      <w:r w:rsidRPr="00EC00AD">
        <w:rPr>
          <w:rFonts w:ascii="Times New Roman" w:hAnsi="Times New Roman" w:cs="Times New Roman"/>
          <w:b/>
          <w:bCs/>
          <w:noProof/>
          <w:sz w:val="22"/>
          <w:szCs w:val="22"/>
          <w:lang w:eastAsia="ru-RU"/>
        </w:rPr>
        <w:t>Реквизиты сторон</w:t>
      </w:r>
    </w:p>
    <w:bookmarkEnd w:id="22"/>
    <w:bookmarkEnd w:id="23"/>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lang w:eastAsia="ru-RU"/>
        </w:rPr>
      </w:pPr>
      <w:r w:rsidRPr="00EC00AD">
        <w:rPr>
          <w:rFonts w:ascii="Times New Roman" w:hAnsi="Times New Roman" w:cs="Times New Roman"/>
          <w:b/>
          <w:bCs/>
          <w:i/>
          <w:iCs/>
        </w:rPr>
        <w:t>Собственник (для физических лиц):</w:t>
      </w:r>
    </w:p>
    <w:tbl>
      <w:tblPr>
        <w:tblW w:w="92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05"/>
        <w:gridCol w:w="7938"/>
      </w:tblGrid>
      <w:tr w:rsidR="00937BF2" w:rsidRPr="00C47B6D">
        <w:trPr>
          <w:trHeight w:val="260"/>
        </w:trPr>
        <w:tc>
          <w:tcPr>
            <w:tcW w:w="1305"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Ф.И.О.</w:t>
            </w:r>
          </w:p>
        </w:tc>
        <w:tc>
          <w:tcPr>
            <w:tcW w:w="7938" w:type="dxa"/>
          </w:tcPr>
          <w:p w:rsidR="00937BF2" w:rsidRPr="00A93FB6" w:rsidRDefault="00937BF2" w:rsidP="00280534">
            <w:pPr>
              <w:spacing w:after="0" w:line="240" w:lineRule="auto"/>
              <w:jc w:val="both"/>
              <w:rPr>
                <w:rFonts w:ascii="Times New Roman" w:hAnsi="Times New Roman" w:cs="Times New Roman"/>
                <w:sz w:val="20"/>
                <w:szCs w:val="20"/>
                <w:highlight w:val="yellow"/>
                <w:lang w:eastAsia="ru-RU"/>
              </w:rPr>
            </w:pPr>
          </w:p>
        </w:tc>
      </w:tr>
      <w:tr w:rsidR="00937BF2" w:rsidRPr="00C47B6D">
        <w:trPr>
          <w:trHeight w:val="394"/>
        </w:trPr>
        <w:tc>
          <w:tcPr>
            <w:tcW w:w="1305"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Паспортные данные</w:t>
            </w:r>
          </w:p>
        </w:tc>
        <w:tc>
          <w:tcPr>
            <w:tcW w:w="7938" w:type="dxa"/>
          </w:tcPr>
          <w:p w:rsidR="00937BF2" w:rsidRPr="00A93FB6" w:rsidRDefault="00937BF2" w:rsidP="00280534">
            <w:pPr>
              <w:spacing w:after="0" w:line="240" w:lineRule="auto"/>
              <w:rPr>
                <w:rFonts w:ascii="Times New Roman" w:hAnsi="Times New Roman" w:cs="Times New Roman"/>
                <w:sz w:val="20"/>
                <w:szCs w:val="20"/>
                <w:highlight w:val="yellow"/>
                <w:lang w:eastAsia="ru-RU"/>
              </w:rPr>
            </w:pPr>
          </w:p>
        </w:tc>
      </w:tr>
      <w:tr w:rsidR="00937BF2" w:rsidRPr="00C47B6D">
        <w:trPr>
          <w:trHeight w:val="279"/>
        </w:trPr>
        <w:tc>
          <w:tcPr>
            <w:tcW w:w="1305"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Телефон</w:t>
            </w:r>
          </w:p>
        </w:tc>
        <w:tc>
          <w:tcPr>
            <w:tcW w:w="7938"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noProof/>
                <w:sz w:val="20"/>
                <w:szCs w:val="20"/>
                <w:lang w:eastAsia="ru-RU"/>
              </w:rPr>
              <w:fldChar w:fldCharType="begin"/>
            </w:r>
            <w:r w:rsidRPr="00EC00AD">
              <w:rPr>
                <w:rFonts w:ascii="Times New Roman" w:hAnsi="Times New Roman" w:cs="Times New Roman"/>
                <w:noProof/>
                <w:sz w:val="20"/>
                <w:szCs w:val="20"/>
                <w:lang w:eastAsia="ru-RU"/>
              </w:rPr>
              <w:instrText xml:space="preserve"> MERGEFIELD Номер_телефона </w:instrText>
            </w:r>
            <w:r w:rsidRPr="00EC00AD">
              <w:rPr>
                <w:rFonts w:ascii="Times New Roman" w:hAnsi="Times New Roman" w:cs="Times New Roman"/>
                <w:noProof/>
                <w:sz w:val="20"/>
                <w:szCs w:val="20"/>
                <w:lang w:eastAsia="ru-RU"/>
              </w:rPr>
              <w:fldChar w:fldCharType="end"/>
            </w:r>
          </w:p>
        </w:tc>
      </w:tr>
      <w:tr w:rsidR="00937BF2" w:rsidRPr="00C47B6D">
        <w:trPr>
          <w:trHeight w:val="274"/>
        </w:trPr>
        <w:tc>
          <w:tcPr>
            <w:tcW w:w="1305"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val="en-US" w:eastAsia="ru-RU"/>
              </w:rPr>
              <w:t>E</w:t>
            </w:r>
            <w:r w:rsidRPr="00EC00AD">
              <w:rPr>
                <w:rFonts w:ascii="Times New Roman" w:hAnsi="Times New Roman" w:cs="Times New Roman"/>
                <w:sz w:val="20"/>
                <w:szCs w:val="20"/>
                <w:lang w:eastAsia="ru-RU"/>
              </w:rPr>
              <w:t>-</w:t>
            </w:r>
            <w:r w:rsidRPr="00EC00AD">
              <w:rPr>
                <w:rFonts w:ascii="Times New Roman" w:hAnsi="Times New Roman" w:cs="Times New Roman"/>
                <w:sz w:val="20"/>
                <w:szCs w:val="20"/>
                <w:lang w:val="en-US" w:eastAsia="ru-RU"/>
              </w:rPr>
              <w:t>mail</w:t>
            </w:r>
          </w:p>
        </w:tc>
        <w:tc>
          <w:tcPr>
            <w:tcW w:w="7938" w:type="dxa"/>
          </w:tcPr>
          <w:p w:rsidR="00937BF2" w:rsidRPr="00EC00AD" w:rsidRDefault="00937BF2" w:rsidP="00280534">
            <w:pPr>
              <w:spacing w:after="0" w:line="240" w:lineRule="auto"/>
              <w:jc w:val="both"/>
              <w:rPr>
                <w:rFonts w:ascii="Times New Roman" w:hAnsi="Times New Roman" w:cs="Times New Roman"/>
                <w:sz w:val="20"/>
                <w:szCs w:val="20"/>
                <w:lang w:eastAsia="ru-RU"/>
              </w:rPr>
            </w:pP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sz w:val="18"/>
          <w:szCs w:val="18"/>
        </w:rPr>
      </w:pPr>
      <w:r w:rsidRPr="00EC00AD">
        <w:rPr>
          <w:rFonts w:ascii="Times New Roman" w:hAnsi="Times New Roman" w:cs="Times New Roman"/>
          <w:b/>
          <w:bCs/>
          <w:i/>
          <w:iCs/>
          <w:sz w:val="18"/>
          <w:szCs w:val="18"/>
        </w:rPr>
        <w:t>Собственник (для юридических лиц):</w:t>
      </w:r>
    </w:p>
    <w:tbl>
      <w:tblPr>
        <w:tblW w:w="92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3"/>
        <w:gridCol w:w="5697"/>
      </w:tblGrid>
      <w:tr w:rsidR="00937BF2" w:rsidRPr="00C47B6D">
        <w:trPr>
          <w:trHeight w:val="26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Фирменное наименование</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32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Фактический адрес:</w:t>
            </w:r>
          </w:p>
        </w:tc>
        <w:tc>
          <w:tcPr>
            <w:tcW w:w="5699" w:type="dxa"/>
          </w:tcPr>
          <w:p w:rsidR="00937BF2" w:rsidRPr="00C47B6D" w:rsidRDefault="00937BF2" w:rsidP="00280534">
            <w:pPr>
              <w:spacing w:after="0"/>
              <w:jc w:val="both"/>
              <w:rPr>
                <w:rFonts w:ascii="Times New Roman" w:hAnsi="Times New Roman" w:cs="Times New Roman"/>
                <w:sz w:val="18"/>
                <w:szCs w:val="18"/>
                <w:lang w:val="en-US"/>
              </w:rPr>
            </w:pPr>
          </w:p>
        </w:tc>
      </w:tr>
      <w:tr w:rsidR="00937BF2" w:rsidRPr="00C47B6D">
        <w:trPr>
          <w:trHeight w:val="244"/>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Юридический адрес:</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30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ИНН</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62"/>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КПП</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р/с</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Наименование банка</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к/с</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БИК</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77"/>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Телефон</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274"/>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lang w:val="en-US"/>
              </w:rPr>
              <w:t>E</w:t>
            </w:r>
            <w:r w:rsidRPr="00C47B6D">
              <w:rPr>
                <w:rFonts w:ascii="Times New Roman" w:hAnsi="Times New Roman" w:cs="Times New Roman"/>
                <w:sz w:val="18"/>
                <w:szCs w:val="18"/>
              </w:rPr>
              <w:t>-</w:t>
            </w:r>
            <w:r w:rsidRPr="00C47B6D">
              <w:rPr>
                <w:rFonts w:ascii="Times New Roman" w:hAnsi="Times New Roman" w:cs="Times New Roman"/>
                <w:sz w:val="18"/>
                <w:szCs w:val="18"/>
                <w:lang w:val="en-US"/>
              </w:rPr>
              <w:t>mail</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sz w:val="18"/>
          <w:szCs w:val="18"/>
          <w:lang w:eastAsia="ru-RU"/>
        </w:rPr>
      </w:pP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sz w:val="20"/>
          <w:szCs w:val="20"/>
        </w:rPr>
      </w:pPr>
      <w:r w:rsidRPr="00EC00AD">
        <w:rPr>
          <w:rFonts w:ascii="Times New Roman" w:hAnsi="Times New Roman" w:cs="Times New Roman"/>
          <w:b/>
          <w:bCs/>
          <w:i/>
          <w:iCs/>
        </w:rPr>
        <w:t xml:space="preserve">Управляющая организация: </w:t>
      </w:r>
    </w:p>
    <w:tbl>
      <w:tblPr>
        <w:tblW w:w="92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3"/>
        <w:gridCol w:w="5697"/>
      </w:tblGrid>
      <w:tr w:rsidR="00937BF2" w:rsidRPr="00C47B6D">
        <w:trPr>
          <w:trHeight w:val="7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Фирменное наименование</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b/>
                <w:bCs/>
                <w:sz w:val="18"/>
                <w:szCs w:val="18"/>
              </w:rPr>
              <w:t>ООО «ПИК-Комфорт»</w:t>
            </w:r>
          </w:p>
        </w:tc>
      </w:tr>
      <w:tr w:rsidR="00937BF2" w:rsidRPr="00C47B6D">
        <w:trPr>
          <w:trHeight w:val="96"/>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Фактический адрес:</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115230, гор. Москва, Каширское шоссе, д.3, корп.2, стр.12</w:t>
            </w:r>
          </w:p>
        </w:tc>
      </w:tr>
      <w:tr w:rsidR="00937BF2" w:rsidRPr="00C47B6D">
        <w:trPr>
          <w:trHeight w:val="244"/>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Юридический адрес:</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119634, гор. Москва, ул. Лукинская, д. 14</w:t>
            </w:r>
          </w:p>
        </w:tc>
      </w:tr>
      <w:tr w:rsidR="00937BF2" w:rsidRPr="00C47B6D">
        <w:trPr>
          <w:trHeight w:val="103"/>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ИНН</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7701208190</w:t>
            </w:r>
          </w:p>
        </w:tc>
      </w:tr>
      <w:tr w:rsidR="00937BF2" w:rsidRPr="00C47B6D">
        <w:trPr>
          <w:trHeight w:val="9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КПП</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772901001</w:t>
            </w: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р/с</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40702810938090006594</w:t>
            </w: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Наименование банка</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ПАО Московский банк Сбербанк России</w:t>
            </w: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к/с</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30101810400000000225</w:t>
            </w: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БИК</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044525225</w:t>
            </w:r>
          </w:p>
        </w:tc>
      </w:tr>
      <w:tr w:rsidR="00937BF2" w:rsidRPr="00C47B6D">
        <w:trPr>
          <w:trHeight w:val="7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Телефон</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8 (800) 505-89-89</w:t>
            </w:r>
          </w:p>
        </w:tc>
      </w:tr>
      <w:tr w:rsidR="00937BF2" w:rsidRPr="00C47B6D">
        <w:trPr>
          <w:trHeight w:val="7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lang w:val="en-US"/>
              </w:rPr>
              <w:t>E</w:t>
            </w:r>
            <w:r w:rsidRPr="00C47B6D">
              <w:rPr>
                <w:rFonts w:ascii="Times New Roman" w:hAnsi="Times New Roman" w:cs="Times New Roman"/>
                <w:sz w:val="18"/>
                <w:szCs w:val="18"/>
              </w:rPr>
              <w:t>-</w:t>
            </w:r>
            <w:r w:rsidRPr="00C47B6D">
              <w:rPr>
                <w:rFonts w:ascii="Times New Roman" w:hAnsi="Times New Roman" w:cs="Times New Roman"/>
                <w:sz w:val="18"/>
                <w:szCs w:val="18"/>
                <w:lang w:val="en-US"/>
              </w:rPr>
              <w:t>mail</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hotline@pik-comfort.ru</w:t>
            </w: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sz w:val="20"/>
          <w:szCs w:val="20"/>
          <w:lang w:eastAsia="ru-RU"/>
        </w:rPr>
      </w:pPr>
    </w:p>
    <w:p w:rsidR="00937BF2" w:rsidRPr="00EC00AD" w:rsidRDefault="00937BF2" w:rsidP="00280534">
      <w:pPr>
        <w:pStyle w:val="ListParagraph"/>
        <w:numPr>
          <w:ilvl w:val="0"/>
          <w:numId w:val="27"/>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r w:rsidRPr="00EC00AD">
        <w:rPr>
          <w:rFonts w:ascii="Times New Roman" w:hAnsi="Times New Roman" w:cs="Times New Roman"/>
          <w:b/>
          <w:bCs/>
        </w:rPr>
        <w:t>Подписи и печати Сторон</w:t>
      </w:r>
    </w:p>
    <w:tbl>
      <w:tblPr>
        <w:tblW w:w="9779" w:type="dxa"/>
        <w:tblInd w:w="2" w:type="dxa"/>
        <w:tblLook w:val="01E0"/>
      </w:tblPr>
      <w:tblGrid>
        <w:gridCol w:w="4952"/>
        <w:gridCol w:w="4827"/>
      </w:tblGrid>
      <w:tr w:rsidR="00937BF2" w:rsidRPr="00C47B6D">
        <w:trPr>
          <w:trHeight w:val="1834"/>
        </w:trPr>
        <w:tc>
          <w:tcPr>
            <w:tcW w:w="4958" w:type="dxa"/>
          </w:tcPr>
          <w:p w:rsidR="00937BF2" w:rsidRPr="00EC00AD" w:rsidRDefault="00937BF2" w:rsidP="00280534">
            <w:pPr>
              <w:pStyle w:val="BodyText"/>
              <w:ind w:left="-108"/>
              <w:rPr>
                <w:b/>
                <w:bCs/>
                <w:sz w:val="20"/>
                <w:szCs w:val="20"/>
              </w:rPr>
            </w:pPr>
            <w:r w:rsidRPr="00EC00AD">
              <w:rPr>
                <w:b/>
                <w:bCs/>
                <w:sz w:val="20"/>
                <w:szCs w:val="20"/>
              </w:rPr>
              <w:t>Управляющая организация</w:t>
            </w:r>
          </w:p>
          <w:p w:rsidR="00937BF2" w:rsidRPr="00EC00AD" w:rsidRDefault="00937BF2" w:rsidP="00280534">
            <w:pPr>
              <w:pStyle w:val="BodyText"/>
              <w:ind w:left="-74"/>
              <w:rPr>
                <w:b/>
                <w:bCs/>
                <w:sz w:val="20"/>
                <w:szCs w:val="20"/>
              </w:rPr>
            </w:pPr>
            <w:r w:rsidRPr="00EC00AD">
              <w:rPr>
                <w:b/>
                <w:bCs/>
                <w:sz w:val="20"/>
                <w:szCs w:val="20"/>
              </w:rPr>
              <w:t>ООО «ПИК – Комфорт»</w:t>
            </w:r>
          </w:p>
          <w:p w:rsidR="00937BF2" w:rsidRPr="00EC00AD" w:rsidRDefault="00937BF2" w:rsidP="00280534">
            <w:pPr>
              <w:pStyle w:val="BodyText"/>
              <w:ind w:left="-74"/>
              <w:rPr>
                <w:b/>
                <w:bCs/>
                <w:sz w:val="20"/>
                <w:szCs w:val="20"/>
              </w:rPr>
            </w:pPr>
          </w:p>
          <w:p w:rsidR="00937BF2" w:rsidRPr="00EC00AD" w:rsidRDefault="00937BF2" w:rsidP="00280534">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280534">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bl>
          <w:p w:rsidR="00937BF2" w:rsidRPr="00EC00AD" w:rsidRDefault="00937BF2" w:rsidP="00280534">
            <w:pPr>
              <w:jc w:val="both"/>
              <w:rPr>
                <w:rFonts w:ascii="Times New Roman" w:hAnsi="Times New Roman" w:cs="Times New Roman"/>
                <w:b/>
                <w:bCs/>
                <w:sz w:val="20"/>
                <w:szCs w:val="20"/>
                <w:lang/>
              </w:rPr>
            </w:pP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eastAsia="ru-RU"/>
        </w:rPr>
      </w:pP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EC00AD">
        <w:rPr>
          <w:rFonts w:ascii="Times New Roman" w:hAnsi="Times New Roman" w:cs="Times New Roman"/>
        </w:rPr>
        <w:br w:type="page"/>
      </w:r>
    </w:p>
    <w:p w:rsidR="00937BF2" w:rsidRPr="00EC00AD" w:rsidRDefault="00937BF2" w:rsidP="00EC00AD">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57" w:lineRule="auto"/>
        <w:jc w:val="right"/>
        <w:rPr>
          <w:rFonts w:ascii="Times New Roman" w:hAnsi="Times New Roman" w:cs="Times New Roman"/>
        </w:rPr>
      </w:pPr>
      <w:bookmarkStart w:id="24" w:name="_Hlk12046415"/>
      <w:r w:rsidRPr="00EC00AD">
        <w:rPr>
          <w:rFonts w:ascii="Times New Roman" w:hAnsi="Times New Roman" w:cs="Times New Roman"/>
        </w:rPr>
        <w:t>Приложение № 1</w:t>
      </w:r>
    </w:p>
    <w:p w:rsidR="00937BF2" w:rsidRPr="00EC00AD" w:rsidRDefault="00937BF2" w:rsidP="00EC00AD">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7" w:lineRule="auto"/>
        <w:jc w:val="right"/>
        <w:rPr>
          <w:rFonts w:ascii="Times New Roman" w:hAnsi="Times New Roman" w:cs="Times New Roman"/>
        </w:rPr>
      </w:pPr>
      <w:r w:rsidRPr="00EC00AD">
        <w:rPr>
          <w:rFonts w:ascii="Times New Roman" w:hAnsi="Times New Roman" w:cs="Times New Roman"/>
        </w:rPr>
        <w:t>к договору возмездного оказания услуг</w:t>
      </w:r>
    </w:p>
    <w:p w:rsidR="00937BF2" w:rsidRPr="00EC00AD" w:rsidRDefault="00937BF2" w:rsidP="00EC00AD">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7" w:lineRule="auto"/>
        <w:jc w:val="right"/>
        <w:rPr>
          <w:rFonts w:ascii="Times New Roman" w:hAnsi="Times New Roman" w:cs="Times New Roman"/>
          <w:lang w:val="en-US"/>
        </w:rPr>
      </w:pPr>
      <w:r w:rsidRPr="00EC00AD">
        <w:rPr>
          <w:rFonts w:ascii="Times New Roman" w:hAnsi="Times New Roman" w:cs="Times New Roman"/>
          <w:lang w:val="en-US"/>
        </w:rPr>
        <w:t>№</w:t>
      </w:r>
      <w:r w:rsidRPr="00EC00AD">
        <w:rPr>
          <w:rFonts w:ascii="Times New Roman" w:hAnsi="Times New Roman" w:cs="Times New Roman"/>
        </w:rPr>
        <w:t>ОБ</w:t>
      </w:r>
      <w:r w:rsidRPr="00EC00AD">
        <w:rPr>
          <w:rFonts w:ascii="Times New Roman" w:hAnsi="Times New Roman" w:cs="Times New Roman"/>
          <w:lang w:val="en-US"/>
        </w:rPr>
        <w:t>-</w:t>
      </w:r>
      <w:r>
        <w:rPr>
          <w:rFonts w:ascii="Times New Roman" w:hAnsi="Times New Roman" w:cs="Times New Roman"/>
          <w:sz w:val="20"/>
          <w:szCs w:val="20"/>
          <w:lang w:val="en-US"/>
        </w:rPr>
        <w:t>9999</w:t>
      </w:r>
      <w:r w:rsidRPr="00EC00AD">
        <w:rPr>
          <w:rFonts w:ascii="Times New Roman" w:hAnsi="Times New Roman" w:cs="Times New Roman"/>
          <w:lang w:val="en-US"/>
        </w:rPr>
        <w:t>/</w:t>
      </w:r>
      <w:r w:rsidRPr="00EC00AD">
        <w:rPr>
          <w:rFonts w:ascii="Times New Roman" w:hAnsi="Times New Roman" w:cs="Times New Roman"/>
        </w:rPr>
        <w:t>Б</w:t>
      </w:r>
      <w:r w:rsidRPr="00EC00AD">
        <w:rPr>
          <w:rFonts w:ascii="Times New Roman" w:hAnsi="Times New Roman" w:cs="Times New Roman"/>
          <w:lang w:val="en-US"/>
        </w:rPr>
        <w:t xml:space="preserve">1 </w:t>
      </w:r>
      <w:r w:rsidRPr="00EC00AD">
        <w:rPr>
          <w:rFonts w:ascii="Times New Roman" w:hAnsi="Times New Roman" w:cs="Times New Roman"/>
          <w:spacing w:val="-10"/>
        </w:rPr>
        <w:t>от</w:t>
      </w:r>
      <w:r w:rsidRPr="00EC00AD">
        <w:rPr>
          <w:rFonts w:ascii="Times New Roman" w:hAnsi="Times New Roman" w:cs="Times New Roman"/>
          <w:spacing w:val="-10"/>
          <w:lang w:val="en-US"/>
        </w:rPr>
        <w:t xml:space="preserve"> «___»____________201___ </w:t>
      </w:r>
      <w:r w:rsidRPr="00EC00AD">
        <w:rPr>
          <w:rFonts w:ascii="Times New Roman" w:hAnsi="Times New Roman" w:cs="Times New Roman"/>
          <w:spacing w:val="-10"/>
        </w:rPr>
        <w:t>года</w:t>
      </w:r>
    </w:p>
    <w:bookmarkEnd w:id="24"/>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lang w:val="en-US"/>
        </w:rPr>
      </w:pP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rPr>
      </w:pPr>
      <w:r w:rsidRPr="00EC00AD">
        <w:rPr>
          <w:rFonts w:ascii="Times New Roman" w:hAnsi="Times New Roman" w:cs="Times New Roman"/>
          <w:b/>
          <w:bCs/>
        </w:rPr>
        <w:t>Регламент работы службы охраны</w:t>
      </w:r>
    </w:p>
    <w:p w:rsidR="00937BF2" w:rsidRPr="00EC00AD" w:rsidRDefault="00937BF2" w:rsidP="00280534">
      <w:pPr>
        <w:numPr>
          <w:ilvl w:val="0"/>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Общие положения</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Основными задачами службы охраны являются:</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Контроль соблюдения лицами, находящимися на охраняемом объекте, общественного порядка.</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Пресечение противоправных действий, посягающих на сохранность общего имущества собственников помещений, совершаемых на территории охраняемого объекта.</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Оперативное взаимодействие с правоохранительными органами, органами МЧС по факту совершения противоправных действий и возникновения нештатных ситуаций на территории охраняемого объекта, в поле зрения охранника.</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Службу охраны составляют охранники, являющиеся сотрудниками частного охранного предприятия (далее – Охранник). </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Для осуществления задач службы охраны охранники выполняют служебные обязанности.</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Охранник обязан своевременно прибыть на охраняемый объект в форменной одежде, иметь опрятный вид. </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Охранник обязан соблюдать конфиденциальность в отношении собственников и пользователей помещений, расположенных на охраняемом объекте при общении с третьими лицами. </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Охранник обязан использовать рацию. Вовремя заряжать аккумуляторную батарею рации в целях постоянной работоспособности данного средства связи. </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При выполнении служебных обязанностей Охраннику запрещено:</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Вести какие-либо посторонние разговоры (в том числе по телефону), спать, курить или иным образом отвлекаться от выполнения своих обязанностей.</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Принимать от кого бы - то ни было и передавать кому бы - то ни было какие-либо предметы.</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Вступать в разговоры с собственниками и пользователями охраняемого объекта, а также иными третьими лицами, находящимися на охраняемом объекте, по вопросам, не относящимся к служебным обязанностям.</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Употреблять спиртные напитки, наркотические и психотропные вещества, производить иные действия, которые могут повлечь к утрате контроля за несением дежурства.</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Разглашать информацию, составляющую коммерческую тайну, ставшую известной в процессе работы.</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Отключать питание систем контроля доступа, видеонаблюдения, связи и иных систем.</w:t>
      </w:r>
    </w:p>
    <w:p w:rsidR="00937BF2" w:rsidRPr="00EC00AD" w:rsidRDefault="00937BF2" w:rsidP="00280534">
      <w:pPr>
        <w:widowControl w:val="0"/>
        <w:tabs>
          <w:tab w:val="left" w:pos="851"/>
          <w:tab w:val="left" w:pos="1134"/>
        </w:tabs>
        <w:autoSpaceDE w:val="0"/>
        <w:autoSpaceDN w:val="0"/>
        <w:adjustRightInd w:val="0"/>
        <w:jc w:val="both"/>
        <w:rPr>
          <w:rFonts w:ascii="Times New Roman" w:hAnsi="Times New Roman" w:cs="Times New Roman"/>
        </w:rPr>
      </w:pPr>
    </w:p>
    <w:p w:rsidR="00937BF2" w:rsidRPr="00EC00AD" w:rsidRDefault="00937BF2" w:rsidP="00280534">
      <w:pPr>
        <w:numPr>
          <w:ilvl w:val="0"/>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jc w:val="center"/>
        <w:rPr>
          <w:rFonts w:ascii="Times New Roman" w:hAnsi="Times New Roman" w:cs="Times New Roman"/>
          <w:b/>
          <w:bCs/>
          <w:lang w:eastAsia="ru-RU"/>
        </w:rPr>
      </w:pPr>
      <w:r w:rsidRPr="00EC00AD">
        <w:rPr>
          <w:rFonts w:ascii="Times New Roman" w:hAnsi="Times New Roman" w:cs="Times New Roman"/>
          <w:b/>
          <w:bCs/>
        </w:rPr>
        <w:t>Служебные обязанности охранников</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Заступающий в смену охранник обязан совместно со сменяющимся охранником осмотреть и проверить территорию охраняемого объекта, а именно:</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Определить обстановку на охраняемом объекте за прошедшие сутки.</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Изучить вновь поступившую информацию и распоряжения руководства службы охраны.</w:t>
      </w:r>
    </w:p>
    <w:p w:rsidR="00937BF2" w:rsidRPr="00EC00AD" w:rsidRDefault="00937BF2" w:rsidP="00280534">
      <w:pPr>
        <w:numPr>
          <w:ilvl w:val="1"/>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Служба охраны обязана:</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Контролировать общественный порядок на территории охраняемого объекта.</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При обнаружении на охраняемом объекте лиц, осуществляющих действия, направленные на нарушение общественного порядка, требований пожарной безопасности, сохранности общего имущества собственников охраняемого объекта, находящегося в поле зрения охранника:</w:t>
      </w:r>
    </w:p>
    <w:p w:rsidR="00937BF2" w:rsidRPr="00EC00AD" w:rsidRDefault="00937BF2" w:rsidP="00EC00AD">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rPr>
      </w:pPr>
      <w:r w:rsidRPr="00EC00AD">
        <w:rPr>
          <w:rFonts w:ascii="Times New Roman" w:hAnsi="Times New Roman" w:cs="Times New Roman"/>
        </w:rPr>
        <w:t>- проводить с указанными лицами беседы о недопустимости подобных действий;</w:t>
      </w:r>
    </w:p>
    <w:p w:rsidR="00937BF2" w:rsidRPr="00EC00AD" w:rsidRDefault="00937BF2" w:rsidP="00EC00AD">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rPr>
      </w:pPr>
      <w:r w:rsidRPr="00EC00AD">
        <w:rPr>
          <w:rFonts w:ascii="Times New Roman" w:hAnsi="Times New Roman" w:cs="Times New Roman"/>
        </w:rPr>
        <w:t>- предупреждать указанных лиц об ответственности, предусмотренной ГК РФ, КоАП РФ и УК РФ;</w:t>
      </w:r>
    </w:p>
    <w:p w:rsidR="00937BF2" w:rsidRPr="00EC00AD" w:rsidRDefault="00937BF2" w:rsidP="00EC00AD">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rPr>
      </w:pPr>
      <w:r w:rsidRPr="00EC00AD">
        <w:rPr>
          <w:rFonts w:ascii="Times New Roman" w:hAnsi="Times New Roman" w:cs="Times New Roman"/>
        </w:rPr>
        <w:t>- вызывать сотрудников правоохранительных органов.</w:t>
      </w:r>
    </w:p>
    <w:p w:rsidR="00937BF2" w:rsidRPr="00EC00AD" w:rsidRDefault="00937BF2" w:rsidP="00EC00AD">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При обнаружении на территории охраняемого объекта лиц, осуществляющих действия, направленные на нарушение общественного порядка, выражающиеся в явном неуважении к обществу, сопровождающиеся ненормативной лексикой, оскорбительным поведением по отношению к гражданам, а также уничтожением или повреждением общего имущества собственников охраняемого объекта - незамедлительно вызвать наряд полиции.</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При обнаружении на территории охраняемого объекта фактов курения, распития алкогольной и спиртосодержащей продукции либо потребления наркотических или психотропных средств, а также появления на территории охраняемого объекта лиц в состоянии опьянения – предупредить нарушителя о нарушении им законности и общественного порядка, а при отказе выполнить законные требования - вызвать наряд полиции и составить рапорт начальнику службы охраны.(в случае несовершеннолетнего нарушителя, по возможности, сообщить о факте ближайшим родственникам). </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При обнаружении на территории охраняемого объекта детей младше 5 (пяти) лет без присмотра старших сообщать о данном факте начальнику службы охраны, а также Управляющему, предварительно уточнив адрес проживания ребенка и контакты ближайших родственников с целью передачи информацию о месте нахождении ребенка ближайшим родственникам ребенка.</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При обнаружении на территории охраняемого объекта подозрительных предметов, а также предметов, которые можно классифицировать как взрывоопасные, незамедлительно обращаться в правоохранительные органы.</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При обнаружении на территории охраняемого объекта возгорания и (или) пожара незамедлительно сообщать о данном факте в МЧС.</w:t>
      </w:r>
    </w:p>
    <w:p w:rsidR="00937BF2" w:rsidRPr="00EC00AD" w:rsidRDefault="00937BF2" w:rsidP="00280534">
      <w:pPr>
        <w:numPr>
          <w:ilvl w:val="2"/>
          <w:numId w:val="28"/>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При обнаружении неисправности на охраняемом объекте систем контроля доступа, средств связи и систем видеонаблюдения, иных инженерных систем и конструкций, находящихся в поле зрения охранника, незамедлительно сообщать о таких неисправностях Управляющему. </w:t>
      </w: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937BF2" w:rsidRPr="00EC00AD" w:rsidRDefault="00937BF2" w:rsidP="00280534">
      <w:pPr>
        <w:numPr>
          <w:ilvl w:val="0"/>
          <w:numId w:val="29"/>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jc w:val="center"/>
        <w:rPr>
          <w:rFonts w:ascii="Times New Roman" w:hAnsi="Times New Roman" w:cs="Times New Roman"/>
          <w:b/>
          <w:bCs/>
          <w:lang w:eastAsia="ru-RU"/>
        </w:rPr>
      </w:pPr>
      <w:r w:rsidRPr="00EC00AD">
        <w:rPr>
          <w:rFonts w:ascii="Times New Roman" w:hAnsi="Times New Roman" w:cs="Times New Roman"/>
          <w:b/>
          <w:bCs/>
        </w:rPr>
        <w:t xml:space="preserve">Режим работы </w:t>
      </w:r>
    </w:p>
    <w:p w:rsidR="00937BF2" w:rsidRPr="00EC00AD" w:rsidRDefault="00937BF2" w:rsidP="00280534">
      <w:pPr>
        <w:pStyle w:val="ListParagraph"/>
        <w:numPr>
          <w:ilvl w:val="1"/>
          <w:numId w:val="29"/>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rPr>
      </w:pPr>
      <w:r w:rsidRPr="00EC00AD">
        <w:rPr>
          <w:rFonts w:ascii="Times New Roman" w:hAnsi="Times New Roman" w:cs="Times New Roman"/>
        </w:rPr>
        <w:t>Служба охраны на охраняемом объекте функционирует круглосуточно.</w:t>
      </w:r>
    </w:p>
    <w:p w:rsidR="00937BF2" w:rsidRPr="00EC00AD" w:rsidRDefault="00937BF2" w:rsidP="00280534">
      <w:pPr>
        <w:pStyle w:val="ListParagraph"/>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tbl>
      <w:tblPr>
        <w:tblW w:w="9779" w:type="dxa"/>
        <w:tblInd w:w="2" w:type="dxa"/>
        <w:tblLook w:val="01E0"/>
      </w:tblPr>
      <w:tblGrid>
        <w:gridCol w:w="4952"/>
        <w:gridCol w:w="4827"/>
      </w:tblGrid>
      <w:tr w:rsidR="00937BF2" w:rsidRPr="00C47B6D">
        <w:trPr>
          <w:trHeight w:val="1834"/>
        </w:trPr>
        <w:tc>
          <w:tcPr>
            <w:tcW w:w="4958" w:type="dxa"/>
          </w:tcPr>
          <w:p w:rsidR="00937BF2" w:rsidRPr="00EC00AD" w:rsidRDefault="00937BF2" w:rsidP="00280534">
            <w:pPr>
              <w:pStyle w:val="BodyText"/>
              <w:ind w:left="-108"/>
              <w:rPr>
                <w:b/>
                <w:bCs/>
                <w:sz w:val="20"/>
                <w:szCs w:val="20"/>
              </w:rPr>
            </w:pPr>
            <w:r w:rsidRPr="00EC00AD">
              <w:rPr>
                <w:b/>
                <w:bCs/>
                <w:sz w:val="20"/>
                <w:szCs w:val="20"/>
              </w:rPr>
              <w:t>Управляющая организация</w:t>
            </w:r>
          </w:p>
          <w:p w:rsidR="00937BF2" w:rsidRPr="00EC00AD" w:rsidRDefault="00937BF2" w:rsidP="00280534">
            <w:pPr>
              <w:pStyle w:val="BodyText"/>
              <w:ind w:left="-74"/>
              <w:rPr>
                <w:b/>
                <w:bCs/>
                <w:sz w:val="20"/>
                <w:szCs w:val="20"/>
              </w:rPr>
            </w:pPr>
            <w:r w:rsidRPr="00EC00AD">
              <w:rPr>
                <w:b/>
                <w:bCs/>
                <w:sz w:val="20"/>
                <w:szCs w:val="20"/>
              </w:rPr>
              <w:t>ООО «ПИК – Комфорт»</w:t>
            </w:r>
          </w:p>
          <w:p w:rsidR="00937BF2" w:rsidRPr="00EC00AD" w:rsidRDefault="00937BF2" w:rsidP="00280534">
            <w:pPr>
              <w:pStyle w:val="BodyText"/>
              <w:ind w:left="-74"/>
              <w:rPr>
                <w:b/>
                <w:bCs/>
                <w:sz w:val="20"/>
                <w:szCs w:val="20"/>
              </w:rPr>
            </w:pPr>
          </w:p>
          <w:p w:rsidR="00937BF2" w:rsidRPr="00EC00AD" w:rsidRDefault="00937BF2" w:rsidP="00280534">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280534">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tc>
            </w:tr>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bl>
          <w:p w:rsidR="00937BF2" w:rsidRPr="00EC00AD" w:rsidRDefault="00937BF2" w:rsidP="00280534">
            <w:pPr>
              <w:jc w:val="both"/>
              <w:rPr>
                <w:rFonts w:ascii="Times New Roman" w:hAnsi="Times New Roman" w:cs="Times New Roman"/>
                <w:b/>
                <w:bCs/>
                <w:sz w:val="20"/>
                <w:szCs w:val="20"/>
                <w:lang/>
              </w:rPr>
            </w:pP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eastAsia="ru-RU"/>
        </w:rPr>
        <w:sectPr w:rsidR="00937BF2" w:rsidRPr="00EC00AD" w:rsidSect="00280534">
          <w:pgSz w:w="11905" w:h="16838"/>
          <w:pgMar w:top="567" w:right="850" w:bottom="709" w:left="1701" w:header="0" w:footer="0" w:gutter="0"/>
          <w:pgNumType w:start="1"/>
          <w:cols w:space="720"/>
        </w:sectPr>
      </w:pPr>
    </w:p>
    <w:p w:rsidR="00937BF2" w:rsidRPr="00EC00AD" w:rsidRDefault="00937BF2" w:rsidP="00280534">
      <w:pPr>
        <w:pStyle w:val="Title"/>
        <w:rPr>
          <w:b/>
          <w:bCs/>
          <w:sz w:val="22"/>
          <w:szCs w:val="22"/>
        </w:rPr>
      </w:pPr>
      <w:r w:rsidRPr="00EC00AD">
        <w:rPr>
          <w:b/>
          <w:bCs/>
          <w:sz w:val="22"/>
          <w:szCs w:val="22"/>
        </w:rPr>
        <w:t>ДОГОВОР ВОЗМЕЗДНОГО ОКАЗАНИЯ УСЛУГ №СБ-</w:t>
      </w:r>
      <w:r>
        <w:rPr>
          <w:b/>
          <w:bCs/>
          <w:sz w:val="22"/>
          <w:szCs w:val="22"/>
        </w:rPr>
        <w:t>9999</w:t>
      </w:r>
      <w:r w:rsidRPr="00EC00AD">
        <w:rPr>
          <w:b/>
          <w:bCs/>
          <w:sz w:val="22"/>
          <w:szCs w:val="22"/>
        </w:rPr>
        <w:t>/Б1</w:t>
      </w:r>
    </w:p>
    <w:p w:rsidR="00937BF2" w:rsidRPr="00EC00AD" w:rsidRDefault="00937BF2" w:rsidP="00280534">
      <w:pPr>
        <w:pStyle w:val="BodyText"/>
        <w:tabs>
          <w:tab w:val="right" w:pos="9639"/>
        </w:tabs>
        <w:rPr>
          <w:sz w:val="22"/>
          <w:szCs w:val="22"/>
        </w:rPr>
      </w:pPr>
    </w:p>
    <w:p w:rsidR="00937BF2" w:rsidRPr="00EC00AD" w:rsidRDefault="00937BF2" w:rsidP="00280534">
      <w:pPr>
        <w:pStyle w:val="BodyText"/>
        <w:tabs>
          <w:tab w:val="right" w:pos="9639"/>
        </w:tabs>
        <w:rPr>
          <w:sz w:val="22"/>
          <w:szCs w:val="22"/>
        </w:rPr>
      </w:pPr>
    </w:p>
    <w:p w:rsidR="00937BF2" w:rsidRPr="00EC00AD" w:rsidRDefault="00937BF2" w:rsidP="00280534">
      <w:pPr>
        <w:jc w:val="both"/>
        <w:rPr>
          <w:rFonts w:ascii="Times New Roman" w:hAnsi="Times New Roman" w:cs="Times New Roman"/>
          <w:sz w:val="20"/>
          <w:szCs w:val="20"/>
          <w:shd w:val="clear" w:color="auto" w:fill="FFFFFF"/>
        </w:rPr>
      </w:pPr>
      <w:r w:rsidRPr="00EC00AD">
        <w:rPr>
          <w:rFonts w:ascii="Times New Roman" w:hAnsi="Times New Roman" w:cs="Times New Roman"/>
          <w:sz w:val="20"/>
          <w:szCs w:val="20"/>
          <w:shd w:val="clear" w:color="auto" w:fill="FFFFFF"/>
        </w:rPr>
        <w:t>г. Москва                                                                                                                                 ___.___.__________ г.</w:t>
      </w:r>
    </w:p>
    <w:p w:rsidR="00937BF2" w:rsidRPr="00EC00AD" w:rsidRDefault="00937BF2" w:rsidP="00280534">
      <w:pPr>
        <w:jc w:val="both"/>
        <w:rPr>
          <w:rFonts w:ascii="Times New Roman" w:hAnsi="Times New Roman" w:cs="Times New Roman"/>
          <w:shd w:val="clear" w:color="auto" w:fill="FFFFFF"/>
        </w:rPr>
      </w:pPr>
      <w:r w:rsidRPr="00EC00AD">
        <w:rPr>
          <w:rFonts w:ascii="Times New Roman" w:hAnsi="Times New Roman" w:cs="Times New Roman"/>
          <w:b/>
          <w:bCs/>
          <w:lang/>
        </w:rPr>
        <w:t>Общество с ограниченной ответственностью «ПИК-Комфорт»</w:t>
      </w:r>
      <w:r w:rsidRPr="00EC00AD">
        <w:rPr>
          <w:rFonts w:ascii="Times New Roman" w:hAnsi="Times New Roman" w:cs="Times New Roman"/>
          <w:lang/>
        </w:rPr>
        <w:t xml:space="preserve"> </w:t>
      </w:r>
      <w:r w:rsidRPr="00EC00AD">
        <w:rPr>
          <w:rFonts w:ascii="Times New Roman" w:hAnsi="Times New Roman" w:cs="Times New Roman"/>
          <w:shd w:val="clear" w:color="auto" w:fill="FFFFFF"/>
        </w:rPr>
        <w:t xml:space="preserve">в лице Управляющего службы эксплуатации </w:t>
      </w:r>
      <w:r w:rsidRPr="00EC00AD">
        <w:rPr>
          <w:rFonts w:ascii="Times New Roman" w:hAnsi="Times New Roman" w:cs="Times New Roman"/>
          <w:b/>
          <w:bCs/>
          <w:shd w:val="clear" w:color="auto" w:fill="FFFFFF"/>
        </w:rPr>
        <w:t xml:space="preserve">«Ясеневая» Житникова Алексея Сергеевича, </w:t>
      </w:r>
      <w:r w:rsidRPr="00EC00AD">
        <w:rPr>
          <w:rFonts w:ascii="Times New Roman" w:hAnsi="Times New Roman" w:cs="Times New Roman"/>
          <w:b/>
          <w:bCs/>
          <w:shd w:val="clear" w:color="auto" w:fill="FFFFFF"/>
          <w:lang/>
        </w:rPr>
        <w:t xml:space="preserve">действующего на основании Доверенности от </w:t>
      </w:r>
      <w:r w:rsidRPr="00EC00AD">
        <w:rPr>
          <w:rFonts w:ascii="Times New Roman" w:hAnsi="Times New Roman" w:cs="Times New Roman"/>
          <w:b/>
          <w:bCs/>
          <w:shd w:val="clear" w:color="auto" w:fill="FFFFFF"/>
        </w:rPr>
        <w:t xml:space="preserve">16.10.2019 </w:t>
      </w:r>
      <w:r w:rsidRPr="00EC00AD">
        <w:rPr>
          <w:rFonts w:ascii="Times New Roman" w:hAnsi="Times New Roman" w:cs="Times New Roman"/>
          <w:b/>
          <w:bCs/>
          <w:shd w:val="clear" w:color="auto" w:fill="FFFFFF"/>
          <w:lang/>
        </w:rPr>
        <w:t xml:space="preserve">года № </w:t>
      </w:r>
      <w:r w:rsidRPr="00EC00AD">
        <w:rPr>
          <w:rFonts w:ascii="Times New Roman" w:hAnsi="Times New Roman" w:cs="Times New Roman"/>
          <w:b/>
          <w:bCs/>
          <w:shd w:val="clear" w:color="auto" w:fill="FFFFFF"/>
        </w:rPr>
        <w:t>340</w:t>
      </w:r>
      <w:r w:rsidRPr="00EC00AD">
        <w:rPr>
          <w:rFonts w:ascii="Times New Roman" w:hAnsi="Times New Roman" w:cs="Times New Roman"/>
          <w:shd w:val="clear" w:color="auto" w:fill="FFFFFF"/>
        </w:rPr>
        <w:t xml:space="preserve">, </w:t>
      </w:r>
      <w:r w:rsidRPr="00EC00AD">
        <w:rPr>
          <w:rFonts w:ascii="Times New Roman" w:hAnsi="Times New Roman" w:cs="Times New Roman"/>
          <w:lang/>
        </w:rPr>
        <w:t xml:space="preserve">именуемое в дальнейшем </w:t>
      </w:r>
      <w:r w:rsidRPr="00EC00AD">
        <w:rPr>
          <w:rFonts w:ascii="Times New Roman" w:hAnsi="Times New Roman" w:cs="Times New Roman"/>
          <w:b/>
          <w:bCs/>
          <w:lang/>
        </w:rPr>
        <w:t xml:space="preserve">«Управляющая </w:t>
      </w:r>
      <w:r w:rsidRPr="00EC00AD">
        <w:rPr>
          <w:rFonts w:ascii="Times New Roman" w:hAnsi="Times New Roman" w:cs="Times New Roman"/>
          <w:b/>
          <w:bCs/>
          <w:lang/>
        </w:rPr>
        <w:t>организация</w:t>
      </w:r>
      <w:r w:rsidRPr="00EC00AD">
        <w:rPr>
          <w:rFonts w:ascii="Times New Roman" w:hAnsi="Times New Roman" w:cs="Times New Roman"/>
          <w:b/>
          <w:bCs/>
          <w:lang/>
        </w:rPr>
        <w:t>»</w:t>
      </w:r>
      <w:r w:rsidRPr="00EC00AD">
        <w:rPr>
          <w:rFonts w:ascii="Times New Roman" w:hAnsi="Times New Roman" w:cs="Times New Roman"/>
          <w:lang/>
        </w:rPr>
        <w:t>,</w:t>
      </w:r>
      <w:r w:rsidRPr="00EC00AD">
        <w:rPr>
          <w:rFonts w:ascii="Times New Roman" w:hAnsi="Times New Roman" w:cs="Times New Roman"/>
          <w:lang/>
        </w:rPr>
        <w:t xml:space="preserve"> с одной стороны </w:t>
      </w:r>
      <w:r w:rsidRPr="00EC00AD">
        <w:rPr>
          <w:rFonts w:ascii="Times New Roman" w:hAnsi="Times New Roman" w:cs="Times New Roman"/>
        </w:rPr>
        <w:t xml:space="preserve">и </w:t>
      </w:r>
    </w:p>
    <w:p w:rsidR="00937BF2" w:rsidRPr="00EC00AD" w:rsidRDefault="00937BF2" w:rsidP="00280534">
      <w:pPr>
        <w:pStyle w:val="BodyText"/>
        <w:ind w:firstLine="709"/>
        <w:rPr>
          <w:sz w:val="22"/>
          <w:szCs w:val="22"/>
          <w:lang/>
        </w:rPr>
      </w:pPr>
      <w:r>
        <w:rPr>
          <w:sz w:val="20"/>
          <w:szCs w:val="20"/>
          <w:lang/>
        </w:rPr>
        <w:t>Иванов Иван Иванович</w:t>
      </w:r>
      <w:r w:rsidRPr="00EC00AD">
        <w:rPr>
          <w:b/>
          <w:bCs/>
          <w:sz w:val="22"/>
          <w:szCs w:val="22"/>
        </w:rPr>
        <w:t xml:space="preserve">, </w:t>
      </w:r>
      <w:r w:rsidRPr="00EC00AD">
        <w:rPr>
          <w:sz w:val="22"/>
          <w:szCs w:val="22"/>
        </w:rPr>
        <w:t xml:space="preserve">являющийся </w:t>
      </w:r>
      <w:r w:rsidRPr="00EC00AD">
        <w:rPr>
          <w:sz w:val="22"/>
          <w:szCs w:val="22"/>
          <w:lang/>
        </w:rPr>
        <w:t xml:space="preserve">/ являющаяся / являющиеся </w:t>
      </w:r>
      <w:r w:rsidRPr="00EC00AD">
        <w:rPr>
          <w:sz w:val="22"/>
          <w:szCs w:val="22"/>
        </w:rPr>
        <w:t>лицом, принявшим помещение от Застройщика по передаточному акту или иному документу о передаче, или собственником помещения №</w:t>
      </w:r>
      <w:r w:rsidRPr="00EC00AD">
        <w:rPr>
          <w:b/>
          <w:bCs/>
          <w:sz w:val="22"/>
          <w:szCs w:val="22"/>
        </w:rPr>
        <w:t xml:space="preserve"> </w:t>
      </w:r>
      <w:r>
        <w:rPr>
          <w:sz w:val="20"/>
          <w:szCs w:val="20"/>
          <w:lang/>
        </w:rPr>
        <w:t>9999</w:t>
      </w:r>
      <w:r w:rsidRPr="00EC00AD">
        <w:rPr>
          <w:sz w:val="22"/>
          <w:szCs w:val="22"/>
        </w:rPr>
        <w:t>, расположенного по адресу:</w:t>
      </w:r>
      <w:r w:rsidRPr="00EC00AD">
        <w:rPr>
          <w:b/>
          <w:bCs/>
          <w:sz w:val="22"/>
          <w:szCs w:val="22"/>
        </w:rPr>
        <w:t xml:space="preserve"> </w:t>
      </w:r>
      <w:r w:rsidRPr="00EC00AD">
        <w:rPr>
          <w:b/>
          <w:bCs/>
          <w:sz w:val="22"/>
          <w:szCs w:val="22"/>
          <w:u w:val="single"/>
        </w:rPr>
        <w:t>город Москва, улица Ясеневая, дом 12, корп. 1</w:t>
      </w:r>
      <w:r w:rsidRPr="00EC00AD">
        <w:rPr>
          <w:b/>
          <w:bCs/>
          <w:sz w:val="22"/>
          <w:szCs w:val="22"/>
          <w:lang/>
        </w:rPr>
        <w:t xml:space="preserve">, </w:t>
      </w:r>
      <w:r w:rsidRPr="00EC00AD">
        <w:rPr>
          <w:sz w:val="22"/>
          <w:szCs w:val="22"/>
        </w:rPr>
        <w:t xml:space="preserve">именуемый </w:t>
      </w:r>
      <w:r w:rsidRPr="00EC00AD">
        <w:rPr>
          <w:sz w:val="22"/>
          <w:szCs w:val="22"/>
          <w:lang/>
        </w:rPr>
        <w:t xml:space="preserve">/ именуемая / именуемые </w:t>
      </w:r>
      <w:r w:rsidRPr="00EC00AD">
        <w:rPr>
          <w:sz w:val="22"/>
          <w:szCs w:val="22"/>
        </w:rPr>
        <w:t xml:space="preserve">в дальнейшем </w:t>
      </w:r>
      <w:r w:rsidRPr="00EC00AD">
        <w:rPr>
          <w:b/>
          <w:bCs/>
          <w:sz w:val="22"/>
          <w:szCs w:val="22"/>
        </w:rPr>
        <w:t>«Собственник»</w:t>
      </w:r>
      <w:r w:rsidRPr="00EC00AD">
        <w:rPr>
          <w:sz w:val="22"/>
          <w:szCs w:val="22"/>
        </w:rPr>
        <w:t xml:space="preserve">, с другой стороны, а вместе именуемые «Стороны», </w:t>
      </w:r>
      <w:r w:rsidRPr="00EC00AD">
        <w:rPr>
          <w:sz w:val="22"/>
          <w:szCs w:val="22"/>
          <w:lang/>
        </w:rPr>
        <w:t>заключили</w:t>
      </w:r>
      <w:r w:rsidRPr="00EC00AD">
        <w:rPr>
          <w:sz w:val="22"/>
          <w:szCs w:val="22"/>
        </w:rPr>
        <w:t xml:space="preserve"> настоящий Договор о нижеследующем.</w:t>
      </w:r>
    </w:p>
    <w:p w:rsidR="00937BF2" w:rsidRPr="00EC00AD" w:rsidRDefault="00937BF2" w:rsidP="00280534">
      <w:pPr>
        <w:pStyle w:val="ListParagraph"/>
        <w:ind w:left="0"/>
        <w:rPr>
          <w:rFonts w:ascii="Times New Roman" w:hAnsi="Times New Roman" w:cs="Times New Roman"/>
          <w:b/>
          <w:bCs/>
        </w:rPr>
      </w:pPr>
    </w:p>
    <w:p w:rsidR="00937BF2" w:rsidRPr="00EC00AD" w:rsidRDefault="00937BF2" w:rsidP="00280534">
      <w:pPr>
        <w:pStyle w:val="ListParagraph"/>
        <w:numPr>
          <w:ilvl w:val="0"/>
          <w:numId w:val="30"/>
        </w:numPr>
        <w:spacing w:after="0" w:line="240" w:lineRule="auto"/>
        <w:jc w:val="center"/>
        <w:rPr>
          <w:rFonts w:ascii="Times New Roman" w:hAnsi="Times New Roman" w:cs="Times New Roman"/>
          <w:b/>
          <w:bCs/>
        </w:rPr>
      </w:pPr>
      <w:bookmarkStart w:id="25" w:name="_Hlk6345436"/>
      <w:r w:rsidRPr="00EC00AD">
        <w:rPr>
          <w:rFonts w:ascii="Times New Roman" w:hAnsi="Times New Roman" w:cs="Times New Roman"/>
          <w:b/>
          <w:bCs/>
        </w:rPr>
        <w:t>Предмет Договора</w:t>
      </w:r>
    </w:p>
    <w:p w:rsidR="00937BF2" w:rsidRPr="00EC00AD" w:rsidRDefault="00937BF2" w:rsidP="00280534">
      <w:pPr>
        <w:pStyle w:val="ListParagraph"/>
        <w:numPr>
          <w:ilvl w:val="1"/>
          <w:numId w:val="30"/>
        </w:numPr>
        <w:spacing w:after="0" w:line="240" w:lineRule="auto"/>
        <w:ind w:left="0" w:firstLine="0"/>
        <w:jc w:val="both"/>
        <w:rPr>
          <w:rFonts w:ascii="Times New Roman" w:hAnsi="Times New Roman" w:cs="Times New Roman"/>
          <w:b/>
          <w:bCs/>
        </w:rPr>
      </w:pPr>
      <w:r w:rsidRPr="00EC00AD">
        <w:rPr>
          <w:rFonts w:ascii="Times New Roman" w:hAnsi="Times New Roman" w:cs="Times New Roman"/>
        </w:rPr>
        <w:t xml:space="preserve">Собственник поручает и оплачивает, а Управляющая организация принимает на себя обязательства по оказанию услуг </w:t>
      </w:r>
      <w:r w:rsidRPr="00EC00AD">
        <w:rPr>
          <w:rFonts w:ascii="Times New Roman" w:hAnsi="Times New Roman" w:cs="Times New Roman"/>
          <w:b/>
          <w:bCs/>
          <w:u w:val="single"/>
        </w:rPr>
        <w:t>по техническому обслуживанию оборудования и линий связи системы безопасности многоквартирного дома по адресу: город Москва, улица Ясеневая, дом 12, корп. 1 (далее – обслуживание системы безопасности объекта).</w:t>
      </w:r>
    </w:p>
    <w:p w:rsidR="00937BF2" w:rsidRPr="00EC00AD" w:rsidRDefault="00937BF2" w:rsidP="00280534">
      <w:pPr>
        <w:pStyle w:val="ListParagraph"/>
        <w:numPr>
          <w:ilvl w:val="1"/>
          <w:numId w:val="30"/>
        </w:numPr>
        <w:spacing w:after="0" w:line="240" w:lineRule="auto"/>
        <w:ind w:left="0" w:firstLine="0"/>
        <w:jc w:val="both"/>
        <w:rPr>
          <w:rFonts w:ascii="Times New Roman" w:hAnsi="Times New Roman" w:cs="Times New Roman"/>
          <w:b/>
          <w:bCs/>
        </w:rPr>
      </w:pPr>
      <w:r w:rsidRPr="00EC00AD">
        <w:rPr>
          <w:rFonts w:ascii="Times New Roman" w:hAnsi="Times New Roman" w:cs="Times New Roman"/>
        </w:rPr>
        <w:t>Перечень и периодичность работ оказания услуг, указанных в п.1.1. настоящего Договора, определяется Приложением № 1 к настоящему Договору.</w:t>
      </w:r>
    </w:p>
    <w:bookmarkEnd w:id="25"/>
    <w:p w:rsidR="00937BF2" w:rsidRPr="00EC00AD" w:rsidRDefault="00937BF2" w:rsidP="00280534">
      <w:pPr>
        <w:pStyle w:val="ListParagraph"/>
        <w:ind w:left="0"/>
        <w:jc w:val="both"/>
        <w:rPr>
          <w:rFonts w:ascii="Times New Roman" w:hAnsi="Times New Roman" w:cs="Times New Roman"/>
          <w:b/>
          <w:bCs/>
        </w:rPr>
      </w:pPr>
    </w:p>
    <w:p w:rsidR="00937BF2" w:rsidRPr="00EC00AD" w:rsidRDefault="00937BF2" w:rsidP="00280534">
      <w:pPr>
        <w:pStyle w:val="ListParagraph"/>
        <w:numPr>
          <w:ilvl w:val="0"/>
          <w:numId w:val="30"/>
        </w:numPr>
        <w:spacing w:after="0" w:line="240" w:lineRule="auto"/>
        <w:ind w:left="0" w:firstLine="0"/>
        <w:jc w:val="center"/>
        <w:rPr>
          <w:rFonts w:ascii="Times New Roman" w:hAnsi="Times New Roman" w:cs="Times New Roman"/>
          <w:b/>
          <w:bCs/>
        </w:rPr>
      </w:pPr>
      <w:bookmarkStart w:id="26" w:name="_Hlk6346099"/>
      <w:r w:rsidRPr="00EC00AD">
        <w:rPr>
          <w:rFonts w:ascii="Times New Roman" w:hAnsi="Times New Roman" w:cs="Times New Roman"/>
          <w:b/>
          <w:bCs/>
        </w:rPr>
        <w:t>Права и обязанности Управляющей организации</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Управляющая организация обязана:</w:t>
      </w:r>
    </w:p>
    <w:p w:rsidR="00937BF2" w:rsidRPr="00EC00AD" w:rsidRDefault="00937BF2" w:rsidP="00280534">
      <w:pPr>
        <w:numPr>
          <w:ilvl w:val="2"/>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Своевременно и должным образом выполнять принятые на себя обязательства в</w:t>
      </w:r>
      <w:r w:rsidRPr="00EC00AD">
        <w:rPr>
          <w:rFonts w:ascii="Times New Roman" w:hAnsi="Times New Roman" w:cs="Times New Roman"/>
          <w:i/>
          <w:iCs/>
        </w:rPr>
        <w:t xml:space="preserve"> </w:t>
      </w:r>
      <w:r w:rsidRPr="00EC00AD">
        <w:rPr>
          <w:rFonts w:ascii="Times New Roman" w:hAnsi="Times New Roman" w:cs="Times New Roman"/>
        </w:rPr>
        <w:t>соответствии с условиями настоящего Договора.</w:t>
      </w:r>
    </w:p>
    <w:p w:rsidR="00937BF2" w:rsidRPr="00EC00AD" w:rsidRDefault="00937BF2" w:rsidP="00280534">
      <w:pPr>
        <w:numPr>
          <w:ilvl w:val="2"/>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В своей работе Управляющая организация руководствуется положениями настоящего Договора. </w:t>
      </w:r>
    </w:p>
    <w:p w:rsidR="00937BF2" w:rsidRPr="00EC00AD" w:rsidRDefault="00937BF2" w:rsidP="00280534">
      <w:pPr>
        <w:numPr>
          <w:ilvl w:val="2"/>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Своевременно информировать Собственника о препятствиях исполнения обязательств, установленных настоящим Договором.</w:t>
      </w:r>
    </w:p>
    <w:p w:rsidR="00937BF2" w:rsidRPr="00EC00AD" w:rsidRDefault="00937BF2" w:rsidP="00280534">
      <w:pPr>
        <w:numPr>
          <w:ilvl w:val="2"/>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Соблюдать правила техники безопасности, пожарной безопасности и охране труда.</w:t>
      </w:r>
    </w:p>
    <w:p w:rsidR="00937BF2" w:rsidRPr="00EC00AD" w:rsidRDefault="00937BF2" w:rsidP="00280534">
      <w:pPr>
        <w:numPr>
          <w:ilvl w:val="2"/>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Действовать профессионально и добросовестно.</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Управляющая организация вправе:</w:t>
      </w:r>
    </w:p>
    <w:p w:rsidR="00937BF2" w:rsidRPr="00EC00AD" w:rsidRDefault="00937BF2" w:rsidP="00280534">
      <w:pPr>
        <w:numPr>
          <w:ilvl w:val="2"/>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Для оказания услуг, указанных в п. 1.1. настоящего Договора привлекать третьих лиц, в том числе имеющих специализированные лицензии. При этом Управляющая организация несет перед Собственником ответственность за действия (бездействие) таких третьих лиц как за свои собственные.</w:t>
      </w:r>
    </w:p>
    <w:p w:rsidR="00937BF2" w:rsidRPr="00EC00AD" w:rsidRDefault="00937BF2" w:rsidP="00280534">
      <w:pPr>
        <w:numPr>
          <w:ilvl w:val="2"/>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Требовать от Собственника исполнения своих обязанностей по оплате оказываемых Управляющей организацией услуг, установленных настоящим Договором.</w:t>
      </w:r>
    </w:p>
    <w:p w:rsidR="00937BF2" w:rsidRPr="00EC00AD" w:rsidRDefault="00937BF2" w:rsidP="00280534">
      <w:pPr>
        <w:jc w:val="both"/>
        <w:rPr>
          <w:rFonts w:ascii="Times New Roman" w:hAnsi="Times New Roman" w:cs="Times New Roman"/>
        </w:rPr>
      </w:pPr>
    </w:p>
    <w:p w:rsidR="00937BF2" w:rsidRPr="00EC00AD" w:rsidRDefault="00937BF2" w:rsidP="00280534">
      <w:pPr>
        <w:pStyle w:val="BodyTextIndent"/>
        <w:numPr>
          <w:ilvl w:val="0"/>
          <w:numId w:val="30"/>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Права и обязанности Собственника</w:t>
      </w:r>
    </w:p>
    <w:p w:rsidR="00937BF2" w:rsidRPr="00EC00AD" w:rsidRDefault="00937BF2" w:rsidP="00280534">
      <w:pPr>
        <w:numPr>
          <w:ilvl w:val="1"/>
          <w:numId w:val="30"/>
        </w:numPr>
        <w:spacing w:after="0" w:line="240" w:lineRule="auto"/>
        <w:ind w:left="709" w:hanging="709"/>
        <w:jc w:val="both"/>
        <w:rPr>
          <w:rFonts w:ascii="Times New Roman" w:hAnsi="Times New Roman" w:cs="Times New Roman"/>
          <w:b/>
          <w:bCs/>
        </w:rPr>
      </w:pPr>
      <w:r w:rsidRPr="00EC00AD">
        <w:rPr>
          <w:rFonts w:ascii="Times New Roman" w:hAnsi="Times New Roman" w:cs="Times New Roman"/>
          <w:b/>
          <w:bCs/>
        </w:rPr>
        <w:t xml:space="preserve">Собственник обязан: </w:t>
      </w:r>
    </w:p>
    <w:p w:rsidR="00937BF2" w:rsidRPr="00EC00AD" w:rsidRDefault="00937BF2" w:rsidP="00280534">
      <w:pPr>
        <w:numPr>
          <w:ilvl w:val="2"/>
          <w:numId w:val="30"/>
        </w:numPr>
        <w:shd w:val="clear" w:color="auto" w:fill="FFFFFF"/>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Оплачивать услуги Управляющей организации, указанные в п. 1.1. настоящего Договора, в порядке и сроки, установленные условиями настоящего Договора. </w:t>
      </w:r>
    </w:p>
    <w:p w:rsidR="00937BF2" w:rsidRPr="00EC00AD" w:rsidRDefault="00937BF2" w:rsidP="00280534">
      <w:pPr>
        <w:numPr>
          <w:ilvl w:val="1"/>
          <w:numId w:val="30"/>
        </w:numPr>
        <w:spacing w:after="0" w:line="240" w:lineRule="auto"/>
        <w:ind w:left="709" w:hanging="709"/>
        <w:jc w:val="both"/>
        <w:rPr>
          <w:rFonts w:ascii="Times New Roman" w:hAnsi="Times New Roman" w:cs="Times New Roman"/>
          <w:b/>
          <w:bCs/>
        </w:rPr>
      </w:pPr>
      <w:r w:rsidRPr="00EC00AD">
        <w:rPr>
          <w:rFonts w:ascii="Times New Roman" w:hAnsi="Times New Roman" w:cs="Times New Roman"/>
          <w:b/>
          <w:bCs/>
        </w:rPr>
        <w:t xml:space="preserve">Собственник вправе: </w:t>
      </w:r>
    </w:p>
    <w:p w:rsidR="00937BF2" w:rsidRPr="00EC00AD" w:rsidRDefault="00937BF2" w:rsidP="00280534">
      <w:pPr>
        <w:pStyle w:val="ListParagraph"/>
        <w:numPr>
          <w:ilvl w:val="2"/>
          <w:numId w:val="30"/>
        </w:numPr>
        <w:spacing w:after="0" w:line="240" w:lineRule="auto"/>
        <w:ind w:left="0" w:firstLine="0"/>
        <w:jc w:val="both"/>
        <w:rPr>
          <w:rFonts w:ascii="Times New Roman" w:hAnsi="Times New Roman" w:cs="Times New Roman"/>
          <w:b/>
          <w:bCs/>
        </w:rPr>
      </w:pPr>
      <w:r w:rsidRPr="00EC00AD">
        <w:rPr>
          <w:rFonts w:ascii="Times New Roman" w:hAnsi="Times New Roman" w:cs="Times New Roman"/>
        </w:rPr>
        <w:t>Осуществлять контроль за качеством оказания услуг, указанных в п. 1.1. настоящего Договора.</w:t>
      </w:r>
    </w:p>
    <w:p w:rsidR="00937BF2" w:rsidRPr="00EC00AD" w:rsidRDefault="00937BF2" w:rsidP="00280534">
      <w:pPr>
        <w:numPr>
          <w:ilvl w:val="2"/>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Направлять претензии в адрес Управляющей организации, в случае ненадлежащего качества оказываемых услуг. </w:t>
      </w:r>
    </w:p>
    <w:p w:rsidR="00937BF2" w:rsidRPr="00EC00AD" w:rsidRDefault="00937BF2" w:rsidP="00280534">
      <w:pPr>
        <w:jc w:val="both"/>
        <w:rPr>
          <w:rFonts w:ascii="Times New Roman" w:hAnsi="Times New Roman" w:cs="Times New Roman"/>
        </w:rPr>
      </w:pPr>
    </w:p>
    <w:p w:rsidR="00937BF2" w:rsidRPr="00EC00AD" w:rsidRDefault="00937BF2" w:rsidP="00280534">
      <w:pPr>
        <w:pStyle w:val="BodyTextIndent2"/>
        <w:numPr>
          <w:ilvl w:val="0"/>
          <w:numId w:val="30"/>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финансовых расчетов между Сторонами</w:t>
      </w:r>
    </w:p>
    <w:p w:rsidR="00937BF2" w:rsidRPr="00EC00AD" w:rsidRDefault="00937BF2" w:rsidP="00280534">
      <w:pPr>
        <w:pStyle w:val="ListParagraph"/>
        <w:numPr>
          <w:ilvl w:val="1"/>
          <w:numId w:val="30"/>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Стоимость услуг Управляющей организации по настоящему Договору определяется в размере</w:t>
      </w:r>
      <w:r w:rsidRPr="00EC00AD">
        <w:rPr>
          <w:rFonts w:ascii="Times New Roman" w:hAnsi="Times New Roman" w:cs="Times New Roman"/>
          <w:b/>
          <w:bCs/>
        </w:rPr>
        <w:t xml:space="preserve"> </w:t>
      </w:r>
      <w:r w:rsidRPr="00EC00AD">
        <w:rPr>
          <w:rFonts w:ascii="Times New Roman" w:hAnsi="Times New Roman" w:cs="Times New Roman"/>
          <w:b/>
          <w:bCs/>
          <w:u w:val="single"/>
        </w:rPr>
        <w:t>размере 2 (два) рубля, 52 (пятьдесят две) копейки, в том числе НДС 20%, с  кв.м. общей площади помещения (машино-места) ежемесячно.</w:t>
      </w:r>
    </w:p>
    <w:p w:rsidR="00937BF2" w:rsidRPr="00EC00AD" w:rsidRDefault="00937BF2" w:rsidP="00280534">
      <w:pPr>
        <w:pStyle w:val="ListParagraph"/>
        <w:numPr>
          <w:ilvl w:val="1"/>
          <w:numId w:val="30"/>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Управляющая организация в срок до 5 (пятого) числа месяца, следующего за расчетным, направляет в адрес Собственника платежный документ, в котором в том числе отражена плата за услуги Управляющей организации, указанные в п. 1.1. настоящего Договора.</w:t>
      </w:r>
    </w:p>
    <w:p w:rsidR="00937BF2" w:rsidRPr="00EC00AD" w:rsidRDefault="00937BF2" w:rsidP="00280534">
      <w:pPr>
        <w:pStyle w:val="ListParagraph"/>
        <w:numPr>
          <w:ilvl w:val="1"/>
          <w:numId w:val="30"/>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Оплата услуг Управляющей организации производится ежемесячно в срок до 10 (десятого) числа месяца, следующего за расчетным.</w:t>
      </w:r>
    </w:p>
    <w:p w:rsidR="00937BF2" w:rsidRPr="00EC00AD" w:rsidRDefault="00937BF2" w:rsidP="00280534">
      <w:pPr>
        <w:numPr>
          <w:ilvl w:val="1"/>
          <w:numId w:val="30"/>
        </w:numPr>
        <w:spacing w:after="0" w:line="240" w:lineRule="auto"/>
        <w:ind w:left="0" w:right="-1" w:firstLine="0"/>
        <w:jc w:val="both"/>
        <w:rPr>
          <w:rFonts w:ascii="Times New Roman" w:hAnsi="Times New Roman" w:cs="Times New Roman"/>
        </w:rPr>
      </w:pPr>
      <w:r w:rsidRPr="00EC00AD">
        <w:rPr>
          <w:rFonts w:ascii="Times New Roman" w:hAnsi="Times New Roman" w:cs="Times New Roman"/>
        </w:rPr>
        <w:t>Стороны согласовали, что по настоящему Договору не требуется подписание актов сдачи-приемки услуг.</w:t>
      </w:r>
    </w:p>
    <w:p w:rsidR="00937BF2" w:rsidRPr="00EC00AD" w:rsidRDefault="00937BF2" w:rsidP="00280534">
      <w:pPr>
        <w:ind w:right="-1"/>
        <w:jc w:val="both"/>
        <w:rPr>
          <w:rFonts w:ascii="Times New Roman" w:hAnsi="Times New Roman" w:cs="Times New Roman"/>
        </w:rPr>
      </w:pPr>
      <w:bookmarkStart w:id="27" w:name="_Hlk6346239"/>
      <w:bookmarkEnd w:id="26"/>
    </w:p>
    <w:p w:rsidR="00937BF2" w:rsidRPr="00EC00AD" w:rsidRDefault="00937BF2" w:rsidP="00280534">
      <w:pPr>
        <w:pStyle w:val="BodyTextIndent"/>
        <w:numPr>
          <w:ilvl w:val="0"/>
          <w:numId w:val="30"/>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Срок действия и порядок расторжения Договора</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Настоящий Договор вступает в силу с момента его подписания Сторонами и действует в течение 3 (трех) лет. </w:t>
      </w:r>
    </w:p>
    <w:p w:rsidR="00937BF2" w:rsidRPr="00EC00AD" w:rsidRDefault="00937BF2" w:rsidP="00280534">
      <w:pPr>
        <w:pStyle w:val="ListParagraph"/>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отсутствия письменного заявления любой из Сторон о прекращении действия настоящего Договора, в связи с истечением его срока действия, направленного другой Стороне за 15 (пятнадцать) календарных дней до момента окончания его действия, настоящий Договор считается продленным на тот же срок и на тех же условиях, какие были предусмотрены настоящим Договором. Количество таких продлений не ограничено.</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Договор может быть расторгнут в одностороннем порядке по инициативе Управляющей организации путем направления Собственнику письменного уведомления за 10 (десять) календарных дней в адрес Собственника.</w:t>
      </w:r>
    </w:p>
    <w:p w:rsidR="00937BF2" w:rsidRPr="00EC00AD" w:rsidRDefault="00937BF2" w:rsidP="00280534">
      <w:pPr>
        <w:jc w:val="both"/>
        <w:rPr>
          <w:rFonts w:ascii="Times New Roman" w:hAnsi="Times New Roman" w:cs="Times New Roman"/>
        </w:rPr>
      </w:pPr>
    </w:p>
    <w:p w:rsidR="00937BF2" w:rsidRPr="00EC00AD" w:rsidRDefault="00937BF2" w:rsidP="00280534">
      <w:pPr>
        <w:pStyle w:val="ListParagraph"/>
        <w:numPr>
          <w:ilvl w:val="0"/>
          <w:numId w:val="30"/>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Обстоятельства непреодолимой силы</w:t>
      </w:r>
    </w:p>
    <w:p w:rsidR="00937BF2" w:rsidRPr="00EC00AD" w:rsidRDefault="00937BF2" w:rsidP="00280534">
      <w:pPr>
        <w:pStyle w:val="ListParagraph"/>
        <w:numPr>
          <w:ilvl w:val="1"/>
          <w:numId w:val="30"/>
        </w:numPr>
        <w:shd w:val="clear" w:color="auto" w:fill="FFFFFF"/>
        <w:spacing w:after="0" w:line="240" w:lineRule="auto"/>
        <w:ind w:left="0" w:firstLine="0"/>
        <w:jc w:val="both"/>
        <w:rPr>
          <w:rFonts w:ascii="Times New Roman" w:hAnsi="Times New Roman" w:cs="Times New Roman"/>
        </w:rPr>
      </w:pPr>
      <w:r w:rsidRPr="00EC00AD">
        <w:rPr>
          <w:rFonts w:ascii="Times New Roman" w:hAnsi="Times New Roman" w:cs="Times New Roman"/>
        </w:rPr>
        <w:t>Стороны частично или полностью освобождаются от ответственности, в случае неисполнения обязательств, установленных настоящим Договором, если такое неисполнение связано с обстоятельствами непреодолимой силы, наступившими после подписания настоящего Договора, и которые ни одна из Сторон не могла предусмотреть и предотвратить разумными мерами.</w:t>
      </w:r>
    </w:p>
    <w:p w:rsidR="00937BF2" w:rsidRPr="00EC00AD" w:rsidRDefault="00937BF2" w:rsidP="00280534">
      <w:pPr>
        <w:numPr>
          <w:ilvl w:val="1"/>
          <w:numId w:val="30"/>
        </w:numPr>
        <w:shd w:val="clear" w:color="auto" w:fill="FFFFFF"/>
        <w:spacing w:after="0" w:line="240" w:lineRule="auto"/>
        <w:ind w:left="0" w:firstLine="0"/>
        <w:jc w:val="both"/>
        <w:rPr>
          <w:rFonts w:ascii="Times New Roman" w:hAnsi="Times New Roman" w:cs="Times New Roman"/>
        </w:rPr>
      </w:pPr>
      <w:r w:rsidRPr="00EC00AD">
        <w:rPr>
          <w:rFonts w:ascii="Times New Roman" w:hAnsi="Times New Roman" w:cs="Times New Roman"/>
        </w:rPr>
        <w:t>Сторона, пострадавшая от действия обстоятельств непреодолимой силы, должна немедленно, но не позднее 5 (пяти) календарных дней с момента наступления обстоятельств непреодолимой силы, известить другую Сторону о типе и возможной продолжительности обстоятельств непреодолимой силы, а также о других обстоятельствах, препятствующих исполнению договорных обязательств.</w:t>
      </w:r>
    </w:p>
    <w:p w:rsidR="00937BF2" w:rsidRPr="00EC00AD" w:rsidRDefault="00937BF2" w:rsidP="00280534">
      <w:pPr>
        <w:jc w:val="both"/>
        <w:rPr>
          <w:rFonts w:ascii="Times New Roman" w:hAnsi="Times New Roman" w:cs="Times New Roman"/>
        </w:rPr>
      </w:pPr>
    </w:p>
    <w:p w:rsidR="00937BF2" w:rsidRPr="00EC00AD" w:rsidRDefault="00937BF2" w:rsidP="00280534">
      <w:pPr>
        <w:pStyle w:val="BodyTextIndent"/>
        <w:numPr>
          <w:ilvl w:val="0"/>
          <w:numId w:val="30"/>
        </w:numPr>
        <w:spacing w:after="0" w:line="240" w:lineRule="auto"/>
        <w:ind w:left="0" w:firstLine="0"/>
        <w:jc w:val="center"/>
        <w:rPr>
          <w:rFonts w:ascii="Times New Roman" w:hAnsi="Times New Roman" w:cs="Times New Roman"/>
        </w:rPr>
      </w:pPr>
      <w:r w:rsidRPr="00EC00AD">
        <w:rPr>
          <w:rFonts w:ascii="Times New Roman" w:hAnsi="Times New Roman" w:cs="Times New Roman"/>
          <w:b/>
          <w:bCs/>
        </w:rPr>
        <w:t>Ответственность Сторон и порядок направления извещений</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неисполнения, либо недобросовестного исполнения одной из Сторон своих обязательств по настоящему Договору, другая сторона вправе направить письменную претензию. Сторона, получившая претензию, обязана ее рассмотреть и направить письменный ответ в течение 15 (пятнадцати) рабочих дней с момента получения претензии.</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нарушения договорных обязательств Управляющей организацией, Собственник вправе требовать соразмерного уменьшения стоимости оказанных услуг.</w:t>
      </w:r>
    </w:p>
    <w:p w:rsidR="00937BF2" w:rsidRPr="00EC00AD" w:rsidRDefault="00937BF2" w:rsidP="00280534">
      <w:pPr>
        <w:pStyle w:val="ListParagraph"/>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В случае нарушения договорных обязательств Собственником, Управляющая организация вправе требовать уплату пени в размере п.14 ст. 155 Жилищного кодекса Российской Федерации. </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Уплата неустоек, а также возмещение убытков не освобождает Стороны от исполнения своих обязательств.</w:t>
      </w:r>
    </w:p>
    <w:p w:rsidR="00937BF2" w:rsidRPr="00EC00AD" w:rsidRDefault="00937BF2" w:rsidP="00280534">
      <w:pPr>
        <w:jc w:val="both"/>
        <w:rPr>
          <w:rFonts w:ascii="Times New Roman" w:hAnsi="Times New Roman" w:cs="Times New Roman"/>
        </w:rPr>
      </w:pPr>
    </w:p>
    <w:p w:rsidR="00937BF2" w:rsidRPr="00EC00AD" w:rsidRDefault="00937BF2" w:rsidP="00280534">
      <w:pPr>
        <w:pStyle w:val="BodyTextIndent"/>
        <w:numPr>
          <w:ilvl w:val="0"/>
          <w:numId w:val="30"/>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разрешения споров</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Стороны стремятся к разрешению спорных вопросов путем переговоров. </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При невозможности урегулирования спора, возникшего из настоящего Договора или в связи с ним путем переговоров, спор передается на рассмотрение в суд по месту нахождения ответчика.</w:t>
      </w:r>
    </w:p>
    <w:p w:rsidR="00937BF2" w:rsidRPr="00EC00AD" w:rsidRDefault="00937BF2" w:rsidP="00280534">
      <w:pPr>
        <w:jc w:val="both"/>
        <w:rPr>
          <w:rFonts w:ascii="Times New Roman" w:hAnsi="Times New Roman" w:cs="Times New Roman"/>
        </w:rPr>
      </w:pPr>
    </w:p>
    <w:p w:rsidR="00937BF2" w:rsidRPr="00EC00AD" w:rsidRDefault="00937BF2" w:rsidP="00280534">
      <w:pPr>
        <w:numPr>
          <w:ilvl w:val="0"/>
          <w:numId w:val="30"/>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Заключительные положения</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Все изменения, дополнения и приложения к настоящему Договору имеют силу, если они составлены в письменной форме и подписаны полномочными представителями Сторон.</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При толковании условий настоящего Договора принимается во внимание буквальное значение содержащихся в нем слов и выражений.</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Во всех случаях, не предусмотренных настоящим Договором, применяется действующее законодательство Российской Федерации.</w:t>
      </w:r>
    </w:p>
    <w:p w:rsidR="00937BF2" w:rsidRPr="00EC00AD" w:rsidRDefault="00937BF2" w:rsidP="00280534">
      <w:pPr>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Договор составлен в 2 (двух) экземплярах, имеющих одинаковую юридическую силу, по одному для каждой из Сторон.</w:t>
      </w:r>
    </w:p>
    <w:p w:rsidR="00937BF2" w:rsidRPr="00EC00AD" w:rsidRDefault="00937BF2" w:rsidP="00280534">
      <w:pPr>
        <w:pStyle w:val="ListParagraph"/>
        <w:numPr>
          <w:ilvl w:val="0"/>
          <w:numId w:val="30"/>
        </w:numPr>
        <w:spacing w:after="0" w:line="240" w:lineRule="auto"/>
        <w:jc w:val="center"/>
        <w:rPr>
          <w:rFonts w:ascii="Times New Roman" w:hAnsi="Times New Roman" w:cs="Times New Roman"/>
          <w:b/>
          <w:bCs/>
        </w:rPr>
      </w:pPr>
      <w:r w:rsidRPr="00EC00AD">
        <w:rPr>
          <w:rFonts w:ascii="Times New Roman" w:hAnsi="Times New Roman" w:cs="Times New Roman"/>
          <w:b/>
          <w:bCs/>
        </w:rPr>
        <w:t>Приложение:</w:t>
      </w:r>
    </w:p>
    <w:p w:rsidR="00937BF2" w:rsidRPr="00EC00AD" w:rsidRDefault="00937BF2" w:rsidP="00280534">
      <w:pPr>
        <w:pStyle w:val="ListParagraph"/>
        <w:numPr>
          <w:ilvl w:val="1"/>
          <w:numId w:val="30"/>
        </w:numPr>
        <w:spacing w:after="0" w:line="240" w:lineRule="auto"/>
        <w:ind w:left="0" w:firstLine="0"/>
        <w:jc w:val="both"/>
        <w:rPr>
          <w:rFonts w:ascii="Times New Roman" w:hAnsi="Times New Roman" w:cs="Times New Roman"/>
        </w:rPr>
      </w:pPr>
      <w:r w:rsidRPr="00EC00AD">
        <w:rPr>
          <w:rFonts w:ascii="Times New Roman" w:hAnsi="Times New Roman" w:cs="Times New Roman"/>
        </w:rPr>
        <w:t>Перечень работ по техническому обслуживанию оборудования и линий связи системы безопасности – на 2 страницах.</w:t>
      </w:r>
    </w:p>
    <w:p w:rsidR="00937BF2" w:rsidRPr="00EC00AD" w:rsidRDefault="00937BF2" w:rsidP="00280534">
      <w:pPr>
        <w:jc w:val="both"/>
        <w:rPr>
          <w:rFonts w:ascii="Times New Roman" w:hAnsi="Times New Roman" w:cs="Times New Roman"/>
        </w:rPr>
      </w:pPr>
    </w:p>
    <w:bookmarkEnd w:id="27"/>
    <w:p w:rsidR="00937BF2" w:rsidRPr="00EC00AD" w:rsidRDefault="00937BF2" w:rsidP="00280534">
      <w:pPr>
        <w:pStyle w:val="HTMLPreformatted"/>
        <w:widowControl w:val="0"/>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outlineLvl w:val="0"/>
        <w:rPr>
          <w:rFonts w:ascii="Times New Roman" w:hAnsi="Times New Roman" w:cs="Times New Roman"/>
          <w:b/>
          <w:bCs/>
          <w:noProof/>
          <w:lang w:eastAsia="ru-RU"/>
        </w:rPr>
      </w:pPr>
      <w:r w:rsidRPr="00EC00AD">
        <w:rPr>
          <w:rFonts w:ascii="Times New Roman" w:hAnsi="Times New Roman" w:cs="Times New Roman"/>
          <w:b/>
          <w:bCs/>
          <w:noProof/>
          <w:sz w:val="22"/>
          <w:szCs w:val="22"/>
          <w:lang w:eastAsia="ru-RU"/>
        </w:rPr>
        <w:t>Реквизиты сторон</w:t>
      </w: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lang w:eastAsia="ru-RU"/>
        </w:rPr>
      </w:pPr>
      <w:r w:rsidRPr="00EC00AD">
        <w:rPr>
          <w:rFonts w:ascii="Times New Roman" w:hAnsi="Times New Roman" w:cs="Times New Roman"/>
          <w:b/>
          <w:bCs/>
          <w:i/>
          <w:iCs/>
        </w:rPr>
        <w:t>Собственник (для физических лиц):</w:t>
      </w:r>
    </w:p>
    <w:tbl>
      <w:tblPr>
        <w:tblW w:w="92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05"/>
        <w:gridCol w:w="7938"/>
      </w:tblGrid>
      <w:tr w:rsidR="00937BF2" w:rsidRPr="00C47B6D">
        <w:trPr>
          <w:trHeight w:val="260"/>
        </w:trPr>
        <w:tc>
          <w:tcPr>
            <w:tcW w:w="1305"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Ф.И.О.</w:t>
            </w:r>
          </w:p>
        </w:tc>
        <w:tc>
          <w:tcPr>
            <w:tcW w:w="7938" w:type="dxa"/>
          </w:tcPr>
          <w:p w:rsidR="00937BF2" w:rsidRPr="00A93FB6" w:rsidRDefault="00937BF2" w:rsidP="00280534">
            <w:pPr>
              <w:spacing w:after="0" w:line="240" w:lineRule="auto"/>
              <w:jc w:val="both"/>
              <w:rPr>
                <w:rFonts w:ascii="Times New Roman" w:hAnsi="Times New Roman" w:cs="Times New Roman"/>
                <w:sz w:val="20"/>
                <w:szCs w:val="20"/>
                <w:highlight w:val="yellow"/>
                <w:lang w:eastAsia="ru-RU"/>
              </w:rPr>
            </w:pPr>
          </w:p>
        </w:tc>
      </w:tr>
      <w:tr w:rsidR="00937BF2" w:rsidRPr="00C47B6D">
        <w:trPr>
          <w:trHeight w:val="394"/>
        </w:trPr>
        <w:tc>
          <w:tcPr>
            <w:tcW w:w="1305"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Паспортные данные</w:t>
            </w:r>
          </w:p>
        </w:tc>
        <w:tc>
          <w:tcPr>
            <w:tcW w:w="7938" w:type="dxa"/>
          </w:tcPr>
          <w:p w:rsidR="00937BF2" w:rsidRPr="00A93FB6" w:rsidRDefault="00937BF2" w:rsidP="00280534">
            <w:pPr>
              <w:spacing w:after="0" w:line="240" w:lineRule="auto"/>
              <w:rPr>
                <w:rFonts w:ascii="Times New Roman" w:hAnsi="Times New Roman" w:cs="Times New Roman"/>
                <w:sz w:val="20"/>
                <w:szCs w:val="20"/>
                <w:highlight w:val="yellow"/>
                <w:lang w:eastAsia="ru-RU"/>
              </w:rPr>
            </w:pPr>
          </w:p>
        </w:tc>
      </w:tr>
      <w:tr w:rsidR="00937BF2" w:rsidRPr="00C47B6D">
        <w:trPr>
          <w:trHeight w:val="279"/>
        </w:trPr>
        <w:tc>
          <w:tcPr>
            <w:tcW w:w="1305"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Телефон</w:t>
            </w:r>
          </w:p>
        </w:tc>
        <w:tc>
          <w:tcPr>
            <w:tcW w:w="7938"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noProof/>
                <w:sz w:val="20"/>
                <w:szCs w:val="20"/>
                <w:lang w:eastAsia="ru-RU"/>
              </w:rPr>
              <w:fldChar w:fldCharType="begin"/>
            </w:r>
            <w:r w:rsidRPr="00EC00AD">
              <w:rPr>
                <w:rFonts w:ascii="Times New Roman" w:hAnsi="Times New Roman" w:cs="Times New Roman"/>
                <w:noProof/>
                <w:sz w:val="20"/>
                <w:szCs w:val="20"/>
                <w:lang w:eastAsia="ru-RU"/>
              </w:rPr>
              <w:instrText xml:space="preserve"> MERGEFIELD Номер_телефона </w:instrText>
            </w:r>
            <w:r w:rsidRPr="00EC00AD">
              <w:rPr>
                <w:rFonts w:ascii="Times New Roman" w:hAnsi="Times New Roman" w:cs="Times New Roman"/>
                <w:noProof/>
                <w:sz w:val="20"/>
                <w:szCs w:val="20"/>
                <w:lang w:eastAsia="ru-RU"/>
              </w:rPr>
              <w:fldChar w:fldCharType="end"/>
            </w:r>
          </w:p>
        </w:tc>
      </w:tr>
      <w:tr w:rsidR="00937BF2" w:rsidRPr="00C47B6D">
        <w:trPr>
          <w:trHeight w:val="274"/>
        </w:trPr>
        <w:tc>
          <w:tcPr>
            <w:tcW w:w="1305" w:type="dxa"/>
          </w:tcPr>
          <w:p w:rsidR="00937BF2" w:rsidRPr="00EC00AD" w:rsidRDefault="00937BF2" w:rsidP="00280534">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val="en-US" w:eastAsia="ru-RU"/>
              </w:rPr>
              <w:t>E</w:t>
            </w:r>
            <w:r w:rsidRPr="00EC00AD">
              <w:rPr>
                <w:rFonts w:ascii="Times New Roman" w:hAnsi="Times New Roman" w:cs="Times New Roman"/>
                <w:sz w:val="20"/>
                <w:szCs w:val="20"/>
                <w:lang w:eastAsia="ru-RU"/>
              </w:rPr>
              <w:t>-</w:t>
            </w:r>
            <w:r w:rsidRPr="00EC00AD">
              <w:rPr>
                <w:rFonts w:ascii="Times New Roman" w:hAnsi="Times New Roman" w:cs="Times New Roman"/>
                <w:sz w:val="20"/>
                <w:szCs w:val="20"/>
                <w:lang w:val="en-US" w:eastAsia="ru-RU"/>
              </w:rPr>
              <w:t>mail</w:t>
            </w:r>
          </w:p>
        </w:tc>
        <w:tc>
          <w:tcPr>
            <w:tcW w:w="7938" w:type="dxa"/>
          </w:tcPr>
          <w:p w:rsidR="00937BF2" w:rsidRPr="00EC00AD" w:rsidRDefault="00937BF2" w:rsidP="00280534">
            <w:pPr>
              <w:spacing w:after="0" w:line="240" w:lineRule="auto"/>
              <w:jc w:val="both"/>
              <w:rPr>
                <w:rFonts w:ascii="Times New Roman" w:hAnsi="Times New Roman" w:cs="Times New Roman"/>
                <w:sz w:val="20"/>
                <w:szCs w:val="20"/>
                <w:lang w:eastAsia="ru-RU"/>
              </w:rPr>
            </w:pP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sz w:val="18"/>
          <w:szCs w:val="18"/>
        </w:rPr>
      </w:pPr>
      <w:r w:rsidRPr="00EC00AD">
        <w:rPr>
          <w:rFonts w:ascii="Times New Roman" w:hAnsi="Times New Roman" w:cs="Times New Roman"/>
          <w:b/>
          <w:bCs/>
          <w:i/>
          <w:iCs/>
          <w:sz w:val="18"/>
          <w:szCs w:val="18"/>
        </w:rPr>
        <w:t>Собственник (для юридических лиц):</w:t>
      </w:r>
    </w:p>
    <w:tbl>
      <w:tblPr>
        <w:tblW w:w="92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3"/>
        <w:gridCol w:w="5697"/>
      </w:tblGrid>
      <w:tr w:rsidR="00937BF2" w:rsidRPr="00C47B6D">
        <w:trPr>
          <w:trHeight w:val="26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Фирменное наименование</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32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Фактический адрес:</w:t>
            </w:r>
          </w:p>
        </w:tc>
        <w:tc>
          <w:tcPr>
            <w:tcW w:w="5699" w:type="dxa"/>
          </w:tcPr>
          <w:p w:rsidR="00937BF2" w:rsidRPr="00C47B6D" w:rsidRDefault="00937BF2" w:rsidP="00280534">
            <w:pPr>
              <w:spacing w:after="0"/>
              <w:jc w:val="both"/>
              <w:rPr>
                <w:rFonts w:ascii="Times New Roman" w:hAnsi="Times New Roman" w:cs="Times New Roman"/>
                <w:sz w:val="18"/>
                <w:szCs w:val="18"/>
                <w:lang w:val="en-US"/>
              </w:rPr>
            </w:pPr>
          </w:p>
        </w:tc>
      </w:tr>
      <w:tr w:rsidR="00937BF2" w:rsidRPr="00C47B6D">
        <w:trPr>
          <w:trHeight w:val="244"/>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Юридический адрес:</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30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ИНН</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62"/>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КПП</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р/с</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Наименование банка</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к/с</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БИК</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177"/>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Телефон</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r w:rsidR="00937BF2" w:rsidRPr="00C47B6D">
        <w:trPr>
          <w:trHeight w:val="274"/>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lang w:val="en-US"/>
              </w:rPr>
              <w:t>E</w:t>
            </w:r>
            <w:r w:rsidRPr="00C47B6D">
              <w:rPr>
                <w:rFonts w:ascii="Times New Roman" w:hAnsi="Times New Roman" w:cs="Times New Roman"/>
                <w:sz w:val="18"/>
                <w:szCs w:val="18"/>
              </w:rPr>
              <w:t>-</w:t>
            </w:r>
            <w:r w:rsidRPr="00C47B6D">
              <w:rPr>
                <w:rFonts w:ascii="Times New Roman" w:hAnsi="Times New Roman" w:cs="Times New Roman"/>
                <w:sz w:val="18"/>
                <w:szCs w:val="18"/>
                <w:lang w:val="en-US"/>
              </w:rPr>
              <w:t>mail</w:t>
            </w:r>
          </w:p>
        </w:tc>
        <w:tc>
          <w:tcPr>
            <w:tcW w:w="5699" w:type="dxa"/>
          </w:tcPr>
          <w:p w:rsidR="00937BF2" w:rsidRPr="00C47B6D" w:rsidRDefault="00937BF2" w:rsidP="00280534">
            <w:pPr>
              <w:spacing w:after="0"/>
              <w:jc w:val="both"/>
              <w:rPr>
                <w:rFonts w:ascii="Times New Roman" w:hAnsi="Times New Roman" w:cs="Times New Roman"/>
                <w:sz w:val="18"/>
                <w:szCs w:val="18"/>
              </w:rPr>
            </w:pP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sz w:val="18"/>
          <w:szCs w:val="18"/>
          <w:lang w:eastAsia="ru-RU"/>
        </w:rPr>
      </w:pP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sz w:val="20"/>
          <w:szCs w:val="20"/>
        </w:rPr>
      </w:pPr>
      <w:r w:rsidRPr="00EC00AD">
        <w:rPr>
          <w:rFonts w:ascii="Times New Roman" w:hAnsi="Times New Roman" w:cs="Times New Roman"/>
          <w:b/>
          <w:bCs/>
          <w:i/>
          <w:iCs/>
        </w:rPr>
        <w:t xml:space="preserve">Управляющая организация: </w:t>
      </w:r>
    </w:p>
    <w:tbl>
      <w:tblPr>
        <w:tblW w:w="92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3"/>
        <w:gridCol w:w="5697"/>
      </w:tblGrid>
      <w:tr w:rsidR="00937BF2" w:rsidRPr="00C47B6D">
        <w:trPr>
          <w:trHeight w:val="7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Фирменное наименование</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b/>
                <w:bCs/>
                <w:sz w:val="18"/>
                <w:szCs w:val="18"/>
              </w:rPr>
              <w:t>ООО «ПИК-Комфорт»</w:t>
            </w:r>
          </w:p>
        </w:tc>
      </w:tr>
      <w:tr w:rsidR="00937BF2" w:rsidRPr="00C47B6D">
        <w:trPr>
          <w:trHeight w:val="96"/>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Фактический адрес:</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115230, гор. Москва, Каширское шоссе, д.3, корп.2, стр.12</w:t>
            </w:r>
          </w:p>
        </w:tc>
      </w:tr>
      <w:tr w:rsidR="00937BF2" w:rsidRPr="00C47B6D">
        <w:trPr>
          <w:trHeight w:val="244"/>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Юридический адрес:</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119634, гор. Москва, ул. Лукинская, д. 14</w:t>
            </w:r>
          </w:p>
        </w:tc>
      </w:tr>
      <w:tr w:rsidR="00937BF2" w:rsidRPr="00C47B6D">
        <w:trPr>
          <w:trHeight w:val="103"/>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ИНН</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7701208190</w:t>
            </w:r>
          </w:p>
        </w:tc>
      </w:tr>
      <w:tr w:rsidR="00937BF2" w:rsidRPr="00C47B6D">
        <w:trPr>
          <w:trHeight w:val="9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КПП</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772901001</w:t>
            </w: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р/с</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40702810938090006594</w:t>
            </w: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Наименование банка</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ПАО Московский банк Сбербанк России</w:t>
            </w: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к/с</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30101810400000000225</w:t>
            </w:r>
          </w:p>
        </w:tc>
      </w:tr>
      <w:tr w:rsidR="00937BF2" w:rsidRPr="00C47B6D">
        <w:trPr>
          <w:trHeight w:val="128"/>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БИК</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044525225</w:t>
            </w:r>
          </w:p>
        </w:tc>
      </w:tr>
      <w:tr w:rsidR="00937BF2" w:rsidRPr="00C47B6D">
        <w:trPr>
          <w:trHeight w:val="7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Телефон</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8 (800) 505-89-89</w:t>
            </w:r>
          </w:p>
        </w:tc>
      </w:tr>
      <w:tr w:rsidR="00937BF2" w:rsidRPr="00C47B6D">
        <w:trPr>
          <w:trHeight w:val="70"/>
        </w:trPr>
        <w:tc>
          <w:tcPr>
            <w:tcW w:w="3544"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lang w:val="en-US"/>
              </w:rPr>
              <w:t>E</w:t>
            </w:r>
            <w:r w:rsidRPr="00C47B6D">
              <w:rPr>
                <w:rFonts w:ascii="Times New Roman" w:hAnsi="Times New Roman" w:cs="Times New Roman"/>
                <w:sz w:val="18"/>
                <w:szCs w:val="18"/>
              </w:rPr>
              <w:t>-</w:t>
            </w:r>
            <w:r w:rsidRPr="00C47B6D">
              <w:rPr>
                <w:rFonts w:ascii="Times New Roman" w:hAnsi="Times New Roman" w:cs="Times New Roman"/>
                <w:sz w:val="18"/>
                <w:szCs w:val="18"/>
                <w:lang w:val="en-US"/>
              </w:rPr>
              <w:t>mail</w:t>
            </w:r>
          </w:p>
        </w:tc>
        <w:tc>
          <w:tcPr>
            <w:tcW w:w="5699" w:type="dxa"/>
          </w:tcPr>
          <w:p w:rsidR="00937BF2" w:rsidRPr="00C47B6D" w:rsidRDefault="00937BF2" w:rsidP="00280534">
            <w:pPr>
              <w:spacing w:after="0"/>
              <w:jc w:val="both"/>
              <w:rPr>
                <w:rFonts w:ascii="Times New Roman" w:hAnsi="Times New Roman" w:cs="Times New Roman"/>
                <w:sz w:val="18"/>
                <w:szCs w:val="18"/>
              </w:rPr>
            </w:pPr>
            <w:r w:rsidRPr="00C47B6D">
              <w:rPr>
                <w:rFonts w:ascii="Times New Roman" w:hAnsi="Times New Roman" w:cs="Times New Roman"/>
                <w:sz w:val="18"/>
                <w:szCs w:val="18"/>
              </w:rPr>
              <w:t>hotline@pik-comfort.ru</w:t>
            </w:r>
          </w:p>
        </w:tc>
      </w:tr>
    </w:tbl>
    <w:p w:rsidR="00937BF2" w:rsidRPr="00EC00AD" w:rsidRDefault="00937BF2" w:rsidP="00280534">
      <w:pPr>
        <w:pStyle w:val="ListParagraph"/>
        <w:numPr>
          <w:ilvl w:val="0"/>
          <w:numId w:val="30"/>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Подписи и печати Сторон</w:t>
      </w:r>
    </w:p>
    <w:tbl>
      <w:tblPr>
        <w:tblW w:w="9779" w:type="dxa"/>
        <w:tblInd w:w="2" w:type="dxa"/>
        <w:tblLook w:val="01E0"/>
      </w:tblPr>
      <w:tblGrid>
        <w:gridCol w:w="4952"/>
        <w:gridCol w:w="4827"/>
      </w:tblGrid>
      <w:tr w:rsidR="00937BF2" w:rsidRPr="00C47B6D">
        <w:trPr>
          <w:trHeight w:val="1834"/>
        </w:trPr>
        <w:tc>
          <w:tcPr>
            <w:tcW w:w="4958" w:type="dxa"/>
          </w:tcPr>
          <w:p w:rsidR="00937BF2" w:rsidRPr="00EC00AD" w:rsidRDefault="00937BF2" w:rsidP="00280534">
            <w:pPr>
              <w:pStyle w:val="BodyText"/>
              <w:ind w:left="-108"/>
              <w:rPr>
                <w:b/>
                <w:bCs/>
                <w:sz w:val="20"/>
                <w:szCs w:val="20"/>
              </w:rPr>
            </w:pPr>
            <w:r w:rsidRPr="00EC00AD">
              <w:rPr>
                <w:b/>
                <w:bCs/>
                <w:sz w:val="20"/>
                <w:szCs w:val="20"/>
              </w:rPr>
              <w:t>Управляющая организация</w:t>
            </w:r>
          </w:p>
          <w:p w:rsidR="00937BF2" w:rsidRPr="00EC00AD" w:rsidRDefault="00937BF2" w:rsidP="00280534">
            <w:pPr>
              <w:pStyle w:val="BodyText"/>
              <w:ind w:left="-74"/>
              <w:rPr>
                <w:b/>
                <w:bCs/>
                <w:sz w:val="20"/>
                <w:szCs w:val="20"/>
              </w:rPr>
            </w:pPr>
            <w:r w:rsidRPr="00EC00AD">
              <w:rPr>
                <w:b/>
                <w:bCs/>
                <w:sz w:val="20"/>
                <w:szCs w:val="20"/>
              </w:rPr>
              <w:t>ООО «ПИК – Комфорт»</w:t>
            </w:r>
          </w:p>
          <w:p w:rsidR="00937BF2" w:rsidRPr="00EC00AD" w:rsidRDefault="00937BF2" w:rsidP="00280534">
            <w:pPr>
              <w:pStyle w:val="BodyText"/>
              <w:ind w:left="-74"/>
              <w:rPr>
                <w:b/>
                <w:bCs/>
                <w:sz w:val="20"/>
                <w:szCs w:val="20"/>
              </w:rPr>
            </w:pPr>
          </w:p>
          <w:p w:rsidR="00937BF2" w:rsidRPr="00EC00AD" w:rsidRDefault="00937BF2" w:rsidP="00280534">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280534">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bl>
          <w:p w:rsidR="00937BF2" w:rsidRPr="00EC00AD" w:rsidRDefault="00937BF2" w:rsidP="00280534">
            <w:pPr>
              <w:jc w:val="both"/>
              <w:rPr>
                <w:rFonts w:ascii="Times New Roman" w:hAnsi="Times New Roman" w:cs="Times New Roman"/>
                <w:b/>
                <w:bCs/>
                <w:sz w:val="20"/>
                <w:szCs w:val="20"/>
                <w:lang/>
              </w:rPr>
            </w:pP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0"/>
          <w:szCs w:val="20"/>
          <w:lang w:eastAsia="ru-RU"/>
        </w:rPr>
      </w:pP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rPr>
      </w:pPr>
    </w:p>
    <w:p w:rsidR="00937BF2" w:rsidRPr="00EC00AD" w:rsidRDefault="00937BF2">
      <w:pPr>
        <w:spacing w:line="259" w:lineRule="auto"/>
        <w:rPr>
          <w:rFonts w:ascii="Times New Roman" w:hAnsi="Times New Roman" w:cs="Times New Roman"/>
        </w:rPr>
      </w:pPr>
      <w:r w:rsidRPr="00EC00AD">
        <w:rPr>
          <w:rFonts w:ascii="Times New Roman" w:hAnsi="Times New Roman" w:cs="Times New Roman"/>
        </w:rPr>
        <w:br w:type="page"/>
      </w: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jc w:val="right"/>
        <w:rPr>
          <w:rFonts w:ascii="Times New Roman" w:hAnsi="Times New Roman" w:cs="Times New Roman"/>
        </w:rPr>
      </w:pPr>
      <w:r w:rsidRPr="00EC00AD">
        <w:rPr>
          <w:rFonts w:ascii="Times New Roman" w:hAnsi="Times New Roman" w:cs="Times New Roman"/>
        </w:rPr>
        <w:t>Приложение № 1</w:t>
      </w: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hAnsi="Times New Roman" w:cs="Times New Roman"/>
        </w:rPr>
      </w:pPr>
      <w:r w:rsidRPr="00EC00AD">
        <w:rPr>
          <w:rFonts w:ascii="Times New Roman" w:hAnsi="Times New Roman" w:cs="Times New Roman"/>
        </w:rPr>
        <w:t>к договору возмездного оказания услуг</w:t>
      </w: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hAnsi="Times New Roman" w:cs="Times New Roman"/>
          <w:lang w:val="en-US"/>
        </w:rPr>
      </w:pPr>
      <w:r w:rsidRPr="00EC00AD">
        <w:rPr>
          <w:rFonts w:ascii="Times New Roman" w:hAnsi="Times New Roman" w:cs="Times New Roman"/>
          <w:lang w:val="en-US"/>
        </w:rPr>
        <w:t>№</w:t>
      </w:r>
      <w:r w:rsidRPr="00EC00AD">
        <w:rPr>
          <w:rFonts w:ascii="Times New Roman" w:hAnsi="Times New Roman" w:cs="Times New Roman"/>
        </w:rPr>
        <w:t>СБ</w:t>
      </w:r>
      <w:r w:rsidRPr="00EC00AD">
        <w:rPr>
          <w:rFonts w:ascii="Times New Roman" w:hAnsi="Times New Roman" w:cs="Times New Roman"/>
          <w:lang w:val="en-US"/>
        </w:rPr>
        <w:t>-</w:t>
      </w:r>
      <w:r>
        <w:rPr>
          <w:rFonts w:ascii="Times New Roman" w:hAnsi="Times New Roman" w:cs="Times New Roman"/>
          <w:sz w:val="20"/>
          <w:szCs w:val="20"/>
          <w:lang w:val="en-US"/>
        </w:rPr>
        <w:t>9999</w:t>
      </w:r>
      <w:r w:rsidRPr="00EC00AD">
        <w:rPr>
          <w:rFonts w:ascii="Times New Roman" w:hAnsi="Times New Roman" w:cs="Times New Roman"/>
          <w:lang w:val="en-US"/>
        </w:rPr>
        <w:t>/</w:t>
      </w:r>
      <w:r w:rsidRPr="00EC00AD">
        <w:rPr>
          <w:rFonts w:ascii="Times New Roman" w:hAnsi="Times New Roman" w:cs="Times New Roman"/>
        </w:rPr>
        <w:t>Б</w:t>
      </w:r>
      <w:r w:rsidRPr="00EC00AD">
        <w:rPr>
          <w:rFonts w:ascii="Times New Roman" w:hAnsi="Times New Roman" w:cs="Times New Roman"/>
          <w:lang w:val="en-US"/>
        </w:rPr>
        <w:t xml:space="preserve">1 </w:t>
      </w:r>
      <w:r w:rsidRPr="00EC00AD">
        <w:rPr>
          <w:rFonts w:ascii="Times New Roman" w:hAnsi="Times New Roman" w:cs="Times New Roman"/>
          <w:spacing w:val="-10"/>
        </w:rPr>
        <w:t>от</w:t>
      </w:r>
      <w:r w:rsidRPr="00EC00AD">
        <w:rPr>
          <w:rFonts w:ascii="Times New Roman" w:hAnsi="Times New Roman" w:cs="Times New Roman"/>
          <w:spacing w:val="-10"/>
          <w:lang w:val="en-US"/>
        </w:rPr>
        <w:t xml:space="preserve"> «___»____________201___ </w:t>
      </w:r>
      <w:r w:rsidRPr="00EC00AD">
        <w:rPr>
          <w:rFonts w:ascii="Times New Roman" w:hAnsi="Times New Roman" w:cs="Times New Roman"/>
          <w:spacing w:val="-10"/>
        </w:rPr>
        <w:t>года</w:t>
      </w:r>
    </w:p>
    <w:p w:rsidR="00937BF2" w:rsidRPr="00EC00AD" w:rsidRDefault="00937BF2" w:rsidP="00280534">
      <w:pPr>
        <w:pStyle w:val="BodyText"/>
        <w:tabs>
          <w:tab w:val="right" w:pos="9356"/>
        </w:tabs>
        <w:jc w:val="center"/>
        <w:rPr>
          <w:i/>
          <w:iCs/>
          <w:sz w:val="22"/>
          <w:szCs w:val="22"/>
        </w:rPr>
      </w:pPr>
    </w:p>
    <w:p w:rsidR="00937BF2" w:rsidRPr="00EC00AD" w:rsidRDefault="00937BF2" w:rsidP="00280534">
      <w:pPr>
        <w:pStyle w:val="BodyText"/>
        <w:tabs>
          <w:tab w:val="right" w:pos="9356"/>
        </w:tabs>
        <w:jc w:val="center"/>
        <w:rPr>
          <w:i/>
          <w:iCs/>
          <w:sz w:val="22"/>
          <w:szCs w:val="22"/>
        </w:rPr>
      </w:pPr>
    </w:p>
    <w:p w:rsidR="00937BF2" w:rsidRPr="00EC00AD" w:rsidRDefault="00937BF2" w:rsidP="00280534">
      <w:pPr>
        <w:pStyle w:val="BodyText"/>
        <w:tabs>
          <w:tab w:val="right" w:pos="9356"/>
        </w:tabs>
        <w:jc w:val="center"/>
        <w:rPr>
          <w:b/>
          <w:bCs/>
          <w:sz w:val="22"/>
          <w:szCs w:val="22"/>
          <w:lang/>
        </w:rPr>
      </w:pPr>
      <w:r w:rsidRPr="00EC00AD">
        <w:rPr>
          <w:b/>
          <w:bCs/>
          <w:sz w:val="22"/>
          <w:szCs w:val="22"/>
          <w:lang/>
        </w:rPr>
        <w:t>Перечень работ по техническому обслуживанию оборудования и линий связи системы безопасности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42"/>
        <w:gridCol w:w="3820"/>
      </w:tblGrid>
      <w:tr w:rsidR="00937BF2" w:rsidRPr="00C47B6D">
        <w:trPr>
          <w:trHeight w:val="290"/>
        </w:trPr>
        <w:tc>
          <w:tcPr>
            <w:tcW w:w="9916" w:type="dxa"/>
            <w:gridSpan w:val="2"/>
          </w:tcPr>
          <w:p w:rsidR="00937BF2" w:rsidRPr="00C47B6D" w:rsidRDefault="00937BF2" w:rsidP="00C47B6D">
            <w:pPr>
              <w:spacing w:after="0"/>
              <w:jc w:val="center"/>
              <w:rPr>
                <w:rFonts w:ascii="Times New Roman" w:hAnsi="Times New Roman" w:cs="Times New Roman"/>
                <w:b/>
                <w:bCs/>
                <w:sz w:val="20"/>
                <w:szCs w:val="20"/>
              </w:rPr>
            </w:pPr>
            <w:r w:rsidRPr="00C47B6D">
              <w:rPr>
                <w:rFonts w:ascii="Times New Roman" w:hAnsi="Times New Roman" w:cs="Times New Roman"/>
                <w:b/>
                <w:bCs/>
                <w:sz w:val="20"/>
                <w:szCs w:val="20"/>
              </w:rPr>
              <w:t>Техническое обслуживание IP - домофонии</w:t>
            </w:r>
          </w:p>
        </w:tc>
      </w:tr>
      <w:tr w:rsidR="00937BF2" w:rsidRPr="00C47B6D">
        <w:trPr>
          <w:trHeight w:val="1040"/>
        </w:trPr>
        <w:tc>
          <w:tcPr>
            <w:tcW w:w="6096" w:type="dxa"/>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Серверное оборудование: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и утилит, чистка от пыли</w:t>
            </w:r>
          </w:p>
        </w:tc>
        <w:tc>
          <w:tcPr>
            <w:tcW w:w="3820" w:type="dxa"/>
            <w:noWrap/>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ежеквартально</w:t>
            </w:r>
          </w:p>
        </w:tc>
      </w:tr>
      <w:tr w:rsidR="00937BF2" w:rsidRPr="00C47B6D">
        <w:trPr>
          <w:trHeight w:val="780"/>
        </w:trPr>
        <w:tc>
          <w:tcPr>
            <w:tcW w:w="6096" w:type="dxa"/>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Коммутаторы, активное сетевое оборудование: обслуживание встроенного программного обеспечения, обновление, настройка, тестирование, чистка и проведение замеров</w:t>
            </w:r>
          </w:p>
        </w:tc>
        <w:tc>
          <w:tcPr>
            <w:tcW w:w="3820" w:type="dxa"/>
            <w:noWrap/>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ежеквартально</w:t>
            </w:r>
          </w:p>
        </w:tc>
      </w:tr>
      <w:tr w:rsidR="00937BF2" w:rsidRPr="00C47B6D">
        <w:trPr>
          <w:trHeight w:val="780"/>
        </w:trPr>
        <w:tc>
          <w:tcPr>
            <w:tcW w:w="6096" w:type="dxa"/>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Программное обеспечение СОВ: обслуживание программного обеспечения, обновление, настройка, тестирование. Проведение сверок</w:t>
            </w:r>
          </w:p>
        </w:tc>
        <w:tc>
          <w:tcPr>
            <w:tcW w:w="3820" w:type="dxa"/>
            <w:noWrap/>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ежекмесячно</w:t>
            </w:r>
          </w:p>
        </w:tc>
      </w:tr>
      <w:tr w:rsidR="00937BF2" w:rsidRPr="00C47B6D">
        <w:trPr>
          <w:trHeight w:val="780"/>
        </w:trPr>
        <w:tc>
          <w:tcPr>
            <w:tcW w:w="6096" w:type="dxa"/>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Информационные линии связи: О информационных линий связи, протяжка контактов, упорядочивание кабелей, устранение обрывов, проведение измерений параметров и пр.</w:t>
            </w:r>
          </w:p>
        </w:tc>
        <w:tc>
          <w:tcPr>
            <w:tcW w:w="3820" w:type="dxa"/>
            <w:noWrap/>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ежеквартально</w:t>
            </w:r>
          </w:p>
        </w:tc>
      </w:tr>
      <w:tr w:rsidR="00937BF2" w:rsidRPr="00C47B6D">
        <w:trPr>
          <w:trHeight w:val="1300"/>
        </w:trPr>
        <w:tc>
          <w:tcPr>
            <w:tcW w:w="6096" w:type="dxa"/>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АРМ СОВ для диспетчеров, охраны, обслуживающего персонала и профильных инженеров: периодическое тестирование и настройка оборудования, конфигурирование операционной системы, систем безопасности и сетевых параметров, обновление системных программ, антивирусов и утилит, чистка от пыли.</w:t>
            </w:r>
          </w:p>
        </w:tc>
        <w:tc>
          <w:tcPr>
            <w:tcW w:w="3820" w:type="dxa"/>
            <w:noWrap/>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ежемесячно</w:t>
            </w:r>
          </w:p>
        </w:tc>
      </w:tr>
      <w:tr w:rsidR="00937BF2" w:rsidRPr="00C47B6D">
        <w:trPr>
          <w:trHeight w:val="780"/>
        </w:trPr>
        <w:tc>
          <w:tcPr>
            <w:tcW w:w="6096" w:type="dxa"/>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Вызывные панели этажные тестирование, настройка, профилактическая чистка, проверка корректности работы встроенного ПО, протяжка контактов</w:t>
            </w:r>
          </w:p>
        </w:tc>
        <w:tc>
          <w:tcPr>
            <w:tcW w:w="3820" w:type="dxa"/>
            <w:noWrap/>
          </w:tcPr>
          <w:p w:rsidR="00937BF2" w:rsidRPr="00C47B6D" w:rsidRDefault="00937BF2" w:rsidP="00C47B6D">
            <w:pPr>
              <w:spacing w:after="0"/>
              <w:rPr>
                <w:rFonts w:ascii="Times New Roman" w:hAnsi="Times New Roman" w:cs="Times New Roman"/>
                <w:sz w:val="20"/>
                <w:szCs w:val="20"/>
              </w:rPr>
            </w:pPr>
            <w:r w:rsidRPr="00C47B6D">
              <w:rPr>
                <w:rFonts w:ascii="Times New Roman" w:hAnsi="Times New Roman" w:cs="Times New Roman"/>
                <w:sz w:val="20"/>
                <w:szCs w:val="20"/>
              </w:rPr>
              <w:t>ежемесячно</w:t>
            </w: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eastAsia="ru-RU"/>
        </w:rPr>
      </w:pPr>
    </w:p>
    <w:tbl>
      <w:tblPr>
        <w:tblW w:w="9779" w:type="dxa"/>
        <w:tblInd w:w="2" w:type="dxa"/>
        <w:tblLook w:val="01E0"/>
      </w:tblPr>
      <w:tblGrid>
        <w:gridCol w:w="4952"/>
        <w:gridCol w:w="4827"/>
      </w:tblGrid>
      <w:tr w:rsidR="00937BF2" w:rsidRPr="00C47B6D">
        <w:trPr>
          <w:trHeight w:val="1834"/>
        </w:trPr>
        <w:tc>
          <w:tcPr>
            <w:tcW w:w="4958" w:type="dxa"/>
          </w:tcPr>
          <w:p w:rsidR="00937BF2" w:rsidRPr="00EC00AD" w:rsidRDefault="00937BF2" w:rsidP="00280534">
            <w:pPr>
              <w:pStyle w:val="BodyText"/>
              <w:ind w:left="-108"/>
              <w:rPr>
                <w:b/>
                <w:bCs/>
                <w:sz w:val="20"/>
                <w:szCs w:val="20"/>
              </w:rPr>
            </w:pPr>
            <w:r w:rsidRPr="00EC00AD">
              <w:rPr>
                <w:b/>
                <w:bCs/>
                <w:sz w:val="20"/>
                <w:szCs w:val="20"/>
              </w:rPr>
              <w:t>Управляющая организация</w:t>
            </w:r>
          </w:p>
          <w:p w:rsidR="00937BF2" w:rsidRPr="00EC00AD" w:rsidRDefault="00937BF2" w:rsidP="00280534">
            <w:pPr>
              <w:pStyle w:val="BodyText"/>
              <w:ind w:left="-74"/>
              <w:rPr>
                <w:b/>
                <w:bCs/>
                <w:sz w:val="20"/>
                <w:szCs w:val="20"/>
              </w:rPr>
            </w:pPr>
            <w:r w:rsidRPr="00EC00AD">
              <w:rPr>
                <w:b/>
                <w:bCs/>
                <w:sz w:val="20"/>
                <w:szCs w:val="20"/>
              </w:rPr>
              <w:t>ООО «ПИК – Комфорт»</w:t>
            </w:r>
          </w:p>
          <w:p w:rsidR="00937BF2" w:rsidRPr="00EC00AD" w:rsidRDefault="00937BF2" w:rsidP="00280534">
            <w:pPr>
              <w:pStyle w:val="BodyText"/>
              <w:ind w:left="-74"/>
              <w:rPr>
                <w:b/>
                <w:bCs/>
                <w:sz w:val="20"/>
                <w:szCs w:val="20"/>
              </w:rPr>
            </w:pPr>
          </w:p>
          <w:p w:rsidR="00937BF2" w:rsidRPr="00EC00AD" w:rsidRDefault="00937BF2" w:rsidP="00280534">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280534">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tc>
            </w:tr>
            <w:tr w:rsidR="00937BF2" w:rsidRPr="00C47B6D">
              <w:trPr>
                <w:trHeight w:val="819"/>
              </w:trPr>
              <w:tc>
                <w:tcPr>
                  <w:tcW w:w="4611" w:type="dxa"/>
                </w:tcPr>
                <w:p w:rsidR="00937BF2" w:rsidRPr="00EC00AD" w:rsidRDefault="00937BF2" w:rsidP="00280534">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280534">
                  <w:pPr>
                    <w:rPr>
                      <w:rFonts w:ascii="Times New Roman" w:hAnsi="Times New Roman" w:cs="Times New Roman"/>
                      <w:b/>
                      <w:bCs/>
                      <w:sz w:val="20"/>
                      <w:szCs w:val="20"/>
                      <w:lang/>
                    </w:rPr>
                  </w:pPr>
                </w:p>
              </w:tc>
            </w:tr>
          </w:tbl>
          <w:p w:rsidR="00937BF2" w:rsidRPr="00EC00AD" w:rsidRDefault="00937BF2" w:rsidP="00280534">
            <w:pPr>
              <w:jc w:val="both"/>
              <w:rPr>
                <w:rFonts w:ascii="Times New Roman" w:hAnsi="Times New Roman" w:cs="Times New Roman"/>
                <w:b/>
                <w:bCs/>
                <w:sz w:val="20"/>
                <w:szCs w:val="20"/>
                <w:lang/>
              </w:rPr>
            </w:pPr>
          </w:p>
        </w:tc>
      </w:tr>
    </w:tbl>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eastAsia="ru-RU"/>
        </w:rPr>
      </w:pPr>
    </w:p>
    <w:p w:rsidR="00937BF2" w:rsidRPr="00EC00AD" w:rsidRDefault="00937BF2" w:rsidP="00280534">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eastAsia="ru-RU"/>
        </w:rPr>
      </w:pPr>
    </w:p>
    <w:p w:rsidR="00937BF2" w:rsidRPr="00EC00AD" w:rsidRDefault="00937BF2" w:rsidP="000172CC">
      <w:pPr>
        <w:rPr>
          <w:rFonts w:ascii="Times New Roman" w:hAnsi="Times New Roman" w:cs="Times New Roman"/>
          <w:sz w:val="20"/>
          <w:szCs w:val="20"/>
        </w:rPr>
        <w:sectPr w:rsidR="00937BF2" w:rsidRPr="00EC00AD" w:rsidSect="00280534">
          <w:pgSz w:w="11905" w:h="16838"/>
          <w:pgMar w:top="567" w:right="850" w:bottom="709" w:left="1701" w:header="0" w:footer="0" w:gutter="0"/>
          <w:pgNumType w:start="1"/>
          <w:cols w:space="720"/>
        </w:sectPr>
      </w:pPr>
    </w:p>
    <w:p w:rsidR="00937BF2" w:rsidRPr="00EC00AD" w:rsidRDefault="00937BF2" w:rsidP="007F7A07">
      <w:pPr>
        <w:jc w:val="center"/>
        <w:rPr>
          <w:rFonts w:ascii="Times New Roman" w:hAnsi="Times New Roman" w:cs="Times New Roman"/>
          <w:b/>
          <w:bCs/>
        </w:rPr>
      </w:pPr>
      <w:r w:rsidRPr="00EC00AD">
        <w:rPr>
          <w:rFonts w:ascii="Times New Roman" w:hAnsi="Times New Roman" w:cs="Times New Roman"/>
          <w:b/>
          <w:bCs/>
        </w:rPr>
        <w:t>ДОГОВОР ВОЗМЕЗДНОГО ОКАЗАНИЯ УСЛУГ №СПТ-</w:t>
      </w:r>
      <w:r>
        <w:rPr>
          <w:rFonts w:ascii="Times New Roman" w:hAnsi="Times New Roman" w:cs="Times New Roman"/>
          <w:b/>
          <w:bCs/>
        </w:rPr>
        <w:t>9999</w:t>
      </w:r>
      <w:r w:rsidRPr="00EC00AD">
        <w:rPr>
          <w:rFonts w:ascii="Times New Roman" w:hAnsi="Times New Roman" w:cs="Times New Roman"/>
          <w:b/>
          <w:bCs/>
        </w:rPr>
        <w:t>/Б1</w:t>
      </w:r>
    </w:p>
    <w:p w:rsidR="00937BF2" w:rsidRPr="00EC00AD" w:rsidRDefault="00937BF2" w:rsidP="007F7A07">
      <w:pPr>
        <w:pStyle w:val="BodyText"/>
        <w:tabs>
          <w:tab w:val="right" w:pos="9923"/>
        </w:tabs>
        <w:rPr>
          <w:b/>
          <w:bCs/>
          <w:i/>
          <w:iCs/>
          <w:sz w:val="22"/>
          <w:szCs w:val="22"/>
          <w:lang/>
        </w:rPr>
      </w:pPr>
    </w:p>
    <w:p w:rsidR="00937BF2" w:rsidRPr="00EC00AD" w:rsidRDefault="00937BF2" w:rsidP="007F7A07">
      <w:pPr>
        <w:jc w:val="both"/>
        <w:rPr>
          <w:rFonts w:ascii="Times New Roman" w:hAnsi="Times New Roman" w:cs="Times New Roman"/>
          <w:sz w:val="20"/>
          <w:szCs w:val="20"/>
          <w:shd w:val="clear" w:color="auto" w:fill="FFFFFF"/>
        </w:rPr>
      </w:pPr>
      <w:r w:rsidRPr="00EC00AD">
        <w:rPr>
          <w:rFonts w:ascii="Times New Roman" w:hAnsi="Times New Roman" w:cs="Times New Roman"/>
          <w:sz w:val="20"/>
          <w:szCs w:val="20"/>
        </w:rPr>
        <w:t>г. Москва                                                                                                                       ___.___.__________ г.</w:t>
      </w:r>
    </w:p>
    <w:p w:rsidR="00937BF2" w:rsidRPr="00EC00AD" w:rsidRDefault="00937BF2" w:rsidP="007F7A07">
      <w:pPr>
        <w:jc w:val="both"/>
        <w:rPr>
          <w:rFonts w:ascii="Times New Roman" w:hAnsi="Times New Roman" w:cs="Times New Roman"/>
          <w:shd w:val="clear" w:color="auto" w:fill="FFFFFF"/>
        </w:rPr>
      </w:pPr>
    </w:p>
    <w:p w:rsidR="00937BF2" w:rsidRPr="00EC00AD" w:rsidRDefault="00937BF2" w:rsidP="007F7A07">
      <w:pPr>
        <w:jc w:val="both"/>
        <w:rPr>
          <w:rFonts w:ascii="Times New Roman" w:hAnsi="Times New Roman" w:cs="Times New Roman"/>
          <w:shd w:val="clear" w:color="auto" w:fill="FFFFFF"/>
        </w:rPr>
      </w:pPr>
      <w:r w:rsidRPr="00EC00AD">
        <w:rPr>
          <w:rFonts w:ascii="Times New Roman" w:hAnsi="Times New Roman" w:cs="Times New Roman"/>
          <w:b/>
          <w:bCs/>
          <w:lang/>
        </w:rPr>
        <w:t>Общество с ограниченной ответственностью «ПИК-Комфорт»</w:t>
      </w:r>
      <w:r w:rsidRPr="00EC00AD">
        <w:rPr>
          <w:rFonts w:ascii="Times New Roman" w:hAnsi="Times New Roman" w:cs="Times New Roman"/>
          <w:lang/>
        </w:rPr>
        <w:t xml:space="preserve"> </w:t>
      </w:r>
      <w:r w:rsidRPr="00EC00AD">
        <w:rPr>
          <w:rFonts w:ascii="Times New Roman" w:hAnsi="Times New Roman" w:cs="Times New Roman"/>
          <w:shd w:val="clear" w:color="auto" w:fill="FFFFFF"/>
        </w:rPr>
        <w:t xml:space="preserve">в лице Управляющего службы эксплуатации </w:t>
      </w:r>
      <w:r w:rsidRPr="00EC00AD">
        <w:rPr>
          <w:rFonts w:ascii="Times New Roman" w:hAnsi="Times New Roman" w:cs="Times New Roman"/>
          <w:b/>
          <w:bCs/>
          <w:shd w:val="clear" w:color="auto" w:fill="FFFFFF"/>
        </w:rPr>
        <w:t xml:space="preserve">«Ясеневая» Житникова Алексея Сергеевича, </w:t>
      </w:r>
      <w:r w:rsidRPr="00EC00AD">
        <w:rPr>
          <w:rFonts w:ascii="Times New Roman" w:hAnsi="Times New Roman" w:cs="Times New Roman"/>
          <w:shd w:val="clear" w:color="auto" w:fill="FFFFFF"/>
        </w:rPr>
        <w:t xml:space="preserve">действующего на основании Доверенности от 16.10.2019 года № 340, </w:t>
      </w:r>
      <w:r w:rsidRPr="00EC00AD">
        <w:rPr>
          <w:rFonts w:ascii="Times New Roman" w:hAnsi="Times New Roman" w:cs="Times New Roman"/>
          <w:lang/>
        </w:rPr>
        <w:t>именуемое в дальнейшем</w:t>
      </w:r>
      <w:r w:rsidRPr="00EC00AD">
        <w:rPr>
          <w:rFonts w:ascii="Times New Roman" w:hAnsi="Times New Roman" w:cs="Times New Roman"/>
          <w:lang/>
        </w:rPr>
        <w:t xml:space="preserve"> </w:t>
      </w:r>
      <w:r w:rsidRPr="00EC00AD">
        <w:rPr>
          <w:rFonts w:ascii="Times New Roman" w:hAnsi="Times New Roman" w:cs="Times New Roman"/>
          <w:b/>
          <w:bCs/>
          <w:lang/>
        </w:rPr>
        <w:t xml:space="preserve">«Управляющая </w:t>
      </w:r>
      <w:r w:rsidRPr="00EC00AD">
        <w:rPr>
          <w:rFonts w:ascii="Times New Roman" w:hAnsi="Times New Roman" w:cs="Times New Roman"/>
          <w:b/>
          <w:bCs/>
          <w:lang/>
        </w:rPr>
        <w:t>организация</w:t>
      </w:r>
      <w:r w:rsidRPr="00EC00AD">
        <w:rPr>
          <w:rFonts w:ascii="Times New Roman" w:hAnsi="Times New Roman" w:cs="Times New Roman"/>
          <w:b/>
          <w:bCs/>
          <w:lang/>
        </w:rPr>
        <w:t>»</w:t>
      </w:r>
      <w:r w:rsidRPr="00EC00AD">
        <w:rPr>
          <w:rFonts w:ascii="Times New Roman" w:hAnsi="Times New Roman" w:cs="Times New Roman"/>
          <w:lang/>
        </w:rPr>
        <w:t>,</w:t>
      </w:r>
      <w:r w:rsidRPr="00EC00AD">
        <w:rPr>
          <w:rFonts w:ascii="Times New Roman" w:hAnsi="Times New Roman" w:cs="Times New Roman"/>
          <w:lang/>
        </w:rPr>
        <w:t xml:space="preserve"> с одной стороны </w:t>
      </w:r>
      <w:r w:rsidRPr="00EC00AD">
        <w:rPr>
          <w:rFonts w:ascii="Times New Roman" w:hAnsi="Times New Roman" w:cs="Times New Roman"/>
        </w:rPr>
        <w:t xml:space="preserve">и </w:t>
      </w:r>
    </w:p>
    <w:p w:rsidR="00937BF2" w:rsidRPr="00EC00AD" w:rsidRDefault="00937BF2" w:rsidP="007F7A07">
      <w:pPr>
        <w:pStyle w:val="BodyText"/>
        <w:ind w:firstLine="709"/>
        <w:rPr>
          <w:sz w:val="22"/>
          <w:szCs w:val="22"/>
          <w:lang/>
        </w:rPr>
      </w:pPr>
      <w:r>
        <w:rPr>
          <w:sz w:val="20"/>
          <w:szCs w:val="20"/>
          <w:lang/>
        </w:rPr>
        <w:t xml:space="preserve">Иванов Иван Иванович </w:t>
      </w:r>
      <w:r w:rsidRPr="00EC00AD">
        <w:rPr>
          <w:b/>
          <w:bCs/>
          <w:sz w:val="22"/>
          <w:szCs w:val="22"/>
        </w:rPr>
        <w:t xml:space="preserve">, </w:t>
      </w:r>
      <w:r w:rsidRPr="00EC00AD">
        <w:rPr>
          <w:sz w:val="22"/>
          <w:szCs w:val="22"/>
        </w:rPr>
        <w:t xml:space="preserve">являющийся </w:t>
      </w:r>
      <w:r w:rsidRPr="00EC00AD">
        <w:rPr>
          <w:sz w:val="22"/>
          <w:szCs w:val="22"/>
          <w:lang/>
        </w:rPr>
        <w:t xml:space="preserve">/ являющаяся / являющиеся </w:t>
      </w:r>
      <w:r w:rsidRPr="00EC00AD">
        <w:rPr>
          <w:sz w:val="22"/>
          <w:szCs w:val="22"/>
        </w:rPr>
        <w:t>лицом, принявшим помещение от Застройщика по передаточному акту или иному документу о передаче, или собственником помещения №</w:t>
      </w:r>
      <w:r w:rsidRPr="00EC00AD">
        <w:rPr>
          <w:sz w:val="20"/>
          <w:szCs w:val="20"/>
        </w:rPr>
        <w:t xml:space="preserve"> </w:t>
      </w:r>
      <w:r>
        <w:rPr>
          <w:sz w:val="20"/>
          <w:szCs w:val="20"/>
          <w:lang/>
        </w:rPr>
        <w:t>9999</w:t>
      </w:r>
      <w:r w:rsidRPr="00EC00AD">
        <w:rPr>
          <w:sz w:val="22"/>
          <w:szCs w:val="22"/>
          <w:lang/>
        </w:rPr>
        <w:t>,</w:t>
      </w:r>
      <w:r w:rsidRPr="00EC00AD">
        <w:rPr>
          <w:sz w:val="22"/>
          <w:szCs w:val="22"/>
        </w:rPr>
        <w:t xml:space="preserve"> расположенного по адресу:</w:t>
      </w:r>
      <w:r w:rsidRPr="00EC00AD">
        <w:rPr>
          <w:b/>
          <w:bCs/>
          <w:sz w:val="22"/>
          <w:szCs w:val="22"/>
        </w:rPr>
        <w:t xml:space="preserve"> </w:t>
      </w:r>
      <w:r w:rsidRPr="00EC00AD">
        <w:rPr>
          <w:b/>
          <w:bCs/>
          <w:sz w:val="22"/>
          <w:szCs w:val="22"/>
          <w:u w:val="single"/>
        </w:rPr>
        <w:t>город Москва, улица Ясеневая, дом 12, корп. 1</w:t>
      </w:r>
      <w:r w:rsidRPr="00EC00AD">
        <w:rPr>
          <w:b/>
          <w:bCs/>
          <w:sz w:val="22"/>
          <w:szCs w:val="22"/>
          <w:lang/>
        </w:rPr>
        <w:t xml:space="preserve">, </w:t>
      </w:r>
      <w:r w:rsidRPr="00EC00AD">
        <w:rPr>
          <w:sz w:val="22"/>
          <w:szCs w:val="22"/>
        </w:rPr>
        <w:t xml:space="preserve">именуемый </w:t>
      </w:r>
      <w:r w:rsidRPr="00EC00AD">
        <w:rPr>
          <w:sz w:val="22"/>
          <w:szCs w:val="22"/>
          <w:lang/>
        </w:rPr>
        <w:t xml:space="preserve">/ именуемая / именуемые </w:t>
      </w:r>
      <w:r w:rsidRPr="00EC00AD">
        <w:rPr>
          <w:sz w:val="22"/>
          <w:szCs w:val="22"/>
        </w:rPr>
        <w:t xml:space="preserve">в дальнейшем </w:t>
      </w:r>
      <w:r w:rsidRPr="00EC00AD">
        <w:rPr>
          <w:b/>
          <w:bCs/>
          <w:sz w:val="22"/>
          <w:szCs w:val="22"/>
        </w:rPr>
        <w:t>«Собственник»</w:t>
      </w:r>
      <w:r w:rsidRPr="00EC00AD">
        <w:rPr>
          <w:sz w:val="22"/>
          <w:szCs w:val="22"/>
        </w:rPr>
        <w:t xml:space="preserve">, с другой стороны, а вместе именуемые «Стороны», </w:t>
      </w:r>
      <w:r w:rsidRPr="00EC00AD">
        <w:rPr>
          <w:sz w:val="22"/>
          <w:szCs w:val="22"/>
          <w:lang/>
        </w:rPr>
        <w:t>заключили</w:t>
      </w:r>
      <w:r w:rsidRPr="00EC00AD">
        <w:rPr>
          <w:sz w:val="22"/>
          <w:szCs w:val="22"/>
        </w:rPr>
        <w:t xml:space="preserve"> настоящий Договор о нижеследующем.</w:t>
      </w:r>
    </w:p>
    <w:p w:rsidR="00937BF2" w:rsidRPr="00EC00AD" w:rsidRDefault="00937BF2" w:rsidP="007F7A07">
      <w:pPr>
        <w:pStyle w:val="BodyText"/>
        <w:ind w:firstLine="709"/>
        <w:rPr>
          <w:sz w:val="22"/>
          <w:szCs w:val="22"/>
          <w:lang/>
        </w:rPr>
      </w:pPr>
    </w:p>
    <w:p w:rsidR="00937BF2" w:rsidRPr="00EC00AD" w:rsidRDefault="00937BF2" w:rsidP="007F7A07">
      <w:pPr>
        <w:pStyle w:val="ListParagraph"/>
        <w:numPr>
          <w:ilvl w:val="0"/>
          <w:numId w:val="33"/>
        </w:numPr>
        <w:spacing w:after="0" w:line="240" w:lineRule="auto"/>
        <w:jc w:val="center"/>
        <w:rPr>
          <w:rFonts w:ascii="Times New Roman" w:hAnsi="Times New Roman" w:cs="Times New Roman"/>
          <w:b/>
          <w:bCs/>
        </w:rPr>
      </w:pPr>
      <w:r w:rsidRPr="00EC00AD">
        <w:rPr>
          <w:rFonts w:ascii="Times New Roman" w:hAnsi="Times New Roman" w:cs="Times New Roman"/>
          <w:b/>
          <w:bCs/>
        </w:rPr>
        <w:t>Предмет Договора</w:t>
      </w:r>
    </w:p>
    <w:p w:rsidR="00937BF2" w:rsidRPr="00EC00AD" w:rsidRDefault="00937BF2" w:rsidP="007F7A07">
      <w:pPr>
        <w:pStyle w:val="ListParagraph"/>
        <w:numPr>
          <w:ilvl w:val="1"/>
          <w:numId w:val="33"/>
        </w:numPr>
        <w:spacing w:after="0" w:line="240" w:lineRule="auto"/>
        <w:ind w:left="0" w:firstLine="0"/>
        <w:jc w:val="both"/>
        <w:rPr>
          <w:rFonts w:ascii="Times New Roman" w:hAnsi="Times New Roman" w:cs="Times New Roman"/>
          <w:b/>
          <w:bCs/>
        </w:rPr>
      </w:pPr>
      <w:r w:rsidRPr="00EC00AD">
        <w:rPr>
          <w:rFonts w:ascii="Times New Roman" w:hAnsi="Times New Roman" w:cs="Times New Roman"/>
        </w:rPr>
        <w:t xml:space="preserve">Собственник поручает и оплачивает, а Управляющая организация принимает на себя обязательства по оказанию услуг </w:t>
      </w:r>
      <w:r w:rsidRPr="00EC00AD">
        <w:rPr>
          <w:rFonts w:ascii="Times New Roman" w:hAnsi="Times New Roman" w:cs="Times New Roman"/>
          <w:b/>
          <w:bCs/>
          <w:u w:val="single"/>
        </w:rPr>
        <w:t>по содержанию придомовой территории многоквартирного дома по адресу: город Москва, улица Ясеневая, дом 12, корп. 1, включая элементы озеленения и благоустройства, находящиеся на данной придомовой территории (далее – работы по содержанию придомовой территории).</w:t>
      </w:r>
    </w:p>
    <w:p w:rsidR="00937BF2" w:rsidRPr="00EC00AD" w:rsidRDefault="00937BF2" w:rsidP="007F7A07">
      <w:pPr>
        <w:pStyle w:val="ListParagraph"/>
        <w:numPr>
          <w:ilvl w:val="1"/>
          <w:numId w:val="33"/>
        </w:numPr>
        <w:spacing w:after="0" w:line="240" w:lineRule="auto"/>
        <w:ind w:left="0" w:firstLine="0"/>
        <w:jc w:val="both"/>
        <w:rPr>
          <w:rFonts w:ascii="Times New Roman" w:hAnsi="Times New Roman" w:cs="Times New Roman"/>
          <w:b/>
          <w:bCs/>
        </w:rPr>
      </w:pPr>
      <w:bookmarkStart w:id="28" w:name="_Hlk6345613"/>
      <w:r w:rsidRPr="00EC00AD">
        <w:rPr>
          <w:rFonts w:ascii="Times New Roman" w:hAnsi="Times New Roman" w:cs="Times New Roman"/>
        </w:rPr>
        <w:t xml:space="preserve">Перечень и периодичность работ оказания услуг, </w:t>
      </w:r>
      <w:bookmarkEnd w:id="28"/>
      <w:r w:rsidRPr="00EC00AD">
        <w:rPr>
          <w:rFonts w:ascii="Times New Roman" w:hAnsi="Times New Roman" w:cs="Times New Roman"/>
        </w:rPr>
        <w:t>указанных в п.1.1. настоящего Договора, определяется Приложением № 1 к настоящему Договору.</w:t>
      </w:r>
    </w:p>
    <w:p w:rsidR="00937BF2" w:rsidRPr="00EC00AD" w:rsidRDefault="00937BF2" w:rsidP="007F7A07">
      <w:pPr>
        <w:pStyle w:val="ListParagraph"/>
        <w:jc w:val="both"/>
        <w:rPr>
          <w:rFonts w:ascii="Times New Roman" w:hAnsi="Times New Roman" w:cs="Times New Roman"/>
          <w:b/>
          <w:bCs/>
        </w:rPr>
      </w:pPr>
      <w:bookmarkStart w:id="29" w:name="_Hlk16091634"/>
    </w:p>
    <w:p w:rsidR="00937BF2" w:rsidRPr="00EC00AD" w:rsidRDefault="00937BF2" w:rsidP="007F7A07">
      <w:pPr>
        <w:pStyle w:val="ListParagraph"/>
        <w:numPr>
          <w:ilvl w:val="0"/>
          <w:numId w:val="33"/>
        </w:numPr>
        <w:spacing w:after="0" w:line="240" w:lineRule="auto"/>
        <w:jc w:val="center"/>
        <w:rPr>
          <w:rFonts w:ascii="Times New Roman" w:hAnsi="Times New Roman" w:cs="Times New Roman"/>
          <w:b/>
          <w:bCs/>
        </w:rPr>
      </w:pPr>
      <w:r w:rsidRPr="00EC00AD">
        <w:rPr>
          <w:rFonts w:ascii="Times New Roman" w:hAnsi="Times New Roman" w:cs="Times New Roman"/>
          <w:b/>
          <w:bCs/>
        </w:rPr>
        <w:t>Права и обязанности Управляющей организации</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Управляющая организация обязана:</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Своевременно и должным образом выполнять принятые на себя обязательства в</w:t>
      </w:r>
      <w:r w:rsidRPr="00EC00AD">
        <w:rPr>
          <w:rFonts w:ascii="Times New Roman" w:hAnsi="Times New Roman" w:cs="Times New Roman"/>
          <w:i/>
          <w:iCs/>
        </w:rPr>
        <w:t xml:space="preserve"> </w:t>
      </w:r>
      <w:r w:rsidRPr="00EC00AD">
        <w:rPr>
          <w:rFonts w:ascii="Times New Roman" w:hAnsi="Times New Roman" w:cs="Times New Roman"/>
        </w:rPr>
        <w:t>соответствии с условиями настоящего Договора.</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В своей работе Управляющая организация руководствуется положениями настоящего Договора. </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Своевременно информировать Собственника о препятствиях исполнения обязательств, установленных настоящим Договором.</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Соблюдать правила техники безопасности, пожарной безопасности и охране труда.</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Действовать профессионально и добросовестно.</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Управляющая организация вправе:</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Для оказания услуг, указанных в п. 1.1. настоящего Договора привлекать третьих лиц, в том числе имеющих специализированные лицензии. При этом Управляющая организация несет перед Собственником ответственность за действие (бездействие) таких третьих лиц, как за свои собственные.</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Требовать от Собственника исполнения своих обязанностей по оплате оказываемых Управляющей организацией услуг, установленных настоящим Договором.</w:t>
      </w:r>
    </w:p>
    <w:p w:rsidR="00937BF2" w:rsidRPr="00EC00AD" w:rsidRDefault="00937BF2" w:rsidP="007F7A07">
      <w:pPr>
        <w:jc w:val="both"/>
        <w:rPr>
          <w:rFonts w:ascii="Times New Roman" w:hAnsi="Times New Roman" w:cs="Times New Roman"/>
        </w:rPr>
      </w:pPr>
    </w:p>
    <w:p w:rsidR="00937BF2" w:rsidRPr="00EC00AD" w:rsidRDefault="00937BF2" w:rsidP="007F7A07">
      <w:pPr>
        <w:pStyle w:val="BodyTextIndent"/>
        <w:numPr>
          <w:ilvl w:val="0"/>
          <w:numId w:val="33"/>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Права и обязанности Собственника</w:t>
      </w:r>
    </w:p>
    <w:p w:rsidR="00937BF2" w:rsidRPr="00EC00AD" w:rsidRDefault="00937BF2" w:rsidP="007F7A07">
      <w:pPr>
        <w:numPr>
          <w:ilvl w:val="1"/>
          <w:numId w:val="33"/>
        </w:numPr>
        <w:spacing w:after="0" w:line="240" w:lineRule="auto"/>
        <w:ind w:left="709" w:hanging="709"/>
        <w:jc w:val="both"/>
        <w:rPr>
          <w:rFonts w:ascii="Times New Roman" w:hAnsi="Times New Roman" w:cs="Times New Roman"/>
          <w:b/>
          <w:bCs/>
        </w:rPr>
      </w:pPr>
      <w:r w:rsidRPr="00EC00AD">
        <w:rPr>
          <w:rFonts w:ascii="Times New Roman" w:hAnsi="Times New Roman" w:cs="Times New Roman"/>
          <w:b/>
          <w:bCs/>
        </w:rPr>
        <w:t xml:space="preserve">Собственник обязан: </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Оплачивать услуги Управляющей организации, указанные в п. 1.1. настоящего Договора, в порядке и сроки, установленные условиями настоящего Договора. </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 xml:space="preserve">Собственник вправе: </w:t>
      </w:r>
    </w:p>
    <w:p w:rsidR="00937BF2" w:rsidRPr="00EC00AD" w:rsidRDefault="00937BF2" w:rsidP="007F7A07">
      <w:pPr>
        <w:pStyle w:val="ListParagraph"/>
        <w:numPr>
          <w:ilvl w:val="2"/>
          <w:numId w:val="33"/>
        </w:numPr>
        <w:spacing w:after="0" w:line="240" w:lineRule="auto"/>
        <w:ind w:left="0" w:firstLine="0"/>
        <w:jc w:val="both"/>
        <w:rPr>
          <w:rFonts w:ascii="Times New Roman" w:hAnsi="Times New Roman" w:cs="Times New Roman"/>
          <w:b/>
          <w:bCs/>
        </w:rPr>
      </w:pPr>
      <w:r w:rsidRPr="00EC00AD">
        <w:rPr>
          <w:rFonts w:ascii="Times New Roman" w:hAnsi="Times New Roman" w:cs="Times New Roman"/>
        </w:rPr>
        <w:t>Осуществлять контроль за качеством оказания услуг, указанных в п. 1.1. настоящего Договора.</w:t>
      </w:r>
    </w:p>
    <w:p w:rsidR="00937BF2" w:rsidRPr="00EC00AD" w:rsidRDefault="00937BF2" w:rsidP="007F7A07">
      <w:pPr>
        <w:numPr>
          <w:ilvl w:val="2"/>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Направлять претензии в адрес Управляющей организации, в случае ненадлежащего качества оказываемых услуг. </w:t>
      </w:r>
    </w:p>
    <w:p w:rsidR="00937BF2" w:rsidRPr="00EC00AD" w:rsidRDefault="00937BF2" w:rsidP="007F7A07">
      <w:pPr>
        <w:jc w:val="both"/>
        <w:rPr>
          <w:rFonts w:ascii="Times New Roman" w:hAnsi="Times New Roman" w:cs="Times New Roman"/>
        </w:rPr>
      </w:pPr>
    </w:p>
    <w:p w:rsidR="00937BF2" w:rsidRPr="00EC00AD" w:rsidRDefault="00937BF2" w:rsidP="007F7A07">
      <w:pPr>
        <w:pStyle w:val="BodyTextIndent2"/>
        <w:numPr>
          <w:ilvl w:val="0"/>
          <w:numId w:val="33"/>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финансовых расчетов между Сторонами</w:t>
      </w:r>
    </w:p>
    <w:p w:rsidR="00937BF2" w:rsidRPr="00EC00AD" w:rsidRDefault="00937BF2" w:rsidP="007F7A07">
      <w:pPr>
        <w:pStyle w:val="ListParagraph"/>
        <w:numPr>
          <w:ilvl w:val="1"/>
          <w:numId w:val="33"/>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Стоимость услуг Управляющей организации по настоящему Договору определяется в размере</w:t>
      </w:r>
      <w:r w:rsidRPr="00EC00AD">
        <w:rPr>
          <w:rFonts w:ascii="Times New Roman" w:hAnsi="Times New Roman" w:cs="Times New Roman"/>
          <w:b/>
          <w:bCs/>
        </w:rPr>
        <w:t xml:space="preserve"> </w:t>
      </w:r>
      <w:r w:rsidRPr="00EC00AD">
        <w:rPr>
          <w:rFonts w:ascii="Times New Roman" w:hAnsi="Times New Roman" w:cs="Times New Roman"/>
          <w:b/>
          <w:bCs/>
          <w:u w:val="single"/>
        </w:rPr>
        <w:t>8 (восемь) рублей, 85 (восемьдесят пять) копеек, в том числе НДС 20%, с 1 кв.м. общей площади помещения, ежемесячно.</w:t>
      </w:r>
      <w:bookmarkStart w:id="30" w:name="_Hlk16091666"/>
    </w:p>
    <w:bookmarkEnd w:id="29"/>
    <w:p w:rsidR="00937BF2" w:rsidRPr="00EC00AD" w:rsidRDefault="00937BF2" w:rsidP="007F7A07">
      <w:pPr>
        <w:pStyle w:val="ListParagraph"/>
        <w:numPr>
          <w:ilvl w:val="1"/>
          <w:numId w:val="33"/>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Управляющая организация в срок до 5 (пятого) числа месяца, следующего за расчетным, направляет Собственнику платежный документ, в котором в том числе отражена плата за услуги, указанные в п. 1.1. настоящего Договора.</w:t>
      </w:r>
    </w:p>
    <w:p w:rsidR="00937BF2" w:rsidRPr="00EC00AD" w:rsidRDefault="00937BF2" w:rsidP="007F7A07">
      <w:pPr>
        <w:pStyle w:val="ListParagraph"/>
        <w:numPr>
          <w:ilvl w:val="1"/>
          <w:numId w:val="33"/>
        </w:numPr>
        <w:spacing w:after="0" w:line="240" w:lineRule="auto"/>
        <w:ind w:left="0" w:right="-1" w:firstLine="0"/>
        <w:jc w:val="both"/>
        <w:rPr>
          <w:rFonts w:ascii="Times New Roman" w:hAnsi="Times New Roman" w:cs="Times New Roman"/>
          <w:b/>
          <w:bCs/>
          <w:u w:val="single"/>
        </w:rPr>
      </w:pPr>
      <w:r w:rsidRPr="00EC00AD">
        <w:rPr>
          <w:rFonts w:ascii="Times New Roman" w:hAnsi="Times New Roman" w:cs="Times New Roman"/>
        </w:rPr>
        <w:t>Оплата услуг Управляющей организации производится ежемесячно в срок до 10 (десятого) числа месяца, следующего за расчетным.</w:t>
      </w:r>
    </w:p>
    <w:p w:rsidR="00937BF2" w:rsidRPr="00EC00AD" w:rsidRDefault="00937BF2" w:rsidP="007F7A07">
      <w:pPr>
        <w:numPr>
          <w:ilvl w:val="1"/>
          <w:numId w:val="33"/>
        </w:numPr>
        <w:spacing w:after="0" w:line="240" w:lineRule="auto"/>
        <w:ind w:left="0" w:right="-1" w:firstLine="0"/>
        <w:jc w:val="both"/>
        <w:rPr>
          <w:rFonts w:ascii="Times New Roman" w:hAnsi="Times New Roman" w:cs="Times New Roman"/>
        </w:rPr>
      </w:pPr>
      <w:r w:rsidRPr="00EC00AD">
        <w:rPr>
          <w:rFonts w:ascii="Times New Roman" w:hAnsi="Times New Roman" w:cs="Times New Roman"/>
        </w:rPr>
        <w:t>Стороны согласовали, что по настоящему Договору не требуется подписание актов сдачи-приемки услуг.</w:t>
      </w:r>
    </w:p>
    <w:p w:rsidR="00937BF2" w:rsidRPr="00EC00AD" w:rsidRDefault="00937BF2" w:rsidP="007F7A07">
      <w:pPr>
        <w:ind w:right="-1"/>
        <w:jc w:val="both"/>
        <w:rPr>
          <w:rFonts w:ascii="Times New Roman" w:hAnsi="Times New Roman" w:cs="Times New Roman"/>
        </w:rPr>
      </w:pPr>
    </w:p>
    <w:p w:rsidR="00937BF2" w:rsidRPr="00EC00AD" w:rsidRDefault="00937BF2" w:rsidP="007F7A07">
      <w:pPr>
        <w:pStyle w:val="BodyTextIndent"/>
        <w:numPr>
          <w:ilvl w:val="0"/>
          <w:numId w:val="33"/>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Срок действия и порядок расторжения Договора</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Настоящий Договор вступает в силу с момента его подписания Сторонами и действует в течение 3 (трех) лет. </w:t>
      </w:r>
    </w:p>
    <w:p w:rsidR="00937BF2" w:rsidRPr="00EC00AD" w:rsidRDefault="00937BF2" w:rsidP="007F7A07">
      <w:pPr>
        <w:pStyle w:val="ListParagraph"/>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отсутствия письменного заявления любой из Сторон о прекращении действия настоящего Договора, в связи с истечением его срока действия, направленного другой Стороне за 15 (пятнадцать) календарных дней до момента окончания его действия, Договор считается продленным на тот же срок и на тех же условиях, какие были предусмотрены настоящим Договором. Количество таких продлений не ограничено.</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Договор может быть расторгнут в одностороннем порядке по инициативе Управляющей организации путем направления Собственнику письменного уведомления за 10 (десять) календарных дней по адресу Собственника, указанному в преамбуле Договора.</w:t>
      </w:r>
    </w:p>
    <w:p w:rsidR="00937BF2" w:rsidRPr="00EC00AD" w:rsidRDefault="00937BF2" w:rsidP="007F7A07">
      <w:pPr>
        <w:jc w:val="both"/>
        <w:rPr>
          <w:rFonts w:ascii="Times New Roman" w:hAnsi="Times New Roman" w:cs="Times New Roman"/>
        </w:rPr>
      </w:pPr>
    </w:p>
    <w:p w:rsidR="00937BF2" w:rsidRPr="00EC00AD" w:rsidRDefault="00937BF2" w:rsidP="007F7A07">
      <w:pPr>
        <w:pStyle w:val="ListParagraph"/>
        <w:numPr>
          <w:ilvl w:val="0"/>
          <w:numId w:val="33"/>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Обстоятельства непреодолимой силы</w:t>
      </w:r>
    </w:p>
    <w:p w:rsidR="00937BF2" w:rsidRPr="00EC00AD" w:rsidRDefault="00937BF2" w:rsidP="007F7A07">
      <w:pPr>
        <w:pStyle w:val="ListParagraph"/>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Стороны частично или полностью освобождаются от ответственности, в случае неисполнения обязательств, установленных настоящим Договором, если такое неисполнение связано с обстоятельствами непреодолимой силы, наступившими после подписания настоящего Договора, и которые ни одна из Сторон не могла предусмотреть и предотвратить разумными мерами.</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Сторона, пострадавшая от действия обстоятельств непреодолимой силы, должна немедленно, но не позднее 5 (пяти) календарных дней с момента наступления обстоятельств непреодолимой силы, известить другую Сторону о типе и возможной продолжительности обстоятельств непреодолимой силы, а также о других обстоятельствах, препятствующих исполнению договорных обязательств.</w:t>
      </w:r>
    </w:p>
    <w:p w:rsidR="00937BF2" w:rsidRPr="00EC00AD" w:rsidRDefault="00937BF2" w:rsidP="007F7A07">
      <w:pPr>
        <w:jc w:val="both"/>
        <w:rPr>
          <w:rFonts w:ascii="Times New Roman" w:hAnsi="Times New Roman" w:cs="Times New Roman"/>
        </w:rPr>
      </w:pPr>
    </w:p>
    <w:p w:rsidR="00937BF2" w:rsidRPr="00EC00AD" w:rsidRDefault="00937BF2" w:rsidP="007F7A07">
      <w:pPr>
        <w:pStyle w:val="BodyTextIndent"/>
        <w:numPr>
          <w:ilvl w:val="0"/>
          <w:numId w:val="33"/>
        </w:numPr>
        <w:spacing w:after="0" w:line="240" w:lineRule="auto"/>
        <w:ind w:left="0" w:firstLine="0"/>
        <w:jc w:val="center"/>
        <w:rPr>
          <w:rFonts w:ascii="Times New Roman" w:hAnsi="Times New Roman" w:cs="Times New Roman"/>
        </w:rPr>
      </w:pPr>
      <w:r w:rsidRPr="00EC00AD">
        <w:rPr>
          <w:rFonts w:ascii="Times New Roman" w:hAnsi="Times New Roman" w:cs="Times New Roman"/>
          <w:b/>
          <w:bCs/>
        </w:rPr>
        <w:t>Ответственность Сторон и порядок направления извещений</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неисполнения, либо недобросовестного исполнения одной из Сторон своих обязательств по настоящему Договору, другая сторона вправе направить письменную претензию. Сторона, получившая претензию, обязана ее рассмотреть и направить письменный ответ в течение 15 (пятнадцати) рабочих дней с момента получения претензии.</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нарушения договорных обязательств Управляющей организацией, Собственник вправе требовать соразмерного уменьшения стоимости оказанных услуг.</w:t>
      </w:r>
    </w:p>
    <w:p w:rsidR="00937BF2" w:rsidRPr="00EC00AD" w:rsidRDefault="00937BF2" w:rsidP="007F7A07">
      <w:pPr>
        <w:pStyle w:val="ListParagraph"/>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В случае нарушения договорных обязательств Собственником, Управляющая организация вправе требовать уплату пени в размере п.14 ст. 155 Жилищного кодекса Российской Федерации. </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Уплата неустоек, а также возмещение убытков не освобождает Стороны от исполнения своих обязательств.</w:t>
      </w:r>
    </w:p>
    <w:p w:rsidR="00937BF2" w:rsidRPr="00EC00AD" w:rsidRDefault="00937BF2" w:rsidP="007F7A07">
      <w:pPr>
        <w:jc w:val="both"/>
        <w:rPr>
          <w:rFonts w:ascii="Times New Roman" w:hAnsi="Times New Roman" w:cs="Times New Roman"/>
        </w:rPr>
      </w:pPr>
    </w:p>
    <w:p w:rsidR="00937BF2" w:rsidRPr="00EC00AD" w:rsidRDefault="00937BF2" w:rsidP="007F7A07">
      <w:pPr>
        <w:pStyle w:val="BodyTextIndent"/>
        <w:numPr>
          <w:ilvl w:val="0"/>
          <w:numId w:val="33"/>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разрешения споров</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Стороны стремятся к разрешению спорных вопросов путем переговоров. </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При невозможности урегулирования спора, возникшего из настоящего Договора или в связи с ним путем переговоров, спор передается на рассмотрение в суд по месту нахождения ответчика.</w:t>
      </w:r>
    </w:p>
    <w:p w:rsidR="00937BF2" w:rsidRPr="00EC00AD" w:rsidRDefault="00937BF2" w:rsidP="007F7A07">
      <w:pPr>
        <w:jc w:val="both"/>
        <w:rPr>
          <w:rFonts w:ascii="Times New Roman" w:hAnsi="Times New Roman" w:cs="Times New Roman"/>
        </w:rPr>
      </w:pPr>
    </w:p>
    <w:p w:rsidR="00937BF2" w:rsidRPr="00EC00AD" w:rsidRDefault="00937BF2" w:rsidP="007F7A07">
      <w:pPr>
        <w:numPr>
          <w:ilvl w:val="0"/>
          <w:numId w:val="33"/>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Заключительные положения</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Все изменения, дополнения и приложения к настоящему Договору имеют силу, если они составлены в письменной форме и подписаны полномочными представителями Сторон.</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При толковании условий настоящего Договора принимается во внимание буквальное значение содержащихся в нем слов и выражений.</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Во всех случаях, не предусмотренных настоящим Договором, применяется действующее законодательство Российской Федерации.</w:t>
      </w:r>
    </w:p>
    <w:p w:rsidR="00937BF2" w:rsidRPr="00EC00AD" w:rsidRDefault="00937BF2" w:rsidP="007F7A07">
      <w:pPr>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Договор составлен в 2 (двух) экземплярах, имеющих одинаковую юридическую силу, по одному для каждой из Сторон.</w:t>
      </w:r>
    </w:p>
    <w:bookmarkEnd w:id="30"/>
    <w:p w:rsidR="00937BF2" w:rsidRPr="00EC00AD" w:rsidRDefault="00937BF2" w:rsidP="007F7A07">
      <w:pPr>
        <w:ind w:left="720"/>
        <w:jc w:val="both"/>
        <w:rPr>
          <w:rFonts w:ascii="Times New Roman" w:hAnsi="Times New Roman" w:cs="Times New Roman"/>
        </w:rPr>
      </w:pPr>
    </w:p>
    <w:p w:rsidR="00937BF2" w:rsidRPr="00EC00AD" w:rsidRDefault="00937BF2" w:rsidP="007F7A07">
      <w:pPr>
        <w:pStyle w:val="ListParagraph"/>
        <w:numPr>
          <w:ilvl w:val="0"/>
          <w:numId w:val="33"/>
        </w:numPr>
        <w:spacing w:after="0" w:line="240" w:lineRule="auto"/>
        <w:jc w:val="center"/>
        <w:rPr>
          <w:rFonts w:ascii="Times New Roman" w:hAnsi="Times New Roman" w:cs="Times New Roman"/>
          <w:b/>
          <w:bCs/>
        </w:rPr>
      </w:pPr>
      <w:r w:rsidRPr="00EC00AD">
        <w:rPr>
          <w:rFonts w:ascii="Times New Roman" w:hAnsi="Times New Roman" w:cs="Times New Roman"/>
          <w:b/>
          <w:bCs/>
        </w:rPr>
        <w:t>Приложения</w:t>
      </w:r>
    </w:p>
    <w:p w:rsidR="00937BF2" w:rsidRPr="00EC00AD" w:rsidRDefault="00937BF2" w:rsidP="007F7A07">
      <w:pPr>
        <w:pStyle w:val="ListParagraph"/>
        <w:numPr>
          <w:ilvl w:val="1"/>
          <w:numId w:val="33"/>
        </w:numPr>
        <w:spacing w:after="0" w:line="240" w:lineRule="auto"/>
        <w:ind w:left="0" w:firstLine="0"/>
        <w:jc w:val="both"/>
        <w:rPr>
          <w:rFonts w:ascii="Times New Roman" w:hAnsi="Times New Roman" w:cs="Times New Roman"/>
        </w:rPr>
      </w:pPr>
      <w:r w:rsidRPr="00EC00AD">
        <w:rPr>
          <w:rFonts w:ascii="Times New Roman" w:hAnsi="Times New Roman" w:cs="Times New Roman"/>
        </w:rPr>
        <w:t>Работы по содержанию придомовой территории многоквартирного дома – на 3 страницах.</w:t>
      </w:r>
    </w:p>
    <w:p w:rsidR="00937BF2" w:rsidRPr="00EC00AD" w:rsidRDefault="00937BF2">
      <w:pPr>
        <w:spacing w:line="259" w:lineRule="auto"/>
        <w:rPr>
          <w:rFonts w:ascii="Times New Roman" w:hAnsi="Times New Roman" w:cs="Times New Roman"/>
        </w:rPr>
      </w:pPr>
      <w:r w:rsidRPr="00EC00AD">
        <w:rPr>
          <w:rFonts w:ascii="Times New Roman" w:hAnsi="Times New Roman" w:cs="Times New Roman"/>
        </w:rPr>
        <w:br w:type="page"/>
      </w:r>
    </w:p>
    <w:p w:rsidR="00937BF2" w:rsidRPr="00EC00AD" w:rsidRDefault="00937BF2" w:rsidP="007F7A07">
      <w:pPr>
        <w:pStyle w:val="HTMLPreformatted"/>
        <w:widowControl w:val="0"/>
        <w:numPr>
          <w:ilvl w:val="0"/>
          <w:numId w:val="33"/>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hAnsi="Times New Roman" w:cs="Times New Roman"/>
          <w:b/>
          <w:bCs/>
          <w:noProof/>
          <w:lang w:eastAsia="ru-RU"/>
        </w:rPr>
      </w:pPr>
      <w:bookmarkStart w:id="31" w:name="_Hlk16091781"/>
      <w:r w:rsidRPr="00EC00AD">
        <w:rPr>
          <w:rFonts w:ascii="Times New Roman" w:hAnsi="Times New Roman" w:cs="Times New Roman"/>
          <w:b/>
          <w:bCs/>
          <w:noProof/>
          <w:sz w:val="22"/>
          <w:szCs w:val="22"/>
          <w:lang w:eastAsia="ru-RU"/>
        </w:rPr>
        <w:t>Реквизиты сторон</w:t>
      </w:r>
    </w:p>
    <w:p w:rsidR="00937BF2" w:rsidRPr="00EC00AD" w:rsidRDefault="00937BF2" w:rsidP="007F7A07">
      <w:pPr>
        <w:spacing w:after="0"/>
        <w:jc w:val="both"/>
        <w:rPr>
          <w:rFonts w:ascii="Times New Roman" w:hAnsi="Times New Roman" w:cs="Times New Roman"/>
          <w:b/>
          <w:bCs/>
          <w:i/>
          <w:iCs/>
          <w:sz w:val="18"/>
          <w:szCs w:val="18"/>
        </w:rPr>
      </w:pPr>
      <w:r w:rsidRPr="00EC00AD">
        <w:rPr>
          <w:rFonts w:ascii="Times New Roman" w:hAnsi="Times New Roman" w:cs="Times New Roman"/>
          <w:b/>
          <w:bCs/>
          <w:i/>
          <w:iCs/>
          <w:sz w:val="18"/>
          <w:szCs w:val="18"/>
        </w:rPr>
        <w:t>Собственник (для физических лиц):</w:t>
      </w:r>
    </w:p>
    <w:tbl>
      <w:tblPr>
        <w:tblW w:w="92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05"/>
        <w:gridCol w:w="7938"/>
      </w:tblGrid>
      <w:tr w:rsidR="00937BF2" w:rsidRPr="00C47B6D">
        <w:trPr>
          <w:trHeight w:val="260"/>
        </w:trPr>
        <w:tc>
          <w:tcPr>
            <w:tcW w:w="1305" w:type="dxa"/>
          </w:tcPr>
          <w:p w:rsidR="00937BF2" w:rsidRPr="00EC00AD" w:rsidRDefault="00937BF2" w:rsidP="007F7A0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Ф.И.О.</w:t>
            </w:r>
          </w:p>
        </w:tc>
        <w:tc>
          <w:tcPr>
            <w:tcW w:w="7938" w:type="dxa"/>
          </w:tcPr>
          <w:p w:rsidR="00937BF2" w:rsidRPr="00A93FB6" w:rsidRDefault="00937BF2" w:rsidP="007F7A07">
            <w:pPr>
              <w:spacing w:after="0" w:line="240" w:lineRule="auto"/>
              <w:jc w:val="both"/>
              <w:rPr>
                <w:rFonts w:ascii="Times New Roman" w:hAnsi="Times New Roman" w:cs="Times New Roman"/>
                <w:sz w:val="20"/>
                <w:szCs w:val="20"/>
                <w:highlight w:val="yellow"/>
                <w:lang w:eastAsia="ru-RU"/>
              </w:rPr>
            </w:pPr>
          </w:p>
        </w:tc>
      </w:tr>
      <w:tr w:rsidR="00937BF2" w:rsidRPr="00C47B6D">
        <w:trPr>
          <w:trHeight w:val="394"/>
        </w:trPr>
        <w:tc>
          <w:tcPr>
            <w:tcW w:w="1305" w:type="dxa"/>
          </w:tcPr>
          <w:p w:rsidR="00937BF2" w:rsidRPr="00EC00AD" w:rsidRDefault="00937BF2" w:rsidP="007F7A0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Паспортные данные</w:t>
            </w:r>
          </w:p>
        </w:tc>
        <w:tc>
          <w:tcPr>
            <w:tcW w:w="7938" w:type="dxa"/>
          </w:tcPr>
          <w:p w:rsidR="00937BF2" w:rsidRPr="00A93FB6" w:rsidRDefault="00937BF2" w:rsidP="007F7A07">
            <w:pPr>
              <w:spacing w:after="0" w:line="240" w:lineRule="auto"/>
              <w:rPr>
                <w:rFonts w:ascii="Times New Roman" w:hAnsi="Times New Roman" w:cs="Times New Roman"/>
                <w:sz w:val="20"/>
                <w:szCs w:val="20"/>
                <w:highlight w:val="yellow"/>
                <w:lang w:eastAsia="ru-RU"/>
              </w:rPr>
            </w:pPr>
          </w:p>
        </w:tc>
      </w:tr>
      <w:tr w:rsidR="00937BF2" w:rsidRPr="00C47B6D">
        <w:trPr>
          <w:trHeight w:val="279"/>
        </w:trPr>
        <w:tc>
          <w:tcPr>
            <w:tcW w:w="1305" w:type="dxa"/>
          </w:tcPr>
          <w:p w:rsidR="00937BF2" w:rsidRPr="00EC00AD" w:rsidRDefault="00937BF2" w:rsidP="007F7A0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Телефон</w:t>
            </w:r>
          </w:p>
        </w:tc>
        <w:tc>
          <w:tcPr>
            <w:tcW w:w="7938" w:type="dxa"/>
          </w:tcPr>
          <w:p w:rsidR="00937BF2" w:rsidRPr="00EC00AD" w:rsidRDefault="00937BF2" w:rsidP="007F7A0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noProof/>
                <w:sz w:val="20"/>
                <w:szCs w:val="20"/>
                <w:lang w:eastAsia="ru-RU"/>
              </w:rPr>
              <w:fldChar w:fldCharType="begin"/>
            </w:r>
            <w:r w:rsidRPr="00EC00AD">
              <w:rPr>
                <w:rFonts w:ascii="Times New Roman" w:hAnsi="Times New Roman" w:cs="Times New Roman"/>
                <w:noProof/>
                <w:sz w:val="20"/>
                <w:szCs w:val="20"/>
                <w:lang w:eastAsia="ru-RU"/>
              </w:rPr>
              <w:instrText xml:space="preserve"> MERGEFIELD Номер_телефона </w:instrText>
            </w:r>
            <w:r w:rsidRPr="00EC00AD">
              <w:rPr>
                <w:rFonts w:ascii="Times New Roman" w:hAnsi="Times New Roman" w:cs="Times New Roman"/>
                <w:noProof/>
                <w:sz w:val="20"/>
                <w:szCs w:val="20"/>
                <w:lang w:eastAsia="ru-RU"/>
              </w:rPr>
              <w:fldChar w:fldCharType="end"/>
            </w:r>
          </w:p>
        </w:tc>
      </w:tr>
      <w:tr w:rsidR="00937BF2" w:rsidRPr="00C47B6D">
        <w:trPr>
          <w:trHeight w:val="274"/>
        </w:trPr>
        <w:tc>
          <w:tcPr>
            <w:tcW w:w="1305" w:type="dxa"/>
          </w:tcPr>
          <w:p w:rsidR="00937BF2" w:rsidRPr="00EC00AD" w:rsidRDefault="00937BF2" w:rsidP="007F7A07">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val="en-US" w:eastAsia="ru-RU"/>
              </w:rPr>
              <w:t>E</w:t>
            </w:r>
            <w:r w:rsidRPr="00EC00AD">
              <w:rPr>
                <w:rFonts w:ascii="Times New Roman" w:hAnsi="Times New Roman" w:cs="Times New Roman"/>
                <w:sz w:val="20"/>
                <w:szCs w:val="20"/>
                <w:lang w:eastAsia="ru-RU"/>
              </w:rPr>
              <w:t>-</w:t>
            </w:r>
            <w:r w:rsidRPr="00EC00AD">
              <w:rPr>
                <w:rFonts w:ascii="Times New Roman" w:hAnsi="Times New Roman" w:cs="Times New Roman"/>
                <w:sz w:val="20"/>
                <w:szCs w:val="20"/>
                <w:lang w:val="en-US" w:eastAsia="ru-RU"/>
              </w:rPr>
              <w:t>mail</w:t>
            </w:r>
          </w:p>
        </w:tc>
        <w:tc>
          <w:tcPr>
            <w:tcW w:w="7938" w:type="dxa"/>
          </w:tcPr>
          <w:p w:rsidR="00937BF2" w:rsidRPr="00EC00AD" w:rsidRDefault="00937BF2" w:rsidP="007F7A07">
            <w:pPr>
              <w:spacing w:after="0" w:line="240" w:lineRule="auto"/>
              <w:jc w:val="both"/>
              <w:rPr>
                <w:rFonts w:ascii="Times New Roman" w:hAnsi="Times New Roman" w:cs="Times New Roman"/>
                <w:sz w:val="20"/>
                <w:szCs w:val="20"/>
                <w:lang w:eastAsia="ru-RU"/>
              </w:rPr>
            </w:pPr>
          </w:p>
        </w:tc>
      </w:tr>
    </w:tbl>
    <w:p w:rsidR="00937BF2" w:rsidRPr="00EC00AD" w:rsidRDefault="00937BF2" w:rsidP="007F7A07">
      <w:pPr>
        <w:spacing w:after="0"/>
        <w:jc w:val="both"/>
        <w:rPr>
          <w:rFonts w:ascii="Times New Roman" w:hAnsi="Times New Roman" w:cs="Times New Roman"/>
          <w:b/>
          <w:bCs/>
          <w:i/>
          <w:iCs/>
          <w:sz w:val="18"/>
          <w:szCs w:val="18"/>
        </w:rPr>
      </w:pPr>
      <w:r w:rsidRPr="00EC00AD">
        <w:rPr>
          <w:rFonts w:ascii="Times New Roman" w:hAnsi="Times New Roman" w:cs="Times New Roman"/>
          <w:b/>
          <w:bCs/>
          <w:i/>
          <w:iCs/>
          <w:sz w:val="18"/>
          <w:szCs w:val="18"/>
        </w:rPr>
        <w:t>Собственник (для юридических лиц):</w:t>
      </w:r>
    </w:p>
    <w:tbl>
      <w:tblPr>
        <w:tblW w:w="92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5699"/>
      </w:tblGrid>
      <w:tr w:rsidR="00937BF2" w:rsidRPr="00C47B6D">
        <w:trPr>
          <w:trHeight w:val="260"/>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Фирменное наименование</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502"/>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Фактический адрес:</w:t>
            </w:r>
          </w:p>
        </w:tc>
        <w:tc>
          <w:tcPr>
            <w:tcW w:w="5699" w:type="dxa"/>
          </w:tcPr>
          <w:p w:rsidR="00937BF2" w:rsidRPr="00C47B6D" w:rsidRDefault="00937BF2" w:rsidP="007F7A07">
            <w:pPr>
              <w:spacing w:after="0"/>
              <w:jc w:val="both"/>
              <w:rPr>
                <w:rFonts w:ascii="Times New Roman" w:hAnsi="Times New Roman" w:cs="Times New Roman"/>
                <w:sz w:val="18"/>
                <w:szCs w:val="18"/>
                <w:lang w:val="en-US"/>
              </w:rPr>
            </w:pPr>
          </w:p>
        </w:tc>
      </w:tr>
      <w:tr w:rsidR="00937BF2" w:rsidRPr="00C47B6D">
        <w:trPr>
          <w:trHeight w:val="244"/>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Юридический адрес:</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276"/>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ИНН</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279"/>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КПП</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р/с</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Наименование банка</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к/с</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БИК</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279"/>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Телефон</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r w:rsidR="00937BF2" w:rsidRPr="00C47B6D">
        <w:trPr>
          <w:trHeight w:val="274"/>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lang w:val="en-US"/>
              </w:rPr>
              <w:t>E</w:t>
            </w:r>
            <w:r w:rsidRPr="00C47B6D">
              <w:rPr>
                <w:rFonts w:ascii="Times New Roman" w:hAnsi="Times New Roman" w:cs="Times New Roman"/>
                <w:sz w:val="18"/>
                <w:szCs w:val="18"/>
              </w:rPr>
              <w:t>-</w:t>
            </w:r>
            <w:r w:rsidRPr="00C47B6D">
              <w:rPr>
                <w:rFonts w:ascii="Times New Roman" w:hAnsi="Times New Roman" w:cs="Times New Roman"/>
                <w:sz w:val="18"/>
                <w:szCs w:val="18"/>
                <w:lang w:val="en-US"/>
              </w:rPr>
              <w:t>mail</w:t>
            </w:r>
          </w:p>
        </w:tc>
        <w:tc>
          <w:tcPr>
            <w:tcW w:w="5699" w:type="dxa"/>
          </w:tcPr>
          <w:p w:rsidR="00937BF2" w:rsidRPr="00C47B6D" w:rsidRDefault="00937BF2" w:rsidP="007F7A07">
            <w:pPr>
              <w:spacing w:after="0"/>
              <w:jc w:val="both"/>
              <w:rPr>
                <w:rFonts w:ascii="Times New Roman" w:hAnsi="Times New Roman" w:cs="Times New Roman"/>
                <w:sz w:val="18"/>
                <w:szCs w:val="18"/>
              </w:rPr>
            </w:pPr>
          </w:p>
        </w:tc>
      </w:tr>
    </w:tbl>
    <w:p w:rsidR="00937BF2" w:rsidRPr="00EC00AD" w:rsidRDefault="00937BF2" w:rsidP="007F7A07">
      <w:pPr>
        <w:spacing w:after="0"/>
        <w:jc w:val="both"/>
        <w:rPr>
          <w:rFonts w:ascii="Times New Roman" w:hAnsi="Times New Roman" w:cs="Times New Roman"/>
          <w:b/>
          <w:bCs/>
          <w:i/>
          <w:iCs/>
          <w:sz w:val="18"/>
          <w:szCs w:val="18"/>
        </w:rPr>
      </w:pPr>
      <w:r w:rsidRPr="00EC00AD">
        <w:rPr>
          <w:rFonts w:ascii="Times New Roman" w:hAnsi="Times New Roman" w:cs="Times New Roman"/>
          <w:b/>
          <w:bCs/>
          <w:i/>
          <w:iCs/>
          <w:sz w:val="18"/>
          <w:szCs w:val="18"/>
        </w:rPr>
        <w:t xml:space="preserve">Управляющая организация: </w:t>
      </w:r>
    </w:p>
    <w:tbl>
      <w:tblPr>
        <w:tblW w:w="92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5699"/>
      </w:tblGrid>
      <w:tr w:rsidR="00937BF2" w:rsidRPr="00C47B6D">
        <w:trPr>
          <w:trHeight w:val="152"/>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Фирменное наименование</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b/>
                <w:bCs/>
                <w:sz w:val="18"/>
                <w:szCs w:val="18"/>
              </w:rPr>
              <w:t>ООО «ПИК-Комфорт»</w:t>
            </w:r>
          </w:p>
        </w:tc>
      </w:tr>
      <w:tr w:rsidR="00937BF2" w:rsidRPr="00C47B6D">
        <w:trPr>
          <w:trHeight w:val="170"/>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Фактический адрес:</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115230, гор. Москва, Каширское шоссе, д.3, корп.2, стр.12</w:t>
            </w:r>
          </w:p>
        </w:tc>
      </w:tr>
      <w:tr w:rsidR="00937BF2" w:rsidRPr="00C47B6D">
        <w:trPr>
          <w:trHeight w:val="244"/>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Юридический адрес:</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119634, гор. Москва, ул. Лукинская, д. 14</w:t>
            </w:r>
          </w:p>
        </w:tc>
      </w:tr>
      <w:tr w:rsidR="00937BF2" w:rsidRPr="00C47B6D">
        <w:trPr>
          <w:trHeight w:val="17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ИНН</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7701208190</w:t>
            </w:r>
          </w:p>
        </w:tc>
      </w:tr>
      <w:tr w:rsidR="00937BF2" w:rsidRPr="00C47B6D">
        <w:trPr>
          <w:trHeight w:val="70"/>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КПП</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772901001</w:t>
            </w:r>
          </w:p>
        </w:tc>
      </w:tr>
      <w:tr w:rsidR="00937BF2" w:rsidRPr="00C47B6D">
        <w:trPr>
          <w:trHeight w:val="16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р/с</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40702810938090006594</w:t>
            </w:r>
          </w:p>
        </w:tc>
      </w:tr>
      <w:tr w:rsidR="00937BF2" w:rsidRPr="00C47B6D">
        <w:trPr>
          <w:trHeight w:val="12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Наименование банка</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ПАО Московский банк Сбербанк России</w:t>
            </w:r>
          </w:p>
        </w:tc>
      </w:tr>
      <w:tr w:rsidR="00937BF2" w:rsidRPr="00C47B6D">
        <w:trPr>
          <w:trHeight w:val="12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к/с</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30101810400000000225</w:t>
            </w:r>
          </w:p>
        </w:tc>
      </w:tr>
      <w:tr w:rsidR="00937BF2" w:rsidRPr="00C47B6D">
        <w:trPr>
          <w:trHeight w:val="128"/>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БИК</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044525225</w:t>
            </w:r>
          </w:p>
        </w:tc>
      </w:tr>
      <w:tr w:rsidR="00937BF2" w:rsidRPr="00C47B6D">
        <w:trPr>
          <w:trHeight w:val="152"/>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Телефон</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8 (800) 505-89-89</w:t>
            </w:r>
          </w:p>
        </w:tc>
      </w:tr>
      <w:tr w:rsidR="00937BF2" w:rsidRPr="00C47B6D">
        <w:trPr>
          <w:trHeight w:val="84"/>
        </w:trPr>
        <w:tc>
          <w:tcPr>
            <w:tcW w:w="3544"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lang w:val="en-US"/>
              </w:rPr>
              <w:t>E</w:t>
            </w:r>
            <w:r w:rsidRPr="00C47B6D">
              <w:rPr>
                <w:rFonts w:ascii="Times New Roman" w:hAnsi="Times New Roman" w:cs="Times New Roman"/>
                <w:sz w:val="18"/>
                <w:szCs w:val="18"/>
              </w:rPr>
              <w:t>-</w:t>
            </w:r>
            <w:r w:rsidRPr="00C47B6D">
              <w:rPr>
                <w:rFonts w:ascii="Times New Roman" w:hAnsi="Times New Roman" w:cs="Times New Roman"/>
                <w:sz w:val="18"/>
                <w:szCs w:val="18"/>
                <w:lang w:val="en-US"/>
              </w:rPr>
              <w:t>mail</w:t>
            </w:r>
          </w:p>
        </w:tc>
        <w:tc>
          <w:tcPr>
            <w:tcW w:w="5699" w:type="dxa"/>
          </w:tcPr>
          <w:p w:rsidR="00937BF2" w:rsidRPr="00C47B6D" w:rsidRDefault="00937BF2" w:rsidP="007F7A07">
            <w:pPr>
              <w:spacing w:after="0"/>
              <w:jc w:val="both"/>
              <w:rPr>
                <w:rFonts w:ascii="Times New Roman" w:hAnsi="Times New Roman" w:cs="Times New Roman"/>
                <w:sz w:val="18"/>
                <w:szCs w:val="18"/>
              </w:rPr>
            </w:pPr>
            <w:r w:rsidRPr="00C47B6D">
              <w:rPr>
                <w:rFonts w:ascii="Times New Roman" w:hAnsi="Times New Roman" w:cs="Times New Roman"/>
                <w:sz w:val="18"/>
                <w:szCs w:val="18"/>
              </w:rPr>
              <w:t>hotline@pik-comfort.ru</w:t>
            </w:r>
          </w:p>
        </w:tc>
      </w:tr>
    </w:tbl>
    <w:p w:rsidR="00937BF2" w:rsidRPr="00EC00AD" w:rsidRDefault="00937BF2" w:rsidP="007F7A07">
      <w:pPr>
        <w:spacing w:after="0"/>
        <w:jc w:val="both"/>
        <w:rPr>
          <w:rFonts w:ascii="Times New Roman" w:hAnsi="Times New Roman" w:cs="Times New Roman"/>
          <w:b/>
          <w:bCs/>
        </w:rPr>
      </w:pPr>
    </w:p>
    <w:p w:rsidR="00937BF2" w:rsidRPr="00EC00AD" w:rsidRDefault="00937BF2" w:rsidP="007F7A07">
      <w:pPr>
        <w:pStyle w:val="ListParagraph"/>
        <w:numPr>
          <w:ilvl w:val="0"/>
          <w:numId w:val="33"/>
        </w:numPr>
        <w:spacing w:after="0" w:line="240" w:lineRule="auto"/>
        <w:ind w:left="0" w:firstLine="0"/>
        <w:jc w:val="center"/>
        <w:rPr>
          <w:rFonts w:ascii="Times New Roman" w:hAnsi="Times New Roman" w:cs="Times New Roman"/>
          <w:b/>
          <w:bCs/>
          <w:sz w:val="20"/>
          <w:szCs w:val="20"/>
        </w:rPr>
      </w:pPr>
      <w:r w:rsidRPr="00EC00AD">
        <w:rPr>
          <w:rFonts w:ascii="Times New Roman" w:hAnsi="Times New Roman" w:cs="Times New Roman"/>
          <w:b/>
          <w:bCs/>
          <w:sz w:val="20"/>
          <w:szCs w:val="20"/>
        </w:rPr>
        <w:t>Подписи и печати Сторон</w:t>
      </w:r>
    </w:p>
    <w:tbl>
      <w:tblPr>
        <w:tblW w:w="9779" w:type="dxa"/>
        <w:tblInd w:w="2" w:type="dxa"/>
        <w:tblLook w:val="01E0"/>
      </w:tblPr>
      <w:tblGrid>
        <w:gridCol w:w="4952"/>
        <w:gridCol w:w="4827"/>
      </w:tblGrid>
      <w:tr w:rsidR="00937BF2" w:rsidRPr="00C47B6D">
        <w:trPr>
          <w:trHeight w:val="1834"/>
        </w:trPr>
        <w:tc>
          <w:tcPr>
            <w:tcW w:w="4958" w:type="dxa"/>
          </w:tcPr>
          <w:bookmarkEnd w:id="31"/>
          <w:p w:rsidR="00937BF2" w:rsidRPr="00EC00AD" w:rsidRDefault="00937BF2" w:rsidP="007F7A07">
            <w:pPr>
              <w:pStyle w:val="BodyText"/>
              <w:ind w:left="-108"/>
              <w:rPr>
                <w:b/>
                <w:bCs/>
                <w:sz w:val="20"/>
                <w:szCs w:val="20"/>
              </w:rPr>
            </w:pPr>
            <w:r w:rsidRPr="00EC00AD">
              <w:rPr>
                <w:b/>
                <w:bCs/>
                <w:sz w:val="20"/>
                <w:szCs w:val="20"/>
              </w:rPr>
              <w:t>Управляющая организация</w:t>
            </w:r>
          </w:p>
          <w:p w:rsidR="00937BF2" w:rsidRPr="00EC00AD" w:rsidRDefault="00937BF2" w:rsidP="007F7A07">
            <w:pPr>
              <w:pStyle w:val="BodyText"/>
              <w:ind w:left="-74"/>
              <w:rPr>
                <w:b/>
                <w:bCs/>
                <w:sz w:val="20"/>
                <w:szCs w:val="20"/>
              </w:rPr>
            </w:pPr>
            <w:r w:rsidRPr="00EC00AD">
              <w:rPr>
                <w:b/>
                <w:bCs/>
                <w:sz w:val="20"/>
                <w:szCs w:val="20"/>
              </w:rPr>
              <w:t>ООО «ПИК – Комфорт»</w:t>
            </w:r>
          </w:p>
          <w:p w:rsidR="00937BF2" w:rsidRPr="00EC00AD" w:rsidRDefault="00937BF2" w:rsidP="007F7A07">
            <w:pPr>
              <w:pStyle w:val="BodyText"/>
              <w:ind w:left="-74"/>
              <w:rPr>
                <w:b/>
                <w:bCs/>
                <w:sz w:val="20"/>
                <w:szCs w:val="20"/>
              </w:rPr>
            </w:pPr>
          </w:p>
          <w:p w:rsidR="00937BF2" w:rsidRPr="00EC00AD" w:rsidRDefault="00937BF2" w:rsidP="007F7A07">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7F7A07">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7F7A07">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tc>
            </w:tr>
            <w:tr w:rsidR="00937BF2" w:rsidRPr="00C47B6D">
              <w:trPr>
                <w:trHeight w:val="819"/>
              </w:trPr>
              <w:tc>
                <w:tcPr>
                  <w:tcW w:w="4611" w:type="dxa"/>
                </w:tcPr>
                <w:p w:rsidR="00937BF2" w:rsidRPr="00EC00AD" w:rsidRDefault="00937BF2" w:rsidP="007F7A07">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7F7A07">
                  <w:pPr>
                    <w:rPr>
                      <w:rFonts w:ascii="Times New Roman" w:hAnsi="Times New Roman" w:cs="Times New Roman"/>
                      <w:b/>
                      <w:bCs/>
                      <w:sz w:val="20"/>
                      <w:szCs w:val="20"/>
                      <w:lang/>
                    </w:rPr>
                  </w:pPr>
                </w:p>
              </w:tc>
            </w:tr>
          </w:tbl>
          <w:p w:rsidR="00937BF2" w:rsidRPr="00EC00AD" w:rsidRDefault="00937BF2" w:rsidP="007F7A07">
            <w:pPr>
              <w:jc w:val="both"/>
              <w:rPr>
                <w:rFonts w:ascii="Times New Roman" w:hAnsi="Times New Roman" w:cs="Times New Roman"/>
                <w:b/>
                <w:bCs/>
                <w:sz w:val="20"/>
                <w:szCs w:val="20"/>
                <w:lang/>
              </w:rPr>
            </w:pPr>
          </w:p>
        </w:tc>
      </w:tr>
    </w:tbl>
    <w:p w:rsidR="00937BF2" w:rsidRPr="00EC00AD" w:rsidRDefault="00937BF2" w:rsidP="007F7A07">
      <w:pPr>
        <w:pStyle w:val="NoSpacing"/>
        <w:jc w:val="right"/>
        <w:rPr>
          <w:rFonts w:ascii="Times New Roman" w:hAnsi="Times New Roman" w:cs="Times New Roman"/>
        </w:rPr>
      </w:pPr>
      <w:r w:rsidRPr="00EC00AD">
        <w:rPr>
          <w:rFonts w:ascii="Times New Roman" w:hAnsi="Times New Roman" w:cs="Times New Roman"/>
          <w:b/>
          <w:bCs/>
        </w:rPr>
        <w:br w:type="page"/>
      </w:r>
      <w:bookmarkStart w:id="32" w:name="_Hlk16091813"/>
      <w:r w:rsidRPr="00EC00AD">
        <w:rPr>
          <w:rFonts w:ascii="Times New Roman" w:hAnsi="Times New Roman" w:cs="Times New Roman"/>
        </w:rPr>
        <w:t>Приложение № 1</w:t>
      </w:r>
    </w:p>
    <w:p w:rsidR="00937BF2" w:rsidRPr="00EC00AD" w:rsidRDefault="00937BF2" w:rsidP="007F7A07">
      <w:pPr>
        <w:pStyle w:val="NoSpacing"/>
        <w:jc w:val="right"/>
        <w:rPr>
          <w:rFonts w:ascii="Times New Roman" w:hAnsi="Times New Roman" w:cs="Times New Roman"/>
        </w:rPr>
      </w:pPr>
      <w:r w:rsidRPr="00EC00AD">
        <w:rPr>
          <w:rFonts w:ascii="Times New Roman" w:hAnsi="Times New Roman" w:cs="Times New Roman"/>
        </w:rPr>
        <w:t>к договору возмездного оказания услуг</w:t>
      </w:r>
    </w:p>
    <w:p w:rsidR="00937BF2" w:rsidRPr="00EC00AD" w:rsidRDefault="00937BF2" w:rsidP="007F7A07">
      <w:pPr>
        <w:jc w:val="right"/>
        <w:rPr>
          <w:rFonts w:ascii="Times New Roman" w:hAnsi="Times New Roman" w:cs="Times New Roman"/>
          <w:lang w:val="en-US"/>
        </w:rPr>
      </w:pPr>
      <w:r w:rsidRPr="00EC00AD">
        <w:rPr>
          <w:rFonts w:ascii="Times New Roman" w:hAnsi="Times New Roman" w:cs="Times New Roman"/>
          <w:lang w:val="en-US"/>
        </w:rPr>
        <w:t>№</w:t>
      </w:r>
      <w:r w:rsidRPr="00EC00AD">
        <w:rPr>
          <w:rFonts w:ascii="Times New Roman" w:hAnsi="Times New Roman" w:cs="Times New Roman"/>
        </w:rPr>
        <w:t>СПТ</w:t>
      </w:r>
      <w:r w:rsidRPr="00EC00AD">
        <w:rPr>
          <w:rFonts w:ascii="Times New Roman" w:hAnsi="Times New Roman" w:cs="Times New Roman"/>
          <w:lang w:val="en-US"/>
        </w:rPr>
        <w:t>-</w:t>
      </w:r>
      <w:r>
        <w:rPr>
          <w:rFonts w:ascii="Times New Roman" w:hAnsi="Times New Roman" w:cs="Times New Roman"/>
          <w:sz w:val="20"/>
          <w:szCs w:val="20"/>
          <w:lang w:val="en-US"/>
        </w:rPr>
        <w:t>9999</w:t>
      </w:r>
      <w:r w:rsidRPr="00EC00AD">
        <w:rPr>
          <w:rFonts w:ascii="Times New Roman" w:hAnsi="Times New Roman" w:cs="Times New Roman"/>
          <w:lang w:val="en-US"/>
        </w:rPr>
        <w:t>/</w:t>
      </w:r>
      <w:r w:rsidRPr="00EC00AD">
        <w:rPr>
          <w:rFonts w:ascii="Times New Roman" w:hAnsi="Times New Roman" w:cs="Times New Roman"/>
        </w:rPr>
        <w:t>Б</w:t>
      </w:r>
      <w:r w:rsidRPr="00EC00AD">
        <w:rPr>
          <w:rFonts w:ascii="Times New Roman" w:hAnsi="Times New Roman" w:cs="Times New Roman"/>
          <w:lang w:val="en-US"/>
        </w:rPr>
        <w:t xml:space="preserve">1 </w:t>
      </w:r>
      <w:r w:rsidRPr="00EC00AD">
        <w:rPr>
          <w:rFonts w:ascii="Times New Roman" w:hAnsi="Times New Roman" w:cs="Times New Roman"/>
          <w:spacing w:val="-10"/>
        </w:rPr>
        <w:t>от</w:t>
      </w:r>
      <w:r w:rsidRPr="00EC00AD">
        <w:rPr>
          <w:rFonts w:ascii="Times New Roman" w:hAnsi="Times New Roman" w:cs="Times New Roman"/>
          <w:spacing w:val="-10"/>
          <w:lang w:val="en-US"/>
        </w:rPr>
        <w:t xml:space="preserve"> «___»____________201___ </w:t>
      </w:r>
      <w:r w:rsidRPr="00EC00AD">
        <w:rPr>
          <w:rFonts w:ascii="Times New Roman" w:hAnsi="Times New Roman" w:cs="Times New Roman"/>
          <w:spacing w:val="-10"/>
        </w:rPr>
        <w:t>года</w:t>
      </w:r>
    </w:p>
    <w:bookmarkEnd w:id="32"/>
    <w:p w:rsidR="00937BF2" w:rsidRPr="00EC00AD" w:rsidRDefault="00937BF2" w:rsidP="007F7A07">
      <w:pPr>
        <w:jc w:val="center"/>
        <w:rPr>
          <w:rFonts w:ascii="Times New Roman" w:hAnsi="Times New Roman" w:cs="Times New Roman"/>
          <w:b/>
          <w:bCs/>
          <w:lang w:val="en-US"/>
        </w:rPr>
      </w:pPr>
    </w:p>
    <w:p w:rsidR="00937BF2" w:rsidRPr="00EC00AD" w:rsidRDefault="00937BF2" w:rsidP="007F7A07">
      <w:pPr>
        <w:jc w:val="center"/>
        <w:rPr>
          <w:rFonts w:ascii="Times New Roman" w:hAnsi="Times New Roman" w:cs="Times New Roman"/>
          <w:b/>
          <w:bCs/>
        </w:rPr>
      </w:pPr>
      <w:r w:rsidRPr="00EC00AD">
        <w:rPr>
          <w:rFonts w:ascii="Times New Roman" w:hAnsi="Times New Roman" w:cs="Times New Roman"/>
          <w:b/>
          <w:bCs/>
        </w:rPr>
        <w:t>Работы по содержанию придомовой территории многоквартирного дома</w:t>
      </w:r>
    </w:p>
    <w:tbl>
      <w:tblPr>
        <w:tblW w:w="10772" w:type="dxa"/>
        <w:tblInd w:w="-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8"/>
        <w:gridCol w:w="5080"/>
        <w:gridCol w:w="164"/>
      </w:tblGrid>
      <w:tr w:rsidR="00937BF2" w:rsidRPr="00C47B6D" w:rsidTr="00A418BB">
        <w:trPr>
          <w:gridAfter w:val="1"/>
          <w:wAfter w:w="164" w:type="dxa"/>
          <w:trHeight w:val="204"/>
        </w:trPr>
        <w:tc>
          <w:tcPr>
            <w:tcW w:w="10608" w:type="dxa"/>
            <w:gridSpan w:val="2"/>
            <w:vAlign w:val="center"/>
          </w:tcPr>
          <w:p w:rsidR="00937BF2" w:rsidRPr="00C47B6D" w:rsidRDefault="00937BF2" w:rsidP="007F7A07">
            <w:pPr>
              <w:jc w:val="center"/>
              <w:rPr>
                <w:rFonts w:ascii="Times New Roman" w:hAnsi="Times New Roman" w:cs="Times New Roman"/>
                <w:b/>
                <w:bCs/>
                <w:color w:val="000000"/>
              </w:rPr>
            </w:pPr>
            <w:r w:rsidRPr="00C47B6D">
              <w:rPr>
                <w:rFonts w:ascii="Times New Roman" w:hAnsi="Times New Roman" w:cs="Times New Roman"/>
                <w:b/>
                <w:bCs/>
                <w:color w:val="000000"/>
              </w:rPr>
              <w:t>Работы по содержанию придомовой территории в многоквартирном доме в весенне - летний период года</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Подметание и уборка случайного мусора тротуаров, проезжей части, парковочных карманов, газонов и мягких покрытий</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Подметание территории в дни с сильными осадками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двое суток;</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Ручное подметание и уборка парковочных карманов с предварительным увлажнением</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Визуальный осмотр козырьков входных групп с удалением случайного крупного мусора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 в сутки;</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ливневой канализации, сточных канав, ливневых колодцев, крышек люков (при наличии)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по мере необходимости </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урн от мусора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 по мере необходимости, но не реже 1 раза в сутки;</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Промывка урн моюще-дезинфицирующими средствами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неделю;</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Уборка контейнерных площадок </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Промывка контейнеров, бункеров-накопителей и площадок под ними моюще-дезинфицирующими средствами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месяц;</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Промывка резиновых покрытий</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год в срок до 1 мая;</w:t>
            </w:r>
          </w:p>
        </w:tc>
      </w:tr>
      <w:tr w:rsidR="00937BF2" w:rsidRPr="00C47B6D" w:rsidTr="00A418BB">
        <w:trPr>
          <w:gridAfter w:val="1"/>
          <w:wAfter w:w="164" w:type="dxa"/>
          <w:trHeight w:val="550"/>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Мойка проезжей части, тротуаров</w:t>
            </w:r>
            <w:r w:rsidRPr="00C47B6D">
              <w:rPr>
                <w:rFonts w:ascii="Times New Roman" w:hAnsi="Times New Roman" w:cs="Times New Roman"/>
                <w:b/>
                <w:bCs/>
              </w:rPr>
              <w:t xml:space="preserve"> </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менее 4 раз в срок до 30 мая и не реже 2 раз в срок до 30 октября. Мойка проводится в ночное время.</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Мойка облицовки подоконных отливов 1-го этаж и входных групп МКД</w:t>
            </w:r>
            <w:r w:rsidRPr="00C47B6D">
              <w:rPr>
                <w:rFonts w:ascii="Times New Roman" w:hAnsi="Times New Roman" w:cs="Times New Roman"/>
                <w:b/>
                <w:bCs/>
              </w:rPr>
              <w:t xml:space="preserve"> </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 по мере необходимости, но не реже 4 раз в срок до 1 мая. Мойка проводится в ночное время </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Мойка опор и других элементов мачт наружного освещения на высоту 1-го метра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год в срок до 1 мая;</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Поливка дорожных покрытий проезжей части, тротуаров при температуре свыше +25°С для уменьшения пылеобразования и увлажнения воздуха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2 раз в сутки в период с 12 до 16 часов с интервалом в 2 часа;</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Промывка ограждений</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6 раз в год;</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Ремонт МАФ, ограждений и контейнерных площадок</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позднее 2-х суток после факта обнаружения неисправности;</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Покраска МАФ, ограждающих конструкций, бордюрного камня, цоколей и контейнерных площадок, нанесение дорожной разметки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год в рамках весеннего благоустройства;</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Закраска/удаление вандальных надписей</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в течение 2-х суток после факта обнаружения;</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Покраска мачт наружного освещения</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3 года;</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Аварийная устранение выбоин и ям </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в течение 2-х суток после обнаружения выбоин (ям) площадью до 1 м2;</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Подсыпка песка и гранитной высевки в песочницы, на детскую игровую площадку</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за в год;</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Высадка деревьев и кустарников</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в период с 1 апреля по 15 мая и с 1 сентября по 30 октября;</w:t>
            </w:r>
          </w:p>
        </w:tc>
      </w:tr>
      <w:tr w:rsidR="00937BF2" w:rsidRPr="00C47B6D" w:rsidTr="00A418BB">
        <w:trPr>
          <w:gridAfter w:val="1"/>
          <w:wAfter w:w="164" w:type="dxa"/>
          <w:trHeight w:val="258"/>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Рыхление почвы</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год в период проведения месячника по весеннему благоустройству;</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Подкормка деревьев и кустарников, внесение стимуляторов роста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год в весенний период;</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Дождевание и обмыв крон</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2-4 раз в год;</w:t>
            </w:r>
          </w:p>
        </w:tc>
      </w:tr>
      <w:tr w:rsidR="00937BF2" w:rsidRPr="00C47B6D" w:rsidTr="00A418BB">
        <w:trPr>
          <w:gridAfter w:val="1"/>
          <w:wAfter w:w="164" w:type="dxa"/>
          <w:trHeight w:val="411"/>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Полив газонов</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поддержания влажности почвы около 75%;</w:t>
            </w:r>
          </w:p>
        </w:tc>
      </w:tr>
      <w:tr w:rsidR="00937BF2" w:rsidRPr="00C47B6D" w:rsidTr="00A418BB">
        <w:trPr>
          <w:gridAfter w:val="1"/>
          <w:wAfter w:w="164" w:type="dxa"/>
          <w:trHeight w:val="73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Полив цветников</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15-20 в период до 9-00 часов утра или после 17-00 часов вечера;</w:t>
            </w:r>
          </w:p>
        </w:tc>
      </w:tr>
      <w:tr w:rsidR="00937BF2" w:rsidRPr="00C47B6D" w:rsidTr="00A418BB">
        <w:trPr>
          <w:gridAfter w:val="1"/>
          <w:wAfter w:w="164" w:type="dxa"/>
          <w:trHeight w:val="550"/>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Полив деревьев</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поддержания влажности почвы около 60%, но не менее 5 раз для молодых деревьев и 2-4 раз – для взрослых с нормой полива 30 л/м2;</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Полив кустарников</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3-4 раз в год;</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Стрижка газонов</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5 раз в год;</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Формовочная обрезка зелёных насаждений</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2 раз в год;</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Санитарная обрезка и вырубка сухостоя</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год;</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Регулярный визуальный осмотр детской игровой площадки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Регулярный функциональный осмотр детской игровой площадки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3 месяца;</w:t>
            </w:r>
          </w:p>
        </w:tc>
      </w:tr>
      <w:tr w:rsidR="00937BF2" w:rsidRPr="00C47B6D" w:rsidTr="00A418BB">
        <w:trPr>
          <w:gridAfter w:val="1"/>
          <w:wAfter w:w="164" w:type="dxa"/>
          <w:trHeight w:val="550"/>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Поддержание чистоты облицовки подоконных отливов 1-го этажа по периметру здания, водосточных труб и водосточных трапов, лавочек, входных групп в технические подполья, отмосток</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w:t>
            </w:r>
          </w:p>
        </w:tc>
      </w:tr>
      <w:tr w:rsidR="00937BF2" w:rsidRPr="00C47B6D" w:rsidTr="00A418BB">
        <w:trPr>
          <w:gridAfter w:val="1"/>
          <w:wAfter w:w="164" w:type="dxa"/>
          <w:trHeight w:val="204"/>
        </w:trPr>
        <w:tc>
          <w:tcPr>
            <w:tcW w:w="10608" w:type="dxa"/>
            <w:gridSpan w:val="2"/>
            <w:vAlign w:val="center"/>
          </w:tcPr>
          <w:p w:rsidR="00937BF2" w:rsidRPr="00C47B6D" w:rsidRDefault="00937BF2" w:rsidP="007F7A07">
            <w:pPr>
              <w:jc w:val="center"/>
              <w:rPr>
                <w:rFonts w:ascii="Times New Roman" w:hAnsi="Times New Roman" w:cs="Times New Roman"/>
                <w:b/>
                <w:bCs/>
                <w:color w:val="000000"/>
              </w:rPr>
            </w:pPr>
            <w:r w:rsidRPr="00C47B6D">
              <w:rPr>
                <w:rFonts w:ascii="Times New Roman" w:hAnsi="Times New Roman" w:cs="Times New Roman"/>
                <w:b/>
                <w:bCs/>
                <w:color w:val="000000"/>
              </w:rPr>
              <w:t>Работы по содержанию придомовой территории в многоквартирном доме в осенне - зимний период года</w:t>
            </w:r>
          </w:p>
        </w:tc>
      </w:tr>
      <w:tr w:rsidR="00937BF2" w:rsidRPr="00C47B6D" w:rsidTr="00A418BB">
        <w:trPr>
          <w:gridAfter w:val="1"/>
          <w:wAfter w:w="164" w:type="dxa"/>
          <w:trHeight w:val="550"/>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Мойка дорожного покрытия проезжих частей, тротуаров, входных групп многоквартирного дома с использованием моющих средств и коммунальной техники (поливомоечных машин и моек высокого давления)</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2 раз в год в ночное время до наступления зимнего периода;</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Сбор листьев на проезжей части, тротуарах, газонах, детской игровой площадке</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двое суток;</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газонов от опавшей листвы и остатков погибших насаждений</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неделю;</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Подметание придомовой территории, тротуаров, парковочных карманов в осенний период</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Подметание проезжих частей механизированным способом в осенний период</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двое суток;</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Подметание территории в дни с сильными осадками в осенний период</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двое суток;</w:t>
            </w:r>
          </w:p>
        </w:tc>
      </w:tr>
      <w:tr w:rsidR="00937BF2" w:rsidRPr="00C47B6D" w:rsidTr="00A418BB">
        <w:trPr>
          <w:gridAfter w:val="1"/>
          <w:wAfter w:w="164" w:type="dxa"/>
          <w:trHeight w:val="550"/>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покрытий проезжих частей от снега наносного происхождения при отсутствии снегопада тракторами, машинами с плужно-щеточным оборудованием и ручным способом</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 Очистка производится в утренние часы;</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урн и уборка контейнерных площадок от мусора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ливневой канализации, сточных канав, ливневых колодцев, крышек люков (при наличии)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по мере необходимости </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Поддержание чистоты облицовки подоконных отливов 1-го этажа по периметру здания, входных групп, отмостки, сбор случайного мусора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w:t>
            </w:r>
          </w:p>
        </w:tc>
      </w:tr>
      <w:tr w:rsidR="00937BF2" w:rsidRPr="00C47B6D" w:rsidTr="00A418BB">
        <w:trPr>
          <w:gridAfter w:val="1"/>
          <w:wAfter w:w="164" w:type="dxa"/>
          <w:trHeight w:val="73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Подметание и ручная уборка от снега тротуаров с твердым покрытием и входных групп, детской игровой и контейнерных площадок</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по мере необходимости, но не реже 1 раза в сутки. Снег должен полностью удаляться с тротуаров и входных групп в течение 6-ти часов после окончания снегопада и в течение 2-х часов обрабатываться противогололедными материалами (далее - ПГМ); </w:t>
            </w:r>
          </w:p>
        </w:tc>
      </w:tr>
      <w:tr w:rsidR="00937BF2" w:rsidRPr="00C47B6D" w:rsidTr="00A418BB">
        <w:trPr>
          <w:gridAfter w:val="1"/>
          <w:wAfter w:w="164" w:type="dxa"/>
          <w:trHeight w:val="703"/>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Механизированное подметание проезжей части от снега, ручная очистка дорожных лотков после удаления снега с проезжей части</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 Снег должен полностью удаляться с проезжей части в течение 6-ти часов после окончания снегопада и в течение 2-х часов обрабатываться ПГМ. Снег должен полностью удаляться в течение 12-ти часов после окончания снегопада и в течение 4-х часов обрабатываться ПГМ;</w:t>
            </w:r>
          </w:p>
        </w:tc>
      </w:tr>
      <w:tr w:rsidR="00937BF2" w:rsidRPr="00C47B6D" w:rsidTr="00A418BB">
        <w:trPr>
          <w:gridAfter w:val="1"/>
          <w:wAfter w:w="164" w:type="dxa"/>
          <w:trHeight w:val="918"/>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парковочных карманов от снега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 Снег должен полностью удаляться с парковочных карманов в течение 12-ти часов после окончания снегопада и в течение 4-х часов обрабатываться ПГМ. В первую очередь убираются места для инвалидов;</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обочин от снега и случайного мусора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позже суток после окончания снегопада;</w:t>
            </w:r>
          </w:p>
        </w:tc>
      </w:tr>
      <w:tr w:rsidR="00937BF2" w:rsidRPr="00C47B6D" w:rsidTr="00A418BB">
        <w:trPr>
          <w:gridAfter w:val="1"/>
          <w:wAfter w:w="164" w:type="dxa"/>
          <w:trHeight w:val="550"/>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от льда и наледи поверхностей парковочных карманов, дорожных лотков, детской и контейнерных площадок, отмосток, тротуаров, до твердого основания под скребок</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сутки, скол и наледь складируется в валы и кучи, поверхности обрабатываются реагентом;</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Очистка от льда и наледи водосточных труб, канализационных люков, пожарных и газовых колодцев</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но не реже 1 раза в двое суток;</w:t>
            </w:r>
          </w:p>
        </w:tc>
      </w:tr>
      <w:tr w:rsidR="00937BF2" w:rsidRPr="00C47B6D" w:rsidTr="00A418BB">
        <w:trPr>
          <w:gridAfter w:val="1"/>
          <w:wAfter w:w="164" w:type="dxa"/>
          <w:trHeight w:val="128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Формирование снежных валов и куч с последующей загрузкой и вывозом </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xml:space="preserve">по мере необходимости, но не реже 1 раза в сутки. После окончания снегопада снег временно складируется в виде валов в установленных местах, не мешающих проходу пешеходов и проезду транспорта и не перекрывающих доступы к инженерным коммуникациям и сооружениям, с последующей погрузкой и вывозом снега; </w:t>
            </w:r>
          </w:p>
        </w:tc>
      </w:tr>
      <w:tr w:rsidR="00937BF2" w:rsidRPr="00C47B6D" w:rsidTr="00A418BB">
        <w:trPr>
          <w:gridAfter w:val="1"/>
          <w:wAfter w:w="164" w:type="dxa"/>
          <w:trHeight w:val="390"/>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Обработка поверхностей проезжей части, тротуаров, входных групп, парковочных карманов, отмосток, детской и контейнерных площадок противогололедными материалами (ПГМ)</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по мере необходимости. При объявлении снегопада проводится превентивная обработка. Проведение обработки ПГМ первоочередных участков покрытий (входные группы, лестничные сходы, тротуары) не должно превышать 2-х часов, а срок окончания всех работ по обработке оставшихся покрытий ПГМ – не более 4-х часов;</w:t>
            </w:r>
          </w:p>
        </w:tc>
      </w:tr>
      <w:tr w:rsidR="00937BF2" w:rsidRPr="00C47B6D" w:rsidTr="00A418BB">
        <w:trPr>
          <w:gridAfter w:val="1"/>
          <w:wAfter w:w="164" w:type="dxa"/>
          <w:trHeight w:val="204"/>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Визуальный осмотр козырьков входных групп с удалением снега и случайного мусора</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по мере необходимости, но не реже 1 раза в сутки;</w:t>
            </w:r>
          </w:p>
        </w:tc>
      </w:tr>
      <w:tr w:rsidR="00937BF2" w:rsidRPr="00C47B6D" w:rsidTr="00A418BB">
        <w:trPr>
          <w:gridAfter w:val="1"/>
          <w:wAfter w:w="164" w:type="dxa"/>
          <w:trHeight w:val="918"/>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Промывка и расчистка канавок для обеспечения оттока талой воды, сгон талой воды к люкам и приемным колодцам ливневой канализации, систематическое ворошение снега для его быстрейшего таяния, очистка обочин проезжей части, тротуаров, отмосток, газонов, парковочных карманов и остальной придомовой территории от случайного мусора в период интенсивного таяния</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по мере необходимости, но не реже 1 раза в сутки;</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Ремонт МАФ, ограждений и контейнерных площадок</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по мере необходимости, но не позднее двух суток после факта обнаружения неисправности;</w:t>
            </w:r>
          </w:p>
        </w:tc>
      </w:tr>
      <w:tr w:rsidR="00937BF2" w:rsidRPr="00C47B6D" w:rsidTr="00A418BB">
        <w:trPr>
          <w:gridAfter w:val="1"/>
          <w:wAfter w:w="164" w:type="dxa"/>
          <w:trHeight w:val="366"/>
        </w:trPr>
        <w:tc>
          <w:tcPr>
            <w:tcW w:w="5528"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Закраска/удаление вандальных надписей</w:t>
            </w:r>
          </w:p>
        </w:tc>
        <w:tc>
          <w:tcPr>
            <w:tcW w:w="5080" w:type="dxa"/>
            <w:vAlign w:val="center"/>
          </w:tcPr>
          <w:p w:rsidR="00937BF2" w:rsidRPr="00C47B6D" w:rsidRDefault="00937BF2" w:rsidP="007F7A07">
            <w:pPr>
              <w:rPr>
                <w:rFonts w:ascii="Times New Roman" w:hAnsi="Times New Roman" w:cs="Times New Roman"/>
              </w:rPr>
            </w:pPr>
            <w:r w:rsidRPr="00C47B6D">
              <w:rPr>
                <w:rFonts w:ascii="Times New Roman" w:hAnsi="Times New Roman" w:cs="Times New Roman"/>
              </w:rPr>
              <w:t>- по мере необходимости в течение двух суток после факта обнаружения;</w:t>
            </w:r>
          </w:p>
        </w:tc>
      </w:tr>
      <w:tr w:rsidR="00937BF2" w:rsidRPr="00C47B6D" w:rsidTr="00A41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1834"/>
        </w:trPr>
        <w:tc>
          <w:tcPr>
            <w:tcW w:w="5529" w:type="dxa"/>
          </w:tcPr>
          <w:p w:rsidR="00937BF2" w:rsidRPr="00EC00AD" w:rsidRDefault="00937BF2" w:rsidP="007F7A07">
            <w:pPr>
              <w:pStyle w:val="BodyText"/>
              <w:ind w:left="-108"/>
              <w:rPr>
                <w:b/>
                <w:bCs/>
                <w:sz w:val="20"/>
                <w:szCs w:val="20"/>
              </w:rPr>
            </w:pPr>
            <w:r w:rsidRPr="00EC00AD">
              <w:rPr>
                <w:b/>
                <w:bCs/>
                <w:sz w:val="20"/>
                <w:szCs w:val="20"/>
              </w:rPr>
              <w:t>Управляющая организация</w:t>
            </w:r>
          </w:p>
          <w:p w:rsidR="00937BF2" w:rsidRPr="00EC00AD" w:rsidRDefault="00937BF2" w:rsidP="007F7A07">
            <w:pPr>
              <w:pStyle w:val="BodyText"/>
              <w:ind w:left="-74"/>
              <w:rPr>
                <w:b/>
                <w:bCs/>
                <w:sz w:val="20"/>
                <w:szCs w:val="20"/>
              </w:rPr>
            </w:pPr>
            <w:r w:rsidRPr="00EC00AD">
              <w:rPr>
                <w:b/>
                <w:bCs/>
                <w:sz w:val="20"/>
                <w:szCs w:val="20"/>
              </w:rPr>
              <w:t>ООО «ПИК – Комфорт»</w:t>
            </w:r>
          </w:p>
          <w:p w:rsidR="00937BF2" w:rsidRPr="00EC00AD" w:rsidRDefault="00937BF2" w:rsidP="007F7A07">
            <w:pPr>
              <w:pStyle w:val="BodyText"/>
              <w:ind w:left="-74"/>
              <w:rPr>
                <w:b/>
                <w:bCs/>
                <w:sz w:val="20"/>
                <w:szCs w:val="20"/>
              </w:rPr>
            </w:pPr>
          </w:p>
          <w:p w:rsidR="00937BF2" w:rsidRPr="00EC00AD" w:rsidRDefault="00937BF2" w:rsidP="007F7A07">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5243" w:type="dxa"/>
            <w:gridSpan w:val="2"/>
          </w:tcPr>
          <w:p w:rsidR="00937BF2" w:rsidRPr="00EC00AD" w:rsidRDefault="00937BF2" w:rsidP="007F7A07">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7F7A07">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7F7A07">
                  <w:pPr>
                    <w:rPr>
                      <w:rFonts w:ascii="Times New Roman" w:hAnsi="Times New Roman" w:cs="Times New Roman"/>
                      <w:b/>
                      <w:bCs/>
                      <w:sz w:val="20"/>
                      <w:szCs w:val="20"/>
                      <w:lang/>
                    </w:rPr>
                  </w:pPr>
                </w:p>
              </w:tc>
            </w:tr>
            <w:tr w:rsidR="00937BF2" w:rsidRPr="00C47B6D">
              <w:trPr>
                <w:trHeight w:val="819"/>
              </w:trPr>
              <w:tc>
                <w:tcPr>
                  <w:tcW w:w="4611" w:type="dxa"/>
                </w:tcPr>
                <w:p w:rsidR="00937BF2" w:rsidRPr="00EC00AD" w:rsidRDefault="00937BF2" w:rsidP="007F7A07">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7F7A07">
                  <w:pPr>
                    <w:rPr>
                      <w:rFonts w:ascii="Times New Roman" w:hAnsi="Times New Roman" w:cs="Times New Roman"/>
                      <w:b/>
                      <w:bCs/>
                      <w:sz w:val="20"/>
                      <w:szCs w:val="20"/>
                      <w:lang/>
                    </w:rPr>
                  </w:pPr>
                </w:p>
              </w:tc>
            </w:tr>
          </w:tbl>
          <w:p w:rsidR="00937BF2" w:rsidRPr="00EC00AD" w:rsidRDefault="00937BF2" w:rsidP="007F7A07">
            <w:pPr>
              <w:jc w:val="both"/>
              <w:rPr>
                <w:rFonts w:ascii="Times New Roman" w:hAnsi="Times New Roman" w:cs="Times New Roman"/>
                <w:b/>
                <w:bCs/>
                <w:sz w:val="20"/>
                <w:szCs w:val="20"/>
                <w:lang/>
              </w:rPr>
            </w:pPr>
          </w:p>
        </w:tc>
      </w:tr>
    </w:tbl>
    <w:p w:rsidR="00937BF2" w:rsidRPr="00EC00AD" w:rsidRDefault="00937BF2" w:rsidP="007F7A07">
      <w:pPr>
        <w:tabs>
          <w:tab w:val="left" w:pos="2700"/>
        </w:tabs>
        <w:rPr>
          <w:rFonts w:ascii="Times New Roman" w:hAnsi="Times New Roman" w:cs="Times New Roman"/>
        </w:rPr>
      </w:pPr>
    </w:p>
    <w:p w:rsidR="00937BF2" w:rsidRPr="00EC00AD" w:rsidRDefault="00937BF2" w:rsidP="000172CC">
      <w:pPr>
        <w:rPr>
          <w:rFonts w:ascii="Times New Roman" w:hAnsi="Times New Roman" w:cs="Times New Roman"/>
          <w:sz w:val="20"/>
          <w:szCs w:val="20"/>
        </w:rPr>
        <w:sectPr w:rsidR="00937BF2" w:rsidRPr="00EC00AD" w:rsidSect="00280534">
          <w:pgSz w:w="11905" w:h="16838"/>
          <w:pgMar w:top="567" w:right="850" w:bottom="709" w:left="1701" w:header="0" w:footer="0" w:gutter="0"/>
          <w:pgNumType w:start="1"/>
          <w:cols w:space="720"/>
        </w:sectPr>
      </w:pPr>
    </w:p>
    <w:p w:rsidR="00937BF2" w:rsidRPr="00EC00AD" w:rsidRDefault="00937BF2" w:rsidP="007F7A07">
      <w:pPr>
        <w:jc w:val="center"/>
        <w:rPr>
          <w:rFonts w:ascii="Times New Roman" w:hAnsi="Times New Roman" w:cs="Times New Roman"/>
          <w:b/>
          <w:bCs/>
        </w:rPr>
      </w:pPr>
      <w:r w:rsidRPr="00EC00AD">
        <w:rPr>
          <w:rFonts w:ascii="Times New Roman" w:hAnsi="Times New Roman" w:cs="Times New Roman"/>
          <w:b/>
          <w:bCs/>
        </w:rPr>
        <w:t>ДОГОВОР ВОЗМЕЗДНОГО ОКАЗАНИЯ УСЛУГ №СТР-</w:t>
      </w:r>
      <w:r>
        <w:rPr>
          <w:rFonts w:ascii="Times New Roman" w:hAnsi="Times New Roman" w:cs="Times New Roman"/>
          <w:b/>
          <w:bCs/>
        </w:rPr>
        <w:t>9999</w:t>
      </w:r>
      <w:r w:rsidRPr="00EC00AD">
        <w:rPr>
          <w:rFonts w:ascii="Times New Roman" w:hAnsi="Times New Roman" w:cs="Times New Roman"/>
          <w:b/>
          <w:bCs/>
        </w:rPr>
        <w:t>/</w:t>
      </w:r>
      <w:r w:rsidRPr="003B0159">
        <w:rPr>
          <w:rFonts w:ascii="Times New Roman" w:hAnsi="Times New Roman" w:cs="Times New Roman"/>
          <w:b/>
          <w:bCs/>
        </w:rPr>
        <w:t>Б1</w:t>
      </w:r>
    </w:p>
    <w:p w:rsidR="00937BF2" w:rsidRPr="00EC00AD" w:rsidRDefault="00937BF2" w:rsidP="007F7A07">
      <w:pPr>
        <w:tabs>
          <w:tab w:val="right" w:pos="9639"/>
        </w:tabs>
        <w:jc w:val="both"/>
        <w:rPr>
          <w:rFonts w:ascii="Times New Roman" w:hAnsi="Times New Roman" w:cs="Times New Roman"/>
          <w:lang/>
        </w:rPr>
      </w:pPr>
    </w:p>
    <w:p w:rsidR="00937BF2" w:rsidRPr="00EC00AD" w:rsidRDefault="00937BF2" w:rsidP="007F7A07">
      <w:pPr>
        <w:rPr>
          <w:rFonts w:ascii="Times New Roman" w:hAnsi="Times New Roman" w:cs="Times New Roman"/>
          <w:sz w:val="20"/>
          <w:szCs w:val="20"/>
          <w:shd w:val="clear" w:color="auto" w:fill="FFFFFF"/>
        </w:rPr>
      </w:pPr>
      <w:r w:rsidRPr="00EC00AD">
        <w:rPr>
          <w:rFonts w:ascii="Times New Roman" w:hAnsi="Times New Roman" w:cs="Times New Roman"/>
          <w:shd w:val="clear" w:color="auto" w:fill="FFFFFF"/>
        </w:rPr>
        <w:t xml:space="preserve">Москва                                                                                                              </w:t>
      </w:r>
      <w:r w:rsidRPr="00EC00AD">
        <w:rPr>
          <w:rFonts w:ascii="Times New Roman" w:hAnsi="Times New Roman" w:cs="Times New Roman"/>
        </w:rPr>
        <w:t>______.______.20_____ г.</w:t>
      </w:r>
    </w:p>
    <w:p w:rsidR="00937BF2" w:rsidRPr="00EC00AD" w:rsidRDefault="00937BF2" w:rsidP="007F7A07">
      <w:pPr>
        <w:pStyle w:val="BodyText"/>
        <w:rPr>
          <w:b/>
          <w:bCs/>
          <w:i/>
          <w:iCs/>
          <w:sz w:val="22"/>
          <w:szCs w:val="22"/>
        </w:rPr>
      </w:pPr>
    </w:p>
    <w:p w:rsidR="00937BF2" w:rsidRPr="00EC00AD" w:rsidRDefault="00937BF2" w:rsidP="007F7A07">
      <w:pPr>
        <w:jc w:val="both"/>
        <w:rPr>
          <w:rFonts w:ascii="Times New Roman" w:hAnsi="Times New Roman" w:cs="Times New Roman"/>
          <w:shd w:val="clear" w:color="auto" w:fill="FFFFFF"/>
        </w:rPr>
      </w:pPr>
      <w:r w:rsidRPr="00EC00AD">
        <w:rPr>
          <w:rFonts w:ascii="Times New Roman" w:hAnsi="Times New Roman" w:cs="Times New Roman"/>
          <w:b/>
          <w:bCs/>
          <w:lang/>
        </w:rPr>
        <w:t>Общество с ограниченной ответственностью «ПИК-Комфорт»</w:t>
      </w:r>
      <w:r w:rsidRPr="00EC00AD">
        <w:rPr>
          <w:rFonts w:ascii="Times New Roman" w:hAnsi="Times New Roman" w:cs="Times New Roman"/>
          <w:lang/>
        </w:rPr>
        <w:t xml:space="preserve"> </w:t>
      </w:r>
      <w:r w:rsidRPr="00EC00AD">
        <w:rPr>
          <w:rFonts w:ascii="Times New Roman" w:hAnsi="Times New Roman" w:cs="Times New Roman"/>
          <w:shd w:val="clear" w:color="auto" w:fill="FFFFFF"/>
        </w:rPr>
        <w:t xml:space="preserve">в лице Управляющего службы эксплуатации </w:t>
      </w:r>
      <w:r w:rsidRPr="00EC00AD">
        <w:rPr>
          <w:rFonts w:ascii="Times New Roman" w:hAnsi="Times New Roman" w:cs="Times New Roman"/>
          <w:b/>
          <w:bCs/>
          <w:shd w:val="clear" w:color="auto" w:fill="FFFFFF"/>
        </w:rPr>
        <w:t xml:space="preserve">«Ясеневая» Житникова Алексея Сергеевича, </w:t>
      </w:r>
      <w:r w:rsidRPr="00EC00AD">
        <w:rPr>
          <w:rFonts w:ascii="Times New Roman" w:hAnsi="Times New Roman" w:cs="Times New Roman"/>
          <w:shd w:val="clear" w:color="auto" w:fill="FFFFFF"/>
        </w:rPr>
        <w:t xml:space="preserve">действующего на основании Доверенности от 16.10.2019 года № 340, </w:t>
      </w:r>
      <w:r w:rsidRPr="00EC00AD">
        <w:rPr>
          <w:rFonts w:ascii="Times New Roman" w:hAnsi="Times New Roman" w:cs="Times New Roman"/>
          <w:lang/>
        </w:rPr>
        <w:t xml:space="preserve">именуемое в дальнейшем </w:t>
      </w:r>
      <w:r w:rsidRPr="00EC00AD">
        <w:rPr>
          <w:rFonts w:ascii="Times New Roman" w:hAnsi="Times New Roman" w:cs="Times New Roman"/>
          <w:b/>
          <w:bCs/>
          <w:lang/>
        </w:rPr>
        <w:t xml:space="preserve">«Управляющая </w:t>
      </w:r>
      <w:r w:rsidRPr="00EC00AD">
        <w:rPr>
          <w:rFonts w:ascii="Times New Roman" w:hAnsi="Times New Roman" w:cs="Times New Roman"/>
          <w:b/>
          <w:bCs/>
          <w:lang/>
        </w:rPr>
        <w:t>организация</w:t>
      </w:r>
      <w:r w:rsidRPr="00EC00AD">
        <w:rPr>
          <w:rFonts w:ascii="Times New Roman" w:hAnsi="Times New Roman" w:cs="Times New Roman"/>
          <w:b/>
          <w:bCs/>
          <w:lang/>
        </w:rPr>
        <w:t>»</w:t>
      </w:r>
      <w:r w:rsidRPr="00EC00AD">
        <w:rPr>
          <w:rFonts w:ascii="Times New Roman" w:hAnsi="Times New Roman" w:cs="Times New Roman"/>
          <w:lang/>
        </w:rPr>
        <w:t>,</w:t>
      </w:r>
      <w:r w:rsidRPr="00EC00AD">
        <w:rPr>
          <w:rFonts w:ascii="Times New Roman" w:hAnsi="Times New Roman" w:cs="Times New Roman"/>
          <w:lang/>
        </w:rPr>
        <w:t xml:space="preserve"> с одной стороны </w:t>
      </w:r>
      <w:r w:rsidRPr="00EC00AD">
        <w:rPr>
          <w:rFonts w:ascii="Times New Roman" w:hAnsi="Times New Roman" w:cs="Times New Roman"/>
        </w:rPr>
        <w:t xml:space="preserve">и </w:t>
      </w:r>
    </w:p>
    <w:p w:rsidR="00937BF2" w:rsidRPr="00EC00AD" w:rsidRDefault="00937BF2" w:rsidP="007F7A07">
      <w:pPr>
        <w:pStyle w:val="BodyText"/>
        <w:ind w:firstLine="709"/>
        <w:rPr>
          <w:sz w:val="22"/>
          <w:szCs w:val="22"/>
          <w:lang/>
        </w:rPr>
      </w:pPr>
      <w:r>
        <w:rPr>
          <w:sz w:val="20"/>
          <w:szCs w:val="20"/>
          <w:lang/>
        </w:rPr>
        <w:t>Иванов Иван Иванович</w:t>
      </w:r>
      <w:r w:rsidRPr="00EC00AD">
        <w:rPr>
          <w:b/>
          <w:bCs/>
          <w:sz w:val="22"/>
          <w:szCs w:val="22"/>
        </w:rPr>
        <w:t xml:space="preserve">, </w:t>
      </w:r>
      <w:r w:rsidRPr="00EC00AD">
        <w:rPr>
          <w:sz w:val="22"/>
          <w:szCs w:val="22"/>
        </w:rPr>
        <w:t xml:space="preserve">являющийся </w:t>
      </w:r>
      <w:r w:rsidRPr="00EC00AD">
        <w:rPr>
          <w:sz w:val="22"/>
          <w:szCs w:val="22"/>
          <w:lang/>
        </w:rPr>
        <w:t xml:space="preserve">/ являющаяся / являющиеся </w:t>
      </w:r>
      <w:r w:rsidRPr="00EC00AD">
        <w:rPr>
          <w:sz w:val="22"/>
          <w:szCs w:val="22"/>
        </w:rPr>
        <w:t>лицом, принявшим помещение от Застройщика по передаточному акту или иному документу о передаче, или собственником помещения №</w:t>
      </w:r>
      <w:r w:rsidRPr="00EC00AD">
        <w:rPr>
          <w:b/>
          <w:bCs/>
          <w:sz w:val="22"/>
          <w:szCs w:val="22"/>
        </w:rPr>
        <w:t xml:space="preserve"> </w:t>
      </w:r>
      <w:r>
        <w:rPr>
          <w:sz w:val="20"/>
          <w:szCs w:val="20"/>
          <w:lang/>
        </w:rPr>
        <w:t>9999</w:t>
      </w:r>
      <w:r w:rsidRPr="00EC00AD">
        <w:rPr>
          <w:sz w:val="22"/>
          <w:szCs w:val="22"/>
        </w:rPr>
        <w:t>, расположенного по адресу:</w:t>
      </w:r>
      <w:r w:rsidRPr="00EC00AD">
        <w:rPr>
          <w:b/>
          <w:bCs/>
          <w:sz w:val="22"/>
          <w:szCs w:val="22"/>
        </w:rPr>
        <w:t xml:space="preserve"> </w:t>
      </w:r>
      <w:r w:rsidRPr="00EC00AD">
        <w:rPr>
          <w:b/>
          <w:bCs/>
          <w:sz w:val="22"/>
          <w:szCs w:val="22"/>
          <w:u w:val="single"/>
        </w:rPr>
        <w:t>город Москва, улица Ясеневая, дом 12, корп. 1</w:t>
      </w:r>
      <w:r w:rsidRPr="00EC00AD">
        <w:rPr>
          <w:b/>
          <w:bCs/>
          <w:sz w:val="22"/>
          <w:szCs w:val="22"/>
          <w:u w:val="single"/>
          <w:lang/>
        </w:rPr>
        <w:t xml:space="preserve">, </w:t>
      </w:r>
      <w:r w:rsidRPr="00EC00AD">
        <w:rPr>
          <w:sz w:val="22"/>
          <w:szCs w:val="22"/>
        </w:rPr>
        <w:t xml:space="preserve">именуемый </w:t>
      </w:r>
      <w:r w:rsidRPr="00EC00AD">
        <w:rPr>
          <w:sz w:val="22"/>
          <w:szCs w:val="22"/>
          <w:lang/>
        </w:rPr>
        <w:t xml:space="preserve">/ именуемая / именуемые </w:t>
      </w:r>
      <w:r w:rsidRPr="00EC00AD">
        <w:rPr>
          <w:sz w:val="22"/>
          <w:szCs w:val="22"/>
        </w:rPr>
        <w:t xml:space="preserve">в дальнейшем </w:t>
      </w:r>
      <w:r w:rsidRPr="00EC00AD">
        <w:rPr>
          <w:b/>
          <w:bCs/>
          <w:sz w:val="22"/>
          <w:szCs w:val="22"/>
        </w:rPr>
        <w:t>«Собственник»</w:t>
      </w:r>
      <w:r w:rsidRPr="00EC00AD">
        <w:rPr>
          <w:sz w:val="22"/>
          <w:szCs w:val="22"/>
        </w:rPr>
        <w:t xml:space="preserve">, с другой стороны, а вместе именуемые «Стороны», </w:t>
      </w:r>
      <w:r w:rsidRPr="00EC00AD">
        <w:rPr>
          <w:sz w:val="22"/>
          <w:szCs w:val="22"/>
          <w:lang/>
        </w:rPr>
        <w:t>заключили</w:t>
      </w:r>
      <w:r w:rsidRPr="00EC00AD">
        <w:rPr>
          <w:sz w:val="22"/>
          <w:szCs w:val="22"/>
        </w:rPr>
        <w:t xml:space="preserve"> настоящий Договор о нижеследующем.</w:t>
      </w:r>
    </w:p>
    <w:p w:rsidR="00937BF2" w:rsidRPr="00EC00AD" w:rsidRDefault="00937BF2" w:rsidP="007F7A07">
      <w:pPr>
        <w:pStyle w:val="BodyTextIndent"/>
        <w:rPr>
          <w:rFonts w:ascii="Times New Roman" w:hAnsi="Times New Roman" w:cs="Times New Roman"/>
        </w:rPr>
      </w:pPr>
    </w:p>
    <w:p w:rsidR="00937BF2" w:rsidRPr="00EC00AD" w:rsidRDefault="00937BF2" w:rsidP="007F7A07">
      <w:pPr>
        <w:pStyle w:val="ListParagraph"/>
        <w:numPr>
          <w:ilvl w:val="0"/>
          <w:numId w:val="34"/>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Предмет Договора</w:t>
      </w:r>
    </w:p>
    <w:p w:rsidR="00937BF2" w:rsidRPr="00EC00AD" w:rsidRDefault="00937BF2" w:rsidP="007F7A07">
      <w:pPr>
        <w:pStyle w:val="ListParagraph"/>
        <w:numPr>
          <w:ilvl w:val="1"/>
          <w:numId w:val="34"/>
        </w:numPr>
        <w:spacing w:after="0" w:line="240" w:lineRule="auto"/>
        <w:ind w:left="0" w:firstLine="0"/>
        <w:jc w:val="both"/>
        <w:rPr>
          <w:rFonts w:ascii="Times New Roman" w:hAnsi="Times New Roman" w:cs="Times New Roman"/>
          <w:b/>
          <w:bCs/>
          <w:color w:val="000000"/>
        </w:rPr>
      </w:pPr>
      <w:r w:rsidRPr="00EC00AD">
        <w:rPr>
          <w:rFonts w:ascii="Times New Roman" w:hAnsi="Times New Roman" w:cs="Times New Roman"/>
          <w:color w:val="000000"/>
        </w:rPr>
        <w:t xml:space="preserve"> Собственник поручает и оплачивает, а Управляющая организация принимает на себя обязательство </w:t>
      </w:r>
      <w:r w:rsidRPr="00EC00AD">
        <w:rPr>
          <w:rFonts w:ascii="Times New Roman" w:hAnsi="Times New Roman" w:cs="Times New Roman"/>
          <w:b/>
          <w:bCs/>
          <w:color w:val="000000"/>
          <w:u w:val="single"/>
        </w:rPr>
        <w:t>по оказанию услуг по вывозу строительного мусора, а также крупногабаритного мусора, образующегося в процессе строительно – отделочных работ, с мест, предназначенных для его складирования на придомовой территории многоквартирного дома по адресу:</w:t>
      </w:r>
      <w:r w:rsidRPr="00EC00AD">
        <w:rPr>
          <w:rFonts w:ascii="Times New Roman" w:hAnsi="Times New Roman" w:cs="Times New Roman"/>
          <w:b/>
          <w:bCs/>
          <w:u w:val="single"/>
        </w:rPr>
        <w:t xml:space="preserve"> город Москва, улица Ясеневая, дом 12, корп. 1 (далее – Объект)</w:t>
      </w:r>
      <w:r w:rsidRPr="00EC00AD">
        <w:rPr>
          <w:rFonts w:ascii="Times New Roman" w:hAnsi="Times New Roman" w:cs="Times New Roman"/>
          <w:b/>
          <w:bCs/>
        </w:rPr>
        <w:t>.</w:t>
      </w:r>
    </w:p>
    <w:p w:rsidR="00937BF2" w:rsidRPr="00EC00AD" w:rsidRDefault="00937BF2" w:rsidP="007F7A07">
      <w:pPr>
        <w:pStyle w:val="ListParagraph"/>
        <w:numPr>
          <w:ilvl w:val="1"/>
          <w:numId w:val="34"/>
        </w:numPr>
        <w:spacing w:after="0" w:line="240" w:lineRule="auto"/>
        <w:ind w:left="0" w:firstLine="0"/>
        <w:jc w:val="both"/>
        <w:rPr>
          <w:rFonts w:ascii="Times New Roman" w:hAnsi="Times New Roman" w:cs="Times New Roman"/>
          <w:b/>
          <w:bCs/>
          <w:color w:val="000000"/>
        </w:rPr>
      </w:pPr>
      <w:r w:rsidRPr="00EC00AD">
        <w:rPr>
          <w:rFonts w:ascii="Times New Roman" w:hAnsi="Times New Roman" w:cs="Times New Roman"/>
          <w:color w:val="000000"/>
        </w:rPr>
        <w:t xml:space="preserve"> В состав строительного мусора входят: обломки кирпича, бетона, штукатурки, плитки, мешки из-под цемента, куски дерева, оконные рамы, двери, обрезки обоев, тара от красок, шпаклевки, </w:t>
      </w:r>
      <w:r w:rsidRPr="00EC00AD">
        <w:rPr>
          <w:rFonts w:ascii="Times New Roman" w:hAnsi="Times New Roman" w:cs="Times New Roman"/>
          <w:color w:val="000000"/>
          <w:lang w:val="en-US"/>
        </w:rPr>
        <w:t>c</w:t>
      </w:r>
      <w:r w:rsidRPr="00EC00AD">
        <w:rPr>
          <w:rFonts w:ascii="Times New Roman" w:hAnsi="Times New Roman" w:cs="Times New Roman"/>
          <w:color w:val="000000"/>
        </w:rPr>
        <w:t xml:space="preserve">строительных смесей, клея, первичный остаток стройматериалов преимущественно габаритных размеров (более 75 см) и другие отходы, образующиеся в результате ремонта помещений, за исключением твердых коммунальных отходов. </w:t>
      </w:r>
    </w:p>
    <w:p w:rsidR="00937BF2" w:rsidRPr="00EC00AD" w:rsidRDefault="00937BF2" w:rsidP="007F7A07">
      <w:pPr>
        <w:pStyle w:val="ListParagraph"/>
        <w:numPr>
          <w:ilvl w:val="1"/>
          <w:numId w:val="34"/>
        </w:numPr>
        <w:spacing w:after="0" w:line="240" w:lineRule="auto"/>
        <w:ind w:left="0" w:firstLine="0"/>
        <w:jc w:val="both"/>
        <w:rPr>
          <w:rFonts w:ascii="Times New Roman" w:hAnsi="Times New Roman" w:cs="Times New Roman"/>
          <w:b/>
          <w:bCs/>
          <w:color w:val="000000"/>
        </w:rPr>
      </w:pPr>
      <w:r w:rsidRPr="00EC00AD">
        <w:rPr>
          <w:rFonts w:ascii="Times New Roman" w:hAnsi="Times New Roman" w:cs="Times New Roman"/>
          <w:color w:val="000000"/>
        </w:rPr>
        <w:t xml:space="preserve"> Целью данного договора является соблюдение санитарно – эпидемиологических требований к условиям проживания в жилых зданиях и помещениях, утверждённых СанПиН 2.1.2.2645-10.</w:t>
      </w:r>
    </w:p>
    <w:p w:rsidR="00937BF2" w:rsidRPr="00EC00AD" w:rsidRDefault="00937BF2" w:rsidP="007F7A07">
      <w:pPr>
        <w:pStyle w:val="ListParagraph"/>
        <w:ind w:left="0"/>
        <w:jc w:val="both"/>
        <w:rPr>
          <w:rFonts w:ascii="Times New Roman" w:hAnsi="Times New Roman" w:cs="Times New Roman"/>
          <w:b/>
          <w:bCs/>
          <w:color w:val="000000"/>
        </w:rPr>
      </w:pPr>
    </w:p>
    <w:p w:rsidR="00937BF2" w:rsidRPr="00EC00AD" w:rsidRDefault="00937BF2" w:rsidP="007F7A07">
      <w:pPr>
        <w:pStyle w:val="ListParagraph"/>
        <w:numPr>
          <w:ilvl w:val="0"/>
          <w:numId w:val="34"/>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Права и обязанности Управляющей организации</w:t>
      </w:r>
    </w:p>
    <w:p w:rsidR="00937BF2" w:rsidRPr="00EC00AD" w:rsidRDefault="00937BF2" w:rsidP="007F7A07">
      <w:pPr>
        <w:pStyle w:val="ListParagraph"/>
        <w:numPr>
          <w:ilvl w:val="1"/>
          <w:numId w:val="34"/>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Управляющая организация обязана:</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rPr>
      </w:pPr>
      <w:r w:rsidRPr="00EC00AD">
        <w:rPr>
          <w:rFonts w:ascii="Times New Roman" w:hAnsi="Times New Roman" w:cs="Times New Roman"/>
        </w:rPr>
        <w:t>Своевременно и должным образом выполнять принятые на себя обязательства в</w:t>
      </w:r>
      <w:r w:rsidRPr="00EC00AD">
        <w:rPr>
          <w:rFonts w:ascii="Times New Roman" w:hAnsi="Times New Roman" w:cs="Times New Roman"/>
          <w:i/>
          <w:iCs/>
        </w:rPr>
        <w:t xml:space="preserve"> </w:t>
      </w:r>
      <w:r w:rsidRPr="00EC00AD">
        <w:rPr>
          <w:rFonts w:ascii="Times New Roman" w:hAnsi="Times New Roman" w:cs="Times New Roman"/>
        </w:rPr>
        <w:t>соответствии с условиями настоящего Договора.</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Руководствоваться в своей работе положениями настоящего Договора. </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rPr>
      </w:pPr>
      <w:r w:rsidRPr="00EC00AD">
        <w:rPr>
          <w:rFonts w:ascii="Times New Roman" w:hAnsi="Times New Roman" w:cs="Times New Roman"/>
        </w:rPr>
        <w:t>Своевременно информировать</w:t>
      </w:r>
      <w:r w:rsidRPr="00EC00AD">
        <w:rPr>
          <w:rStyle w:val="CommentReference"/>
          <w:rFonts w:ascii="Times New Roman" w:hAnsi="Times New Roman" w:cs="Times New Roman"/>
        </w:rPr>
        <w:t xml:space="preserve"> </w:t>
      </w:r>
      <w:r w:rsidRPr="00EC00AD">
        <w:rPr>
          <w:rStyle w:val="CommentReference"/>
          <w:rFonts w:ascii="Times New Roman" w:hAnsi="Times New Roman" w:cs="Times New Roman"/>
          <w:sz w:val="24"/>
          <w:szCs w:val="24"/>
        </w:rPr>
        <w:t>о</w:t>
      </w:r>
      <w:r w:rsidRPr="00EC00AD">
        <w:rPr>
          <w:rFonts w:ascii="Times New Roman" w:hAnsi="Times New Roman" w:cs="Times New Roman"/>
        </w:rPr>
        <w:t xml:space="preserve"> препятствиях исполнения обязательств, установленных настоящим Договором.</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rPr>
      </w:pPr>
      <w:r w:rsidRPr="00EC00AD">
        <w:rPr>
          <w:rFonts w:ascii="Times New Roman" w:hAnsi="Times New Roman" w:cs="Times New Roman"/>
        </w:rPr>
        <w:t>Соблюдать правила техники безопасности, пожарной безопасности и охране труда.</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rPr>
      </w:pPr>
      <w:r w:rsidRPr="00EC00AD">
        <w:rPr>
          <w:rFonts w:ascii="Times New Roman" w:hAnsi="Times New Roman" w:cs="Times New Roman"/>
        </w:rPr>
        <w:t>Действовать профессионально и добросовестно.</w:t>
      </w:r>
    </w:p>
    <w:p w:rsidR="00937BF2" w:rsidRPr="00EC00AD" w:rsidRDefault="00937BF2" w:rsidP="007F7A07">
      <w:pPr>
        <w:numPr>
          <w:ilvl w:val="1"/>
          <w:numId w:val="34"/>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Управляющая организация вправе:</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rPr>
      </w:pPr>
      <w:r w:rsidRPr="00EC00AD">
        <w:rPr>
          <w:rFonts w:ascii="Times New Roman" w:hAnsi="Times New Roman" w:cs="Times New Roman"/>
        </w:rPr>
        <w:t>Для оказания услуг, указанных в п. 1.1. настоящего Договора, привлекать третьих лиц, в том числе имеющих специализированные лицензии. При этом Управляющая организация несет перед Собственником ответственность за действие (бездействие) третьих лиц, как за свои собственные.</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rPr>
      </w:pPr>
      <w:r w:rsidRPr="00EC00AD">
        <w:rPr>
          <w:rFonts w:ascii="Times New Roman" w:hAnsi="Times New Roman" w:cs="Times New Roman"/>
        </w:rPr>
        <w:t>Требовать от Собственника исполнения своей обязанности по оплате оказываемых Управляющей организацией услуг, указанных в п. 1.1. настоящего Договора.</w:t>
      </w:r>
    </w:p>
    <w:p w:rsidR="00937BF2" w:rsidRPr="00EC00AD" w:rsidRDefault="00937BF2" w:rsidP="007F7A07">
      <w:pPr>
        <w:jc w:val="both"/>
        <w:rPr>
          <w:rFonts w:ascii="Times New Roman" w:hAnsi="Times New Roman" w:cs="Times New Roman"/>
        </w:rPr>
      </w:pPr>
    </w:p>
    <w:p w:rsidR="00937BF2" w:rsidRPr="00EC00AD" w:rsidRDefault="00937BF2" w:rsidP="007F7A07">
      <w:pPr>
        <w:numPr>
          <w:ilvl w:val="0"/>
          <w:numId w:val="34"/>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Права и обязанности Собственника</w:t>
      </w:r>
    </w:p>
    <w:p w:rsidR="00937BF2" w:rsidRPr="00EC00AD" w:rsidRDefault="00937BF2" w:rsidP="007F7A07">
      <w:pPr>
        <w:numPr>
          <w:ilvl w:val="1"/>
          <w:numId w:val="34"/>
        </w:numPr>
        <w:spacing w:after="0" w:line="240" w:lineRule="auto"/>
        <w:ind w:left="0" w:firstLine="0"/>
        <w:jc w:val="both"/>
        <w:rPr>
          <w:rFonts w:ascii="Times New Roman" w:hAnsi="Times New Roman" w:cs="Times New Roman"/>
          <w:b/>
          <w:bCs/>
        </w:rPr>
      </w:pPr>
      <w:r w:rsidRPr="00EC00AD">
        <w:rPr>
          <w:rFonts w:ascii="Times New Roman" w:hAnsi="Times New Roman" w:cs="Times New Roman"/>
          <w:b/>
          <w:bCs/>
        </w:rPr>
        <w:t xml:space="preserve">Собственник обязан: </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Оплатить услуги Управляющей организации в размере и в срок, установленные настоящим Договором. </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color w:val="000000"/>
        </w:rPr>
      </w:pPr>
      <w:r w:rsidRPr="00EC00AD">
        <w:rPr>
          <w:rFonts w:ascii="Times New Roman" w:hAnsi="Times New Roman" w:cs="Times New Roman"/>
          <w:color w:val="000000"/>
        </w:rPr>
        <w:t>Осуществлять складирование строительного мусора в специализированные бункеры-накопители, предназначенные для сбора строительного мусора, расположенные в специально отведенных местах на придомовой территории Объекта.</w:t>
      </w:r>
    </w:p>
    <w:p w:rsidR="00937BF2" w:rsidRPr="00EC00AD" w:rsidRDefault="00937BF2" w:rsidP="007F7A07">
      <w:pPr>
        <w:numPr>
          <w:ilvl w:val="2"/>
          <w:numId w:val="34"/>
        </w:numPr>
        <w:spacing w:after="0" w:line="240" w:lineRule="auto"/>
        <w:ind w:left="0" w:firstLine="0"/>
        <w:jc w:val="both"/>
        <w:rPr>
          <w:rFonts w:ascii="Times New Roman" w:hAnsi="Times New Roman" w:cs="Times New Roman"/>
          <w:color w:val="000000"/>
        </w:rPr>
      </w:pPr>
      <w:r w:rsidRPr="00EC00AD">
        <w:rPr>
          <w:rFonts w:ascii="Times New Roman" w:hAnsi="Times New Roman" w:cs="Times New Roman"/>
          <w:color w:val="000000"/>
        </w:rPr>
        <w:t>Не допускать складирования строительного мусора в подъездах, тамбурах, коридорах, лифтах, подземной автостоянке и в иных местах общего пользования, в том числе на прилегающей придомовой территории Объекта.</w:t>
      </w:r>
    </w:p>
    <w:p w:rsidR="00937BF2" w:rsidRPr="00EC00AD" w:rsidRDefault="00937BF2" w:rsidP="007F7A07">
      <w:pPr>
        <w:jc w:val="both"/>
        <w:rPr>
          <w:rFonts w:ascii="Times New Roman" w:hAnsi="Times New Roman" w:cs="Times New Roman"/>
          <w:b/>
          <w:bCs/>
          <w:color w:val="000000"/>
        </w:rPr>
      </w:pPr>
      <w:r w:rsidRPr="00EC00AD">
        <w:rPr>
          <w:rFonts w:ascii="Times New Roman" w:hAnsi="Times New Roman" w:cs="Times New Roman"/>
          <w:b/>
          <w:bCs/>
          <w:color w:val="000000"/>
        </w:rPr>
        <w:t xml:space="preserve">3.2. Собственник вправе: </w:t>
      </w:r>
    </w:p>
    <w:p w:rsidR="00937BF2" w:rsidRPr="00EC00AD" w:rsidRDefault="00937BF2" w:rsidP="007F7A07">
      <w:pPr>
        <w:pStyle w:val="ListParagraph"/>
        <w:numPr>
          <w:ilvl w:val="2"/>
          <w:numId w:val="35"/>
        </w:numPr>
        <w:shd w:val="clear" w:color="auto" w:fill="FFFFFF"/>
        <w:spacing w:after="0" w:line="240" w:lineRule="auto"/>
        <w:ind w:left="0" w:firstLine="0"/>
        <w:jc w:val="both"/>
        <w:rPr>
          <w:rFonts w:ascii="Times New Roman" w:hAnsi="Times New Roman" w:cs="Times New Roman"/>
        </w:rPr>
      </w:pPr>
      <w:r w:rsidRPr="00EC00AD">
        <w:rPr>
          <w:rFonts w:ascii="Times New Roman" w:hAnsi="Times New Roman" w:cs="Times New Roman"/>
          <w:color w:val="000000"/>
        </w:rPr>
        <w:t>Осуществлять контроль за качеством и своевременностью оказания услуг, указанных в п. 1.1. настоящего Договора.</w:t>
      </w:r>
    </w:p>
    <w:p w:rsidR="00937BF2" w:rsidRPr="00EC00AD" w:rsidRDefault="00937BF2" w:rsidP="007F7A07">
      <w:pPr>
        <w:pStyle w:val="ListParagraph"/>
        <w:numPr>
          <w:ilvl w:val="2"/>
          <w:numId w:val="35"/>
        </w:numPr>
        <w:spacing w:after="0" w:line="240" w:lineRule="auto"/>
        <w:ind w:left="0" w:firstLine="0"/>
        <w:jc w:val="both"/>
        <w:rPr>
          <w:rFonts w:ascii="Times New Roman" w:hAnsi="Times New Roman" w:cs="Times New Roman"/>
          <w:color w:val="000000"/>
        </w:rPr>
      </w:pPr>
      <w:r w:rsidRPr="00EC00AD">
        <w:rPr>
          <w:rFonts w:ascii="Times New Roman" w:hAnsi="Times New Roman" w:cs="Times New Roman"/>
        </w:rPr>
        <w:t xml:space="preserve">Направлять письменные претензии в адрес Управляющей организации, в случае ненадлежащего качества оказываемых услуг. </w:t>
      </w:r>
    </w:p>
    <w:p w:rsidR="00937BF2" w:rsidRPr="00EC00AD" w:rsidRDefault="00937BF2" w:rsidP="007F7A07">
      <w:pPr>
        <w:pStyle w:val="ListParagraph"/>
        <w:ind w:left="0"/>
        <w:jc w:val="both"/>
        <w:rPr>
          <w:rFonts w:ascii="Times New Roman" w:hAnsi="Times New Roman" w:cs="Times New Roman"/>
          <w:color w:val="000000"/>
        </w:rPr>
      </w:pPr>
    </w:p>
    <w:p w:rsidR="00937BF2" w:rsidRPr="00EC00AD" w:rsidRDefault="00937BF2" w:rsidP="007F7A07">
      <w:pPr>
        <w:pStyle w:val="BodyTextIndent2"/>
        <w:numPr>
          <w:ilvl w:val="0"/>
          <w:numId w:val="35"/>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финансовых расчетов между Сторонами</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b/>
          <w:bCs/>
          <w:u w:val="single"/>
        </w:rPr>
      </w:pPr>
      <w:r w:rsidRPr="00EC00AD">
        <w:rPr>
          <w:rFonts w:ascii="Times New Roman" w:hAnsi="Times New Roman" w:cs="Times New Roman"/>
        </w:rPr>
        <w:t xml:space="preserve"> Стоимость услуг Управляющей организации определяется в размере </w:t>
      </w:r>
    </w:p>
    <w:p w:rsidR="00937BF2" w:rsidRPr="00EC00AD" w:rsidRDefault="00937BF2" w:rsidP="007F7A07">
      <w:pPr>
        <w:pStyle w:val="ListParagraph"/>
        <w:ind w:left="0"/>
        <w:jc w:val="both"/>
        <w:rPr>
          <w:rFonts w:ascii="Times New Roman" w:hAnsi="Times New Roman" w:cs="Times New Roman"/>
          <w:b/>
          <w:bCs/>
          <w:u w:val="single"/>
        </w:rPr>
      </w:pPr>
      <w:r w:rsidRPr="00EC00AD">
        <w:rPr>
          <w:rFonts w:ascii="Times New Roman" w:hAnsi="Times New Roman" w:cs="Times New Roman"/>
        </w:rPr>
        <w:t xml:space="preserve">- </w:t>
      </w:r>
      <w:r w:rsidRPr="00EC00AD">
        <w:rPr>
          <w:rFonts w:ascii="Times New Roman" w:hAnsi="Times New Roman" w:cs="Times New Roman"/>
          <w:b/>
          <w:bCs/>
          <w:u w:val="single"/>
        </w:rPr>
        <w:t>149,00 (сто сорок девять) рублей , в том числе НДС 20%, с кв.м. общей площади помещения для помещений с отделкой,</w:t>
      </w:r>
    </w:p>
    <w:p w:rsidR="00937BF2" w:rsidRPr="00EC00AD" w:rsidRDefault="00937BF2" w:rsidP="007F7A07">
      <w:pPr>
        <w:pStyle w:val="ListParagraph"/>
        <w:ind w:left="0"/>
        <w:jc w:val="both"/>
        <w:rPr>
          <w:rFonts w:ascii="Times New Roman" w:hAnsi="Times New Roman" w:cs="Times New Roman"/>
          <w:b/>
          <w:bCs/>
          <w:u w:val="single"/>
        </w:rPr>
      </w:pPr>
      <w:r w:rsidRPr="00EC00AD">
        <w:rPr>
          <w:rFonts w:ascii="Times New Roman" w:hAnsi="Times New Roman" w:cs="Times New Roman"/>
          <w:b/>
          <w:bCs/>
          <w:u w:val="single"/>
        </w:rPr>
        <w:t>- 249,00 (двести сорок девять) рублей, в том числе НДС 20%, с кв.м. общей площади помещения для помещений без отделки.</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b/>
          <w:bCs/>
          <w:u w:val="single"/>
        </w:rPr>
      </w:pPr>
      <w:r w:rsidRPr="00EC00AD">
        <w:rPr>
          <w:rFonts w:ascii="Times New Roman" w:hAnsi="Times New Roman" w:cs="Times New Roman"/>
          <w:b/>
          <w:bCs/>
          <w:u w:val="single"/>
        </w:rPr>
        <w:t>Платеж является разовым единовременным.</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Размер платы за услуги, указанные в п. 1.1. настоящего Договора, формируется исходя из рекомендованной нормы накопления строительного мусора, установленной п. 5.1. настоящего Договора. </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Управляющая организация направляет Собственнику единый платежный документ, в котором в том числе отражена плата за услуги, указанные в п. 1.1. настоящего Договора, в срок до 5 (пятого) числа месяца, следующего за расчетным.</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Оплата услуг Управляющей организации производится в срок до 10 (десятого) числа месяца, следующего за расчетным.</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Стороны согласовали, что по настоящему Договору не требуется подписание актов сдачи-приемки услуг.</w:t>
      </w:r>
    </w:p>
    <w:p w:rsidR="00937BF2" w:rsidRPr="00EC00AD" w:rsidRDefault="00937BF2" w:rsidP="007F7A07">
      <w:pPr>
        <w:pStyle w:val="ListParagraph"/>
        <w:ind w:left="0"/>
        <w:jc w:val="both"/>
        <w:rPr>
          <w:rFonts w:ascii="Times New Roman" w:hAnsi="Times New Roman" w:cs="Times New Roman"/>
        </w:rPr>
      </w:pPr>
    </w:p>
    <w:p w:rsidR="00937BF2" w:rsidRPr="00EC00AD" w:rsidRDefault="00937BF2" w:rsidP="007F7A07">
      <w:pPr>
        <w:pStyle w:val="BodyTextIndent"/>
        <w:numPr>
          <w:ilvl w:val="0"/>
          <w:numId w:val="3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учёта объёмов строительного мусора</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color w:val="000000"/>
        </w:rPr>
      </w:pPr>
      <w:r w:rsidRPr="00EC00AD">
        <w:rPr>
          <w:rFonts w:ascii="Times New Roman" w:hAnsi="Times New Roman" w:cs="Times New Roman"/>
          <w:color w:val="000000"/>
        </w:rPr>
        <w:t xml:space="preserve">Объём строительного мусора по настоящему Договору определяется рекомендованной нормой накопления такого мусора в размере </w:t>
      </w:r>
    </w:p>
    <w:p w:rsidR="00937BF2" w:rsidRPr="00EC00AD" w:rsidRDefault="00937BF2" w:rsidP="007F7A07">
      <w:pPr>
        <w:pStyle w:val="ListParagraph"/>
        <w:ind w:left="0"/>
        <w:jc w:val="both"/>
        <w:rPr>
          <w:rFonts w:ascii="Times New Roman" w:hAnsi="Times New Roman" w:cs="Times New Roman"/>
          <w:color w:val="000000"/>
        </w:rPr>
      </w:pPr>
      <w:r w:rsidRPr="00EC00AD">
        <w:rPr>
          <w:rFonts w:ascii="Times New Roman" w:hAnsi="Times New Roman" w:cs="Times New Roman"/>
          <w:color w:val="000000"/>
        </w:rPr>
        <w:t xml:space="preserve">- </w:t>
      </w:r>
      <w:r w:rsidRPr="00EC00AD">
        <w:rPr>
          <w:rFonts w:ascii="Times New Roman" w:hAnsi="Times New Roman" w:cs="Times New Roman"/>
          <w:b/>
          <w:bCs/>
          <w:color w:val="000000"/>
        </w:rPr>
        <w:t>0,12 куб. м. с 1 кв.м. общей площади помещения для помещений с отделкой,</w:t>
      </w:r>
    </w:p>
    <w:p w:rsidR="00937BF2" w:rsidRPr="00EC00AD" w:rsidRDefault="00937BF2" w:rsidP="007F7A07">
      <w:pPr>
        <w:pStyle w:val="ListParagraph"/>
        <w:ind w:left="0"/>
        <w:jc w:val="both"/>
        <w:rPr>
          <w:rFonts w:ascii="Times New Roman" w:hAnsi="Times New Roman" w:cs="Times New Roman"/>
          <w:color w:val="000000"/>
        </w:rPr>
      </w:pPr>
      <w:r w:rsidRPr="00EC00AD">
        <w:rPr>
          <w:rFonts w:ascii="Times New Roman" w:hAnsi="Times New Roman" w:cs="Times New Roman"/>
          <w:color w:val="000000"/>
        </w:rPr>
        <w:t xml:space="preserve">- </w:t>
      </w:r>
      <w:r w:rsidRPr="00EC00AD">
        <w:rPr>
          <w:rFonts w:ascii="Times New Roman" w:hAnsi="Times New Roman" w:cs="Times New Roman"/>
          <w:b/>
          <w:bCs/>
          <w:color w:val="000000"/>
        </w:rPr>
        <w:t>0,2 куб. м. с 1 кв.м. общей площади помещения для помещений без отделки.</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color w:val="000000"/>
        </w:rPr>
      </w:pPr>
      <w:r w:rsidRPr="00EC00AD">
        <w:rPr>
          <w:rFonts w:ascii="Times New Roman" w:hAnsi="Times New Roman" w:cs="Times New Roman"/>
          <w:color w:val="000000"/>
        </w:rPr>
        <w:t>В случае превышения рекомендованной нормы Собственник вправе обратиться в Управляющую организацию для заключения дополнительного соглашения.</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color w:val="000000"/>
        </w:rPr>
      </w:pPr>
      <w:r w:rsidRPr="00EC00AD">
        <w:rPr>
          <w:rFonts w:ascii="Times New Roman" w:hAnsi="Times New Roman" w:cs="Times New Roman"/>
          <w:color w:val="000000"/>
        </w:rPr>
        <w:t xml:space="preserve">Рекомендованная норма накопления строительного мусора является минимальной и не подлежит уменьшению. </w:t>
      </w:r>
    </w:p>
    <w:p w:rsidR="00937BF2" w:rsidRPr="00EC00AD" w:rsidRDefault="00937BF2" w:rsidP="007F7A07">
      <w:pPr>
        <w:pStyle w:val="ListParagraph"/>
        <w:ind w:left="0"/>
        <w:jc w:val="both"/>
        <w:rPr>
          <w:rFonts w:ascii="Times New Roman" w:hAnsi="Times New Roman" w:cs="Times New Roman"/>
          <w:color w:val="000000"/>
        </w:rPr>
      </w:pPr>
    </w:p>
    <w:p w:rsidR="00937BF2" w:rsidRPr="00EC00AD" w:rsidRDefault="00937BF2" w:rsidP="007F7A07">
      <w:pPr>
        <w:pStyle w:val="BodyTextIndent"/>
        <w:numPr>
          <w:ilvl w:val="0"/>
          <w:numId w:val="3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Срок действия и порядок расторжения Договора</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Настоящий Договор вступает в силу с момента его подписания Сторонами и действует в пределах объёма строительного мусора, указанного в п.5.1. настоящего Договора, в течение 3 (трех) лет.</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Договор может быть расторгнут по соглашению Сторон.</w:t>
      </w:r>
    </w:p>
    <w:p w:rsidR="00937BF2" w:rsidRPr="00EC00AD" w:rsidRDefault="00937BF2" w:rsidP="007F7A07">
      <w:pPr>
        <w:jc w:val="both"/>
        <w:rPr>
          <w:rFonts w:ascii="Times New Roman" w:hAnsi="Times New Roman" w:cs="Times New Roman"/>
        </w:rPr>
      </w:pPr>
    </w:p>
    <w:p w:rsidR="00937BF2" w:rsidRPr="00EC00AD" w:rsidRDefault="00937BF2" w:rsidP="007F7A07">
      <w:pPr>
        <w:numPr>
          <w:ilvl w:val="0"/>
          <w:numId w:val="3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Обстоятельства непреодолимой силы</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Стороны частично или полностью освобождаются от ответственности, в случае неисполнения обязательств по настоящему Договору, если такое неисполнение связано с обстоятельствами непреодолимой силы, наступившими после подписания настоящего Договора, и которые ни одна из Сторон не могла предусмотреть и предотвратить разумными мерами.</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Сторона, пострадавшая от действия непреодолимой силы, должна немедленно, но не позднее 5 (пяти) календарных дней с момента наступления обстоятельств непреодолимой силы, известить другую Сторону о типе и возможной продолжительности таких обстоятельств, а также о других обстоятельствах, препятствующих исполнению договорных обязательств.</w:t>
      </w:r>
    </w:p>
    <w:p w:rsidR="00937BF2" w:rsidRPr="00EC00AD" w:rsidRDefault="00937BF2" w:rsidP="007F7A07">
      <w:pPr>
        <w:jc w:val="both"/>
        <w:rPr>
          <w:rFonts w:ascii="Times New Roman" w:hAnsi="Times New Roman" w:cs="Times New Roman"/>
        </w:rPr>
      </w:pPr>
    </w:p>
    <w:p w:rsidR="00937BF2" w:rsidRPr="00EC00AD" w:rsidRDefault="00937BF2" w:rsidP="007F7A07">
      <w:pPr>
        <w:pStyle w:val="BodyTextIndent"/>
        <w:numPr>
          <w:ilvl w:val="0"/>
          <w:numId w:val="36"/>
        </w:numPr>
        <w:spacing w:after="0" w:line="240" w:lineRule="auto"/>
        <w:ind w:left="0" w:firstLine="0"/>
        <w:jc w:val="center"/>
        <w:rPr>
          <w:rFonts w:ascii="Times New Roman" w:hAnsi="Times New Roman" w:cs="Times New Roman"/>
        </w:rPr>
      </w:pPr>
      <w:r w:rsidRPr="00EC00AD">
        <w:rPr>
          <w:rFonts w:ascii="Times New Roman" w:hAnsi="Times New Roman" w:cs="Times New Roman"/>
          <w:b/>
          <w:bCs/>
        </w:rPr>
        <w:t>Ответственность Сторон и порядок направления извещений</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неисполнения либо недобросовестного исполнения одной из Сторон своих обязательств по настоящему Договору, другая Сторона вправе направить письменную претензию. Сторона, получившая претензию, обязана ее рассмотреть и направить письменный ответ в течение 15 (пятнадцати) рабочих дней с момента ее получения претензии.</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В случае нарушения договорных обязательств Управляющей организацией, Собственник вправе требовать соразмерного уменьшения стоимости оказанных услуг.</w:t>
      </w:r>
    </w:p>
    <w:p w:rsidR="00937BF2" w:rsidRPr="00EC00AD" w:rsidRDefault="00937BF2" w:rsidP="007F7A07">
      <w:pPr>
        <w:pStyle w:val="ListParagraph"/>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В случае нарушения договорных обязательств Собственником, Управляющая организация вправе требовать уплату пени в размере, установленном ст. 395 Гражданского кодекса Российской Федерации. </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Уплата неустоек, а также возмещение убытков не освобождает Стороны от исполнения своих обязательств.</w:t>
      </w:r>
    </w:p>
    <w:p w:rsidR="00937BF2" w:rsidRPr="00EC00AD" w:rsidRDefault="00937BF2" w:rsidP="007F7A07">
      <w:pPr>
        <w:jc w:val="both"/>
        <w:rPr>
          <w:rFonts w:ascii="Times New Roman" w:hAnsi="Times New Roman" w:cs="Times New Roman"/>
        </w:rPr>
      </w:pPr>
    </w:p>
    <w:p w:rsidR="00937BF2" w:rsidRPr="00EC00AD" w:rsidRDefault="00937BF2" w:rsidP="007F7A07">
      <w:pPr>
        <w:pStyle w:val="BodyTextIndent"/>
        <w:numPr>
          <w:ilvl w:val="0"/>
          <w:numId w:val="3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Порядок разрешения споров</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 xml:space="preserve">Стороны стремятся к разрешению спорных вопросов путем переговоров. </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При невозможности урегулирования спора, возникшего из настоящего Договора, путем переговоров, спор передается на рассмотрение в суд по месту нахождения ответчика.</w:t>
      </w:r>
    </w:p>
    <w:p w:rsidR="00937BF2" w:rsidRPr="00EC00AD" w:rsidRDefault="00937BF2" w:rsidP="007F7A07">
      <w:pPr>
        <w:jc w:val="both"/>
        <w:rPr>
          <w:rFonts w:ascii="Times New Roman" w:hAnsi="Times New Roman" w:cs="Times New Roman"/>
        </w:rPr>
      </w:pPr>
    </w:p>
    <w:p w:rsidR="00937BF2" w:rsidRPr="00EC00AD" w:rsidRDefault="00937BF2" w:rsidP="007F7A07">
      <w:pPr>
        <w:numPr>
          <w:ilvl w:val="0"/>
          <w:numId w:val="36"/>
        </w:numPr>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Заключительные положения</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Все изменения, дополнения и приложения к настоящему Договору имеют силу, если они составлены в письменной форме и подписаны полномочными представителями Сторон.</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При толковании условий настоящего Договора принимается во внимание буквальное значение содержащихся в нем слов и выражений.</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rPr>
        <w:t>Во всех случаях, не предусмотренных настоящим Договором, применяется действующее законодательство Российской Федерации.</w:t>
      </w:r>
    </w:p>
    <w:p w:rsidR="00937BF2" w:rsidRPr="00EC00AD" w:rsidRDefault="00937BF2" w:rsidP="007F7A07">
      <w:pPr>
        <w:numPr>
          <w:ilvl w:val="1"/>
          <w:numId w:val="36"/>
        </w:numPr>
        <w:spacing w:after="0" w:line="240" w:lineRule="auto"/>
        <w:ind w:left="0" w:firstLine="0"/>
        <w:jc w:val="both"/>
        <w:rPr>
          <w:rFonts w:ascii="Times New Roman" w:hAnsi="Times New Roman" w:cs="Times New Roman"/>
        </w:rPr>
      </w:pPr>
      <w:r w:rsidRPr="00EC00AD">
        <w:rPr>
          <w:rFonts w:ascii="Times New Roman" w:hAnsi="Times New Roman" w:cs="Times New Roman"/>
          <w:color w:val="000000"/>
        </w:rPr>
        <w:t>Договор составлен в 2 (двух) экземплярах, имеющих одинаковую юридическую силу, по одному экземпляру для каждой из Сторон.</w:t>
      </w:r>
      <w:r w:rsidRPr="00EC00AD">
        <w:rPr>
          <w:rFonts w:ascii="Times New Roman" w:hAnsi="Times New Roman" w:cs="Times New Roman"/>
          <w:b/>
          <w:bCs/>
          <w:color w:val="000000"/>
        </w:rPr>
        <w:t xml:space="preserve"> </w:t>
      </w:r>
    </w:p>
    <w:p w:rsidR="00937BF2" w:rsidRPr="00EC00AD" w:rsidRDefault="00937BF2">
      <w:pPr>
        <w:spacing w:line="259" w:lineRule="auto"/>
        <w:rPr>
          <w:rFonts w:ascii="Times New Roman" w:hAnsi="Times New Roman" w:cs="Times New Roman"/>
        </w:rPr>
      </w:pPr>
      <w:r w:rsidRPr="00EC00AD">
        <w:rPr>
          <w:rFonts w:ascii="Times New Roman" w:hAnsi="Times New Roman" w:cs="Times New Roman"/>
        </w:rPr>
        <w:br w:type="page"/>
      </w:r>
    </w:p>
    <w:p w:rsidR="00937BF2" w:rsidRPr="00EC00AD" w:rsidRDefault="00937BF2" w:rsidP="007F7A07">
      <w:pPr>
        <w:pStyle w:val="HTMLPreformatted"/>
        <w:widowControl w:val="0"/>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hAnsi="Times New Roman" w:cs="Times New Roman"/>
          <w:b/>
          <w:bCs/>
          <w:noProof/>
          <w:lang w:eastAsia="ru-RU"/>
        </w:rPr>
      </w:pPr>
      <w:r w:rsidRPr="00EC00AD">
        <w:rPr>
          <w:rFonts w:ascii="Times New Roman" w:hAnsi="Times New Roman" w:cs="Times New Roman"/>
          <w:b/>
          <w:bCs/>
          <w:noProof/>
          <w:sz w:val="22"/>
          <w:szCs w:val="22"/>
          <w:lang w:eastAsia="ru-RU"/>
        </w:rPr>
        <w:t>Реквизиты сторон</w:t>
      </w:r>
    </w:p>
    <w:p w:rsidR="00937BF2" w:rsidRPr="00EC00AD" w:rsidRDefault="00937BF2" w:rsidP="00FE1B89">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lang w:eastAsia="ru-RU"/>
        </w:rPr>
      </w:pPr>
      <w:r w:rsidRPr="00EC00AD">
        <w:rPr>
          <w:rFonts w:ascii="Times New Roman" w:hAnsi="Times New Roman" w:cs="Times New Roman"/>
          <w:b/>
          <w:bCs/>
          <w:i/>
          <w:iCs/>
        </w:rPr>
        <w:t>Собственник (для физических лиц):</w:t>
      </w:r>
    </w:p>
    <w:tbl>
      <w:tblPr>
        <w:tblW w:w="92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05"/>
        <w:gridCol w:w="7938"/>
      </w:tblGrid>
      <w:tr w:rsidR="00937BF2" w:rsidRPr="00C47B6D">
        <w:trPr>
          <w:trHeight w:val="260"/>
        </w:trPr>
        <w:tc>
          <w:tcPr>
            <w:tcW w:w="1305" w:type="dxa"/>
          </w:tcPr>
          <w:p w:rsidR="00937BF2" w:rsidRPr="00EC00AD" w:rsidRDefault="00937BF2" w:rsidP="00FE1B89">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Ф.И.О.</w:t>
            </w:r>
          </w:p>
        </w:tc>
        <w:tc>
          <w:tcPr>
            <w:tcW w:w="7938" w:type="dxa"/>
          </w:tcPr>
          <w:p w:rsidR="00937BF2" w:rsidRPr="00A93FB6" w:rsidRDefault="00937BF2" w:rsidP="00FE1B89">
            <w:pPr>
              <w:spacing w:after="0" w:line="240" w:lineRule="auto"/>
              <w:jc w:val="both"/>
              <w:rPr>
                <w:rFonts w:ascii="Times New Roman" w:hAnsi="Times New Roman" w:cs="Times New Roman"/>
                <w:sz w:val="20"/>
                <w:szCs w:val="20"/>
                <w:highlight w:val="yellow"/>
                <w:lang w:eastAsia="ru-RU"/>
              </w:rPr>
            </w:pPr>
          </w:p>
        </w:tc>
      </w:tr>
      <w:tr w:rsidR="00937BF2" w:rsidRPr="00C47B6D">
        <w:trPr>
          <w:trHeight w:val="394"/>
        </w:trPr>
        <w:tc>
          <w:tcPr>
            <w:tcW w:w="1305" w:type="dxa"/>
          </w:tcPr>
          <w:p w:rsidR="00937BF2" w:rsidRPr="00EC00AD" w:rsidRDefault="00937BF2" w:rsidP="00FE1B89">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Паспортные данные</w:t>
            </w:r>
          </w:p>
        </w:tc>
        <w:tc>
          <w:tcPr>
            <w:tcW w:w="7938" w:type="dxa"/>
          </w:tcPr>
          <w:p w:rsidR="00937BF2" w:rsidRPr="00A93FB6" w:rsidRDefault="00937BF2" w:rsidP="00FE1B89">
            <w:pPr>
              <w:spacing w:after="0" w:line="240" w:lineRule="auto"/>
              <w:rPr>
                <w:rFonts w:ascii="Times New Roman" w:hAnsi="Times New Roman" w:cs="Times New Roman"/>
                <w:sz w:val="20"/>
                <w:szCs w:val="20"/>
                <w:highlight w:val="yellow"/>
                <w:lang w:eastAsia="ru-RU"/>
              </w:rPr>
            </w:pPr>
          </w:p>
        </w:tc>
      </w:tr>
      <w:tr w:rsidR="00937BF2" w:rsidRPr="00C47B6D">
        <w:trPr>
          <w:trHeight w:val="279"/>
        </w:trPr>
        <w:tc>
          <w:tcPr>
            <w:tcW w:w="1305" w:type="dxa"/>
          </w:tcPr>
          <w:p w:rsidR="00937BF2" w:rsidRPr="00EC00AD" w:rsidRDefault="00937BF2" w:rsidP="00FE1B89">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eastAsia="ru-RU"/>
              </w:rPr>
              <w:t>Телефон</w:t>
            </w:r>
          </w:p>
        </w:tc>
        <w:tc>
          <w:tcPr>
            <w:tcW w:w="7938" w:type="dxa"/>
          </w:tcPr>
          <w:p w:rsidR="00937BF2" w:rsidRPr="00EC00AD" w:rsidRDefault="00937BF2" w:rsidP="00FE1B89">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noProof/>
                <w:sz w:val="20"/>
                <w:szCs w:val="20"/>
                <w:lang w:eastAsia="ru-RU"/>
              </w:rPr>
              <w:fldChar w:fldCharType="begin"/>
            </w:r>
            <w:r w:rsidRPr="00EC00AD">
              <w:rPr>
                <w:rFonts w:ascii="Times New Roman" w:hAnsi="Times New Roman" w:cs="Times New Roman"/>
                <w:noProof/>
                <w:sz w:val="20"/>
                <w:szCs w:val="20"/>
                <w:lang w:eastAsia="ru-RU"/>
              </w:rPr>
              <w:instrText xml:space="preserve"> MERGEFIELD Номер_телефона </w:instrText>
            </w:r>
            <w:r w:rsidRPr="00EC00AD">
              <w:rPr>
                <w:rFonts w:ascii="Times New Roman" w:hAnsi="Times New Roman" w:cs="Times New Roman"/>
                <w:noProof/>
                <w:sz w:val="20"/>
                <w:szCs w:val="20"/>
                <w:lang w:eastAsia="ru-RU"/>
              </w:rPr>
              <w:fldChar w:fldCharType="end"/>
            </w:r>
          </w:p>
        </w:tc>
      </w:tr>
      <w:tr w:rsidR="00937BF2" w:rsidRPr="00C47B6D">
        <w:trPr>
          <w:trHeight w:val="274"/>
        </w:trPr>
        <w:tc>
          <w:tcPr>
            <w:tcW w:w="1305" w:type="dxa"/>
          </w:tcPr>
          <w:p w:rsidR="00937BF2" w:rsidRPr="00EC00AD" w:rsidRDefault="00937BF2" w:rsidP="00FE1B89">
            <w:pPr>
              <w:spacing w:after="0" w:line="240" w:lineRule="auto"/>
              <w:jc w:val="both"/>
              <w:rPr>
                <w:rFonts w:ascii="Times New Roman" w:hAnsi="Times New Roman" w:cs="Times New Roman"/>
                <w:sz w:val="20"/>
                <w:szCs w:val="20"/>
                <w:lang w:eastAsia="ru-RU"/>
              </w:rPr>
            </w:pPr>
            <w:r w:rsidRPr="00EC00AD">
              <w:rPr>
                <w:rFonts w:ascii="Times New Roman" w:hAnsi="Times New Roman" w:cs="Times New Roman"/>
                <w:sz w:val="20"/>
                <w:szCs w:val="20"/>
                <w:lang w:val="en-US" w:eastAsia="ru-RU"/>
              </w:rPr>
              <w:t>E</w:t>
            </w:r>
            <w:r w:rsidRPr="00EC00AD">
              <w:rPr>
                <w:rFonts w:ascii="Times New Roman" w:hAnsi="Times New Roman" w:cs="Times New Roman"/>
                <w:sz w:val="20"/>
                <w:szCs w:val="20"/>
                <w:lang w:eastAsia="ru-RU"/>
              </w:rPr>
              <w:t>-</w:t>
            </w:r>
            <w:r w:rsidRPr="00EC00AD">
              <w:rPr>
                <w:rFonts w:ascii="Times New Roman" w:hAnsi="Times New Roman" w:cs="Times New Roman"/>
                <w:sz w:val="20"/>
                <w:szCs w:val="20"/>
                <w:lang w:val="en-US" w:eastAsia="ru-RU"/>
              </w:rPr>
              <w:t>mail</w:t>
            </w:r>
          </w:p>
        </w:tc>
        <w:tc>
          <w:tcPr>
            <w:tcW w:w="7938" w:type="dxa"/>
          </w:tcPr>
          <w:p w:rsidR="00937BF2" w:rsidRPr="00EC00AD" w:rsidRDefault="00937BF2" w:rsidP="00FE1B89">
            <w:pPr>
              <w:spacing w:after="0" w:line="240" w:lineRule="auto"/>
              <w:jc w:val="both"/>
              <w:rPr>
                <w:rFonts w:ascii="Times New Roman" w:hAnsi="Times New Roman" w:cs="Times New Roman"/>
                <w:sz w:val="20"/>
                <w:szCs w:val="20"/>
                <w:lang w:eastAsia="ru-RU"/>
              </w:rPr>
            </w:pPr>
          </w:p>
        </w:tc>
      </w:tr>
    </w:tbl>
    <w:p w:rsidR="00937BF2" w:rsidRPr="00EC00AD" w:rsidRDefault="00937BF2" w:rsidP="00FE1B89">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sz w:val="18"/>
          <w:szCs w:val="18"/>
        </w:rPr>
      </w:pPr>
      <w:r w:rsidRPr="00EC00AD">
        <w:rPr>
          <w:rFonts w:ascii="Times New Roman" w:hAnsi="Times New Roman" w:cs="Times New Roman"/>
          <w:b/>
          <w:bCs/>
          <w:i/>
          <w:iCs/>
          <w:sz w:val="18"/>
          <w:szCs w:val="18"/>
        </w:rPr>
        <w:t>Собственник (для юридических лиц):</w:t>
      </w:r>
    </w:p>
    <w:tbl>
      <w:tblPr>
        <w:tblW w:w="92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3"/>
        <w:gridCol w:w="5697"/>
      </w:tblGrid>
      <w:tr w:rsidR="00937BF2" w:rsidRPr="00C47B6D">
        <w:trPr>
          <w:trHeight w:val="260"/>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Фирменное наименование</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502"/>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Фактический адрес:</w:t>
            </w:r>
          </w:p>
        </w:tc>
        <w:tc>
          <w:tcPr>
            <w:tcW w:w="5699" w:type="dxa"/>
          </w:tcPr>
          <w:p w:rsidR="00937BF2" w:rsidRPr="00C47B6D" w:rsidRDefault="00937BF2" w:rsidP="00FE1B89">
            <w:pPr>
              <w:spacing w:after="0"/>
              <w:jc w:val="both"/>
              <w:rPr>
                <w:rFonts w:ascii="Times New Roman" w:hAnsi="Times New Roman" w:cs="Times New Roman"/>
                <w:sz w:val="18"/>
                <w:szCs w:val="18"/>
                <w:lang w:val="en-US"/>
              </w:rPr>
            </w:pPr>
          </w:p>
        </w:tc>
      </w:tr>
      <w:tr w:rsidR="00937BF2" w:rsidRPr="00C47B6D">
        <w:trPr>
          <w:trHeight w:val="244"/>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Юридический адрес:</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276"/>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ИНН</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279"/>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КПП</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р/с</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Наименование банка</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к/с</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128"/>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БИК</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279"/>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Телефон</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r w:rsidR="00937BF2" w:rsidRPr="00C47B6D">
        <w:trPr>
          <w:trHeight w:val="274"/>
        </w:trPr>
        <w:tc>
          <w:tcPr>
            <w:tcW w:w="3544"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lang w:val="en-US"/>
              </w:rPr>
              <w:t>E</w:t>
            </w:r>
            <w:r w:rsidRPr="00C47B6D">
              <w:rPr>
                <w:rFonts w:ascii="Times New Roman" w:hAnsi="Times New Roman" w:cs="Times New Roman"/>
                <w:sz w:val="18"/>
                <w:szCs w:val="18"/>
              </w:rPr>
              <w:t>-</w:t>
            </w:r>
            <w:r w:rsidRPr="00C47B6D">
              <w:rPr>
                <w:rFonts w:ascii="Times New Roman" w:hAnsi="Times New Roman" w:cs="Times New Roman"/>
                <w:sz w:val="18"/>
                <w:szCs w:val="18"/>
                <w:lang w:val="en-US"/>
              </w:rPr>
              <w:t>mail</w:t>
            </w:r>
          </w:p>
        </w:tc>
        <w:tc>
          <w:tcPr>
            <w:tcW w:w="5699" w:type="dxa"/>
          </w:tcPr>
          <w:p w:rsidR="00937BF2" w:rsidRPr="00C47B6D" w:rsidRDefault="00937BF2" w:rsidP="00FE1B89">
            <w:pPr>
              <w:spacing w:after="0"/>
              <w:jc w:val="both"/>
              <w:rPr>
                <w:rFonts w:ascii="Times New Roman" w:hAnsi="Times New Roman" w:cs="Times New Roman"/>
                <w:sz w:val="18"/>
                <w:szCs w:val="18"/>
              </w:rPr>
            </w:pPr>
          </w:p>
        </w:tc>
      </w:tr>
    </w:tbl>
    <w:p w:rsidR="00937BF2" w:rsidRPr="00EC00AD" w:rsidRDefault="00937BF2" w:rsidP="00FE1B89">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sz w:val="20"/>
          <w:szCs w:val="20"/>
        </w:rPr>
      </w:pPr>
      <w:r w:rsidRPr="00EC00AD">
        <w:rPr>
          <w:rFonts w:ascii="Times New Roman" w:hAnsi="Times New Roman" w:cs="Times New Roman"/>
          <w:b/>
          <w:bCs/>
        </w:rPr>
        <w:t xml:space="preserve">Управляющая организация: </w:t>
      </w:r>
    </w:p>
    <w:tbl>
      <w:tblPr>
        <w:tblW w:w="92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3"/>
        <w:gridCol w:w="5697"/>
      </w:tblGrid>
      <w:tr w:rsidR="00937BF2" w:rsidRPr="00C47B6D">
        <w:trPr>
          <w:trHeight w:val="260"/>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Фирменное наименование</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b/>
                <w:bCs/>
                <w:sz w:val="18"/>
                <w:szCs w:val="18"/>
              </w:rPr>
              <w:t>ООО «ПИК-Комфорт»</w:t>
            </w:r>
          </w:p>
        </w:tc>
      </w:tr>
      <w:tr w:rsidR="00937BF2" w:rsidRPr="00C47B6D">
        <w:trPr>
          <w:trHeight w:val="288"/>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Фактический адрес:</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115230, гор. Москва, Каширское шоссе, д.3, корп.2, стр.12</w:t>
            </w:r>
          </w:p>
        </w:tc>
      </w:tr>
      <w:tr w:rsidR="00937BF2" w:rsidRPr="00C47B6D">
        <w:trPr>
          <w:trHeight w:val="244"/>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Юридический адрес:</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119634, гор. Москва, ул. Лукинская, д. 14</w:t>
            </w:r>
          </w:p>
        </w:tc>
      </w:tr>
      <w:tr w:rsidR="00937BF2" w:rsidRPr="00C47B6D">
        <w:trPr>
          <w:trHeight w:val="276"/>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ИНН</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7701208190</w:t>
            </w:r>
          </w:p>
        </w:tc>
      </w:tr>
      <w:tr w:rsidR="00937BF2" w:rsidRPr="00C47B6D">
        <w:trPr>
          <w:trHeight w:val="279"/>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КПП</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772901001</w:t>
            </w:r>
          </w:p>
        </w:tc>
      </w:tr>
      <w:tr w:rsidR="00937BF2" w:rsidRPr="00C47B6D">
        <w:trPr>
          <w:trHeight w:val="128"/>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р/с</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40702810938090006594</w:t>
            </w:r>
          </w:p>
        </w:tc>
      </w:tr>
      <w:tr w:rsidR="00937BF2" w:rsidRPr="00C47B6D">
        <w:trPr>
          <w:trHeight w:val="128"/>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Наименование банка</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ПАО Московский банк Сбербанк России</w:t>
            </w:r>
          </w:p>
        </w:tc>
      </w:tr>
      <w:tr w:rsidR="00937BF2" w:rsidRPr="00C47B6D">
        <w:trPr>
          <w:trHeight w:val="128"/>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к/с</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30101810400000000225</w:t>
            </w:r>
          </w:p>
        </w:tc>
      </w:tr>
      <w:tr w:rsidR="00937BF2" w:rsidRPr="00C47B6D">
        <w:trPr>
          <w:trHeight w:val="128"/>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БИК</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044525225</w:t>
            </w:r>
          </w:p>
        </w:tc>
      </w:tr>
      <w:tr w:rsidR="00937BF2" w:rsidRPr="00C47B6D">
        <w:trPr>
          <w:trHeight w:val="279"/>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Телефон</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8 (800) 505-89-89</w:t>
            </w:r>
          </w:p>
        </w:tc>
      </w:tr>
      <w:tr w:rsidR="00937BF2" w:rsidRPr="00C47B6D">
        <w:trPr>
          <w:trHeight w:val="274"/>
        </w:trPr>
        <w:tc>
          <w:tcPr>
            <w:tcW w:w="3543"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lang w:val="en-US"/>
              </w:rPr>
              <w:t>E</w:t>
            </w:r>
            <w:r w:rsidRPr="00C47B6D">
              <w:rPr>
                <w:rFonts w:ascii="Times New Roman" w:hAnsi="Times New Roman" w:cs="Times New Roman"/>
                <w:sz w:val="18"/>
                <w:szCs w:val="18"/>
              </w:rPr>
              <w:t>-</w:t>
            </w:r>
            <w:r w:rsidRPr="00C47B6D">
              <w:rPr>
                <w:rFonts w:ascii="Times New Roman" w:hAnsi="Times New Roman" w:cs="Times New Roman"/>
                <w:sz w:val="18"/>
                <w:szCs w:val="18"/>
                <w:lang w:val="en-US"/>
              </w:rPr>
              <w:t>mail</w:t>
            </w:r>
          </w:p>
        </w:tc>
        <w:tc>
          <w:tcPr>
            <w:tcW w:w="5697" w:type="dxa"/>
          </w:tcPr>
          <w:p w:rsidR="00937BF2" w:rsidRPr="00C47B6D" w:rsidRDefault="00937BF2" w:rsidP="00FE1B89">
            <w:pPr>
              <w:spacing w:after="0"/>
              <w:jc w:val="both"/>
              <w:rPr>
                <w:rFonts w:ascii="Times New Roman" w:hAnsi="Times New Roman" w:cs="Times New Roman"/>
                <w:sz w:val="18"/>
                <w:szCs w:val="18"/>
              </w:rPr>
            </w:pPr>
            <w:r w:rsidRPr="00C47B6D">
              <w:rPr>
                <w:rFonts w:ascii="Times New Roman" w:hAnsi="Times New Roman" w:cs="Times New Roman"/>
                <w:sz w:val="18"/>
                <w:szCs w:val="18"/>
              </w:rPr>
              <w:t>hotline@pik-comfort.ru</w:t>
            </w:r>
          </w:p>
        </w:tc>
      </w:tr>
    </w:tbl>
    <w:p w:rsidR="00937BF2" w:rsidRPr="00EC00AD" w:rsidRDefault="00937BF2" w:rsidP="007F7A07">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0"/>
          <w:szCs w:val="20"/>
          <w:lang w:eastAsia="ru-RU"/>
        </w:rPr>
      </w:pPr>
    </w:p>
    <w:p w:rsidR="00937BF2" w:rsidRPr="00EC00AD" w:rsidRDefault="00937BF2" w:rsidP="007F7A07">
      <w:pPr>
        <w:pStyle w:val="ListParagraph"/>
        <w:numPr>
          <w:ilvl w:val="0"/>
          <w:numId w:val="36"/>
        </w:num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center"/>
        <w:rPr>
          <w:rFonts w:ascii="Times New Roman" w:hAnsi="Times New Roman" w:cs="Times New Roman"/>
          <w:b/>
          <w:bCs/>
        </w:rPr>
      </w:pPr>
      <w:r w:rsidRPr="00EC00AD">
        <w:rPr>
          <w:rFonts w:ascii="Times New Roman" w:hAnsi="Times New Roman" w:cs="Times New Roman"/>
          <w:b/>
          <w:bCs/>
        </w:rPr>
        <w:t>Подписи и печати Сторон</w:t>
      </w:r>
    </w:p>
    <w:tbl>
      <w:tblPr>
        <w:tblW w:w="9779" w:type="dxa"/>
        <w:tblInd w:w="2" w:type="dxa"/>
        <w:tblLook w:val="01E0"/>
      </w:tblPr>
      <w:tblGrid>
        <w:gridCol w:w="4952"/>
        <w:gridCol w:w="4827"/>
      </w:tblGrid>
      <w:tr w:rsidR="00937BF2" w:rsidRPr="00C47B6D">
        <w:trPr>
          <w:trHeight w:val="1834"/>
        </w:trPr>
        <w:tc>
          <w:tcPr>
            <w:tcW w:w="4958" w:type="dxa"/>
          </w:tcPr>
          <w:p w:rsidR="00937BF2" w:rsidRPr="00EC00AD" w:rsidRDefault="00937BF2" w:rsidP="00A93FB6">
            <w:pPr>
              <w:pStyle w:val="BodyText"/>
              <w:ind w:left="-108"/>
              <w:rPr>
                <w:b/>
                <w:bCs/>
                <w:sz w:val="20"/>
                <w:szCs w:val="20"/>
              </w:rPr>
            </w:pPr>
            <w:r w:rsidRPr="00EC00AD">
              <w:rPr>
                <w:b/>
                <w:bCs/>
                <w:sz w:val="20"/>
                <w:szCs w:val="20"/>
              </w:rPr>
              <w:t>Управляющая организация</w:t>
            </w:r>
          </w:p>
          <w:p w:rsidR="00937BF2" w:rsidRPr="00EC00AD" w:rsidRDefault="00937BF2" w:rsidP="00A93FB6">
            <w:pPr>
              <w:pStyle w:val="BodyText"/>
              <w:ind w:left="-74"/>
              <w:rPr>
                <w:b/>
                <w:bCs/>
                <w:sz w:val="20"/>
                <w:szCs w:val="20"/>
              </w:rPr>
            </w:pPr>
            <w:r w:rsidRPr="00EC00AD">
              <w:rPr>
                <w:b/>
                <w:bCs/>
                <w:sz w:val="20"/>
                <w:szCs w:val="20"/>
              </w:rPr>
              <w:t>ООО «ПИК – Комфорт»</w:t>
            </w:r>
          </w:p>
          <w:p w:rsidR="00937BF2" w:rsidRPr="00EC00AD" w:rsidRDefault="00937BF2" w:rsidP="00A93FB6">
            <w:pPr>
              <w:pStyle w:val="BodyText"/>
              <w:ind w:left="-74"/>
              <w:rPr>
                <w:b/>
                <w:bCs/>
                <w:sz w:val="20"/>
                <w:szCs w:val="20"/>
              </w:rPr>
            </w:pPr>
          </w:p>
          <w:p w:rsidR="00937BF2" w:rsidRPr="00EC00AD" w:rsidRDefault="00937BF2" w:rsidP="00A93FB6">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A93FB6">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A93FB6">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A93FB6">
                  <w:pPr>
                    <w:rPr>
                      <w:rFonts w:ascii="Times New Roman" w:hAnsi="Times New Roman" w:cs="Times New Roman"/>
                      <w:b/>
                      <w:bCs/>
                      <w:sz w:val="20"/>
                      <w:szCs w:val="20"/>
                      <w:lang/>
                    </w:rPr>
                  </w:pPr>
                </w:p>
              </w:tc>
            </w:tr>
            <w:tr w:rsidR="00937BF2" w:rsidRPr="00C47B6D">
              <w:trPr>
                <w:trHeight w:val="819"/>
              </w:trPr>
              <w:tc>
                <w:tcPr>
                  <w:tcW w:w="4611" w:type="dxa"/>
                </w:tcPr>
                <w:p w:rsidR="00937BF2" w:rsidRPr="00EC00AD" w:rsidRDefault="00937BF2" w:rsidP="00A93FB6">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A93FB6">
                  <w:pPr>
                    <w:rPr>
                      <w:rFonts w:ascii="Times New Roman" w:hAnsi="Times New Roman" w:cs="Times New Roman"/>
                      <w:b/>
                      <w:bCs/>
                      <w:sz w:val="20"/>
                      <w:szCs w:val="20"/>
                      <w:lang/>
                    </w:rPr>
                  </w:pPr>
                </w:p>
              </w:tc>
            </w:tr>
          </w:tbl>
          <w:p w:rsidR="00937BF2" w:rsidRPr="00EC00AD" w:rsidRDefault="00937BF2" w:rsidP="00A93FB6">
            <w:pPr>
              <w:jc w:val="both"/>
              <w:rPr>
                <w:rFonts w:ascii="Times New Roman" w:hAnsi="Times New Roman" w:cs="Times New Roman"/>
                <w:b/>
                <w:bCs/>
                <w:sz w:val="20"/>
                <w:szCs w:val="20"/>
                <w:lang/>
              </w:rPr>
            </w:pPr>
          </w:p>
        </w:tc>
      </w:tr>
    </w:tbl>
    <w:p w:rsidR="00937BF2" w:rsidRPr="00EC00AD" w:rsidRDefault="00937BF2" w:rsidP="007F7A07">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0"/>
          <w:szCs w:val="20"/>
          <w:lang w:eastAsia="ru-RU"/>
        </w:rPr>
      </w:pPr>
    </w:p>
    <w:p w:rsidR="00937BF2" w:rsidRPr="00EC00AD" w:rsidRDefault="00937BF2" w:rsidP="007F7A07">
      <w:pPr>
        <w:tabs>
          <w:tab w:val="left" w:pos="916"/>
          <w:tab w:val="left" w:pos="1832"/>
          <w:tab w:val="left" w:pos="2748"/>
          <w:tab w:val="left" w:pos="340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937BF2" w:rsidRPr="00EC00AD" w:rsidRDefault="00937BF2" w:rsidP="000172CC">
      <w:pPr>
        <w:rPr>
          <w:rFonts w:ascii="Times New Roman" w:hAnsi="Times New Roman" w:cs="Times New Roman"/>
          <w:sz w:val="20"/>
          <w:szCs w:val="20"/>
        </w:rPr>
        <w:sectPr w:rsidR="00937BF2" w:rsidRPr="00EC00AD" w:rsidSect="00280534">
          <w:pgSz w:w="11905" w:h="16838"/>
          <w:pgMar w:top="567" w:right="850" w:bottom="709" w:left="1701" w:header="0" w:footer="0" w:gutter="0"/>
          <w:pgNumType w:start="1"/>
          <w:cols w:space="720"/>
        </w:sectPr>
      </w:pPr>
    </w:p>
    <w:p w:rsidR="00937BF2" w:rsidRPr="00EC00AD" w:rsidRDefault="00937BF2" w:rsidP="00E81B30">
      <w:pPr>
        <w:tabs>
          <w:tab w:val="right" w:pos="9633"/>
        </w:tabs>
        <w:spacing w:after="0"/>
        <w:jc w:val="center"/>
        <w:rPr>
          <w:rFonts w:ascii="Times New Roman" w:hAnsi="Times New Roman" w:cs="Times New Roman"/>
          <w:b/>
          <w:bCs/>
          <w:i/>
          <w:iCs/>
          <w:sz w:val="18"/>
          <w:szCs w:val="18"/>
          <w:lang w:val="en-US"/>
        </w:rPr>
      </w:pPr>
      <w:bookmarkStart w:id="33" w:name="OLE_LINK147"/>
      <w:r>
        <w:rPr>
          <w:rFonts w:ascii="Times New Roman" w:hAnsi="Times New Roman" w:cs="Times New Roman"/>
          <w:b/>
          <w:bCs/>
          <w:sz w:val="18"/>
          <w:szCs w:val="18"/>
          <w:lang w:val="en-US"/>
        </w:rPr>
        <w:t xml:space="preserve">АКТ № </w:t>
      </w:r>
      <w:r>
        <w:rPr>
          <w:rFonts w:ascii="Times New Roman" w:hAnsi="Times New Roman" w:cs="Times New Roman"/>
          <w:b/>
          <w:bCs/>
          <w:sz w:val="18"/>
          <w:szCs w:val="18"/>
        </w:rPr>
        <w:t>675</w:t>
      </w:r>
      <w:r w:rsidRPr="00EC00AD">
        <w:rPr>
          <w:rFonts w:ascii="Times New Roman" w:hAnsi="Times New Roman" w:cs="Times New Roman"/>
          <w:i/>
          <w:iCs/>
          <w:sz w:val="18"/>
          <w:szCs w:val="18"/>
          <w:lang w:val="en-US"/>
        </w:rPr>
        <w:t>/</w:t>
      </w:r>
      <w:r w:rsidRPr="00EC00AD">
        <w:rPr>
          <w:rFonts w:ascii="Times New Roman" w:hAnsi="Times New Roman" w:cs="Times New Roman"/>
          <w:b/>
          <w:bCs/>
          <w:sz w:val="18"/>
          <w:szCs w:val="18"/>
        </w:rPr>
        <w:t>Б</w:t>
      </w:r>
      <w:r w:rsidRPr="00EC00AD">
        <w:rPr>
          <w:rFonts w:ascii="Times New Roman" w:hAnsi="Times New Roman" w:cs="Times New Roman"/>
          <w:b/>
          <w:bCs/>
          <w:sz w:val="18"/>
          <w:szCs w:val="18"/>
          <w:lang w:val="en-US"/>
        </w:rPr>
        <w:t>1</w:t>
      </w:r>
    </w:p>
    <w:p w:rsidR="00937BF2" w:rsidRPr="00EC00AD" w:rsidRDefault="00937BF2" w:rsidP="00E81B30">
      <w:pPr>
        <w:tabs>
          <w:tab w:val="right" w:pos="9633"/>
        </w:tabs>
        <w:spacing w:after="0"/>
        <w:jc w:val="center"/>
        <w:rPr>
          <w:rFonts w:ascii="Times New Roman" w:hAnsi="Times New Roman" w:cs="Times New Roman"/>
          <w:sz w:val="18"/>
          <w:szCs w:val="18"/>
        </w:rPr>
      </w:pPr>
      <w:r w:rsidRPr="00EC00AD">
        <w:rPr>
          <w:rFonts w:ascii="Times New Roman" w:hAnsi="Times New Roman" w:cs="Times New Roman"/>
          <w:b/>
          <w:bCs/>
          <w:sz w:val="18"/>
          <w:szCs w:val="18"/>
        </w:rPr>
        <w:t>ВВОДА ПРИБОРОВ УЧЕТА (СЧЕТЧИКОВ) В ЭКСПЛУАТАЦИЮ</w:t>
      </w:r>
    </w:p>
    <w:p w:rsidR="00937BF2" w:rsidRPr="00EC00AD" w:rsidRDefault="00937BF2" w:rsidP="00E81B30">
      <w:pPr>
        <w:tabs>
          <w:tab w:val="right" w:pos="9633"/>
        </w:tabs>
        <w:spacing w:after="0"/>
        <w:jc w:val="both"/>
        <w:rPr>
          <w:rFonts w:ascii="Times New Roman" w:hAnsi="Times New Roman" w:cs="Times New Roman"/>
          <w:sz w:val="18"/>
          <w:szCs w:val="18"/>
        </w:rPr>
      </w:pPr>
    </w:p>
    <w:p w:rsidR="00937BF2" w:rsidRPr="00EC00AD" w:rsidRDefault="00937BF2" w:rsidP="00E81B30">
      <w:pPr>
        <w:spacing w:after="0"/>
        <w:rPr>
          <w:rFonts w:ascii="Times New Roman" w:hAnsi="Times New Roman" w:cs="Times New Roman"/>
          <w:sz w:val="18"/>
          <w:szCs w:val="18"/>
          <w:shd w:val="clear" w:color="auto" w:fill="FFFFFF"/>
        </w:rPr>
      </w:pPr>
    </w:p>
    <w:p w:rsidR="00937BF2" w:rsidRPr="00EC00AD" w:rsidRDefault="00937BF2" w:rsidP="00E81B30">
      <w:pPr>
        <w:tabs>
          <w:tab w:val="right" w:pos="9633"/>
        </w:tabs>
        <w:spacing w:after="0"/>
        <w:jc w:val="both"/>
        <w:rPr>
          <w:rFonts w:ascii="Times New Roman" w:hAnsi="Times New Roman" w:cs="Times New Roman"/>
          <w:b/>
          <w:bCs/>
          <w:sz w:val="18"/>
          <w:szCs w:val="18"/>
          <w:lang w:eastAsia="ru-RU"/>
        </w:rPr>
      </w:pPr>
      <w:r w:rsidRPr="00EC00AD">
        <w:rPr>
          <w:rFonts w:ascii="Times New Roman" w:hAnsi="Times New Roman" w:cs="Times New Roman"/>
          <w:sz w:val="18"/>
          <w:szCs w:val="18"/>
          <w:shd w:val="clear" w:color="auto" w:fill="FFFFFF"/>
        </w:rPr>
        <w:t>г. Москва</w:t>
      </w:r>
      <w:r w:rsidRPr="00EC00AD">
        <w:rPr>
          <w:rFonts w:ascii="Times New Roman" w:hAnsi="Times New Roman" w:cs="Times New Roman"/>
          <w:sz w:val="18"/>
          <w:szCs w:val="18"/>
        </w:rPr>
        <w:tab/>
        <w:t xml:space="preserve">                       «</w:t>
      </w:r>
      <w:r w:rsidRPr="00EC00AD">
        <w:rPr>
          <w:rFonts w:ascii="Times New Roman" w:hAnsi="Times New Roman" w:cs="Times New Roman"/>
          <w:b/>
          <w:bCs/>
          <w:sz w:val="18"/>
          <w:szCs w:val="18"/>
        </w:rPr>
        <w:t>____» ________________ 20____ г.</w:t>
      </w:r>
    </w:p>
    <w:p w:rsidR="00937BF2" w:rsidRPr="00EC00AD" w:rsidRDefault="00937BF2" w:rsidP="00E81B30">
      <w:pPr>
        <w:spacing w:after="0"/>
        <w:jc w:val="both"/>
        <w:rPr>
          <w:rFonts w:ascii="Times New Roman" w:hAnsi="Times New Roman" w:cs="Times New Roman"/>
          <w:sz w:val="18"/>
          <w:szCs w:val="18"/>
        </w:rPr>
      </w:pPr>
    </w:p>
    <w:p w:rsidR="00937BF2" w:rsidRPr="00EC00AD" w:rsidRDefault="00937BF2" w:rsidP="00E81B30">
      <w:pPr>
        <w:spacing w:after="0"/>
        <w:jc w:val="both"/>
        <w:rPr>
          <w:rFonts w:ascii="Times New Roman" w:hAnsi="Times New Roman" w:cs="Times New Roman"/>
          <w:b/>
          <w:bCs/>
          <w:sz w:val="18"/>
          <w:szCs w:val="18"/>
        </w:rPr>
      </w:pPr>
      <w:r w:rsidRPr="00EC00AD">
        <w:rPr>
          <w:rFonts w:ascii="Times New Roman" w:hAnsi="Times New Roman" w:cs="Times New Roman"/>
          <w:sz w:val="18"/>
          <w:szCs w:val="18"/>
        </w:rPr>
        <w:t xml:space="preserve">Настоящий акт на ввод в эксплуатацию приборов учета потребления холодной, горячей воды, электрической и тепловой энергии составлен в соответствии с требованиями настоящего Договора управления многоквартирным домом, расположенного по адресу: </w:t>
      </w:r>
      <w:r w:rsidRPr="00EC00AD">
        <w:rPr>
          <w:rFonts w:ascii="Times New Roman" w:hAnsi="Times New Roman" w:cs="Times New Roman"/>
          <w:b/>
          <w:bCs/>
          <w:i/>
          <w:iCs/>
          <w:noProof/>
          <w:sz w:val="18"/>
          <w:szCs w:val="18"/>
        </w:rPr>
        <w:t xml:space="preserve">город Москва, улица Ясеневая, дом 12, корп. 1 </w:t>
      </w:r>
      <w:r w:rsidRPr="00EC00AD">
        <w:rPr>
          <w:rFonts w:ascii="Times New Roman" w:hAnsi="Times New Roman" w:cs="Times New Roman"/>
          <w:sz w:val="18"/>
          <w:szCs w:val="18"/>
        </w:rPr>
        <w:t xml:space="preserve"> (строительный адрес: </w:t>
      </w:r>
      <w:r w:rsidRPr="00EC00AD">
        <w:rPr>
          <w:rFonts w:ascii="Times New Roman" w:hAnsi="Times New Roman" w:cs="Times New Roman"/>
          <w:b/>
          <w:bCs/>
          <w:i/>
          <w:iCs/>
          <w:noProof/>
          <w:sz w:val="18"/>
          <w:szCs w:val="18"/>
        </w:rPr>
        <w:t>город Москва, ЮАО, Орехово-Борисово Южное, улица Ясеневая</w:t>
      </w:r>
      <w:r w:rsidRPr="00EC00AD">
        <w:rPr>
          <w:rFonts w:ascii="Times New Roman" w:hAnsi="Times New Roman" w:cs="Times New Roman"/>
          <w:sz w:val="18"/>
          <w:szCs w:val="18"/>
        </w:rPr>
        <w:t>)</w:t>
      </w:r>
      <w:r w:rsidRPr="00EC00AD">
        <w:rPr>
          <w:rFonts w:ascii="Times New Roman" w:hAnsi="Times New Roman" w:cs="Times New Roman"/>
          <w:b/>
          <w:bCs/>
          <w:noProof/>
          <w:sz w:val="18"/>
          <w:szCs w:val="18"/>
        </w:rPr>
        <w:t xml:space="preserve">, </w:t>
      </w:r>
      <w:r w:rsidRPr="00EC00AD">
        <w:rPr>
          <w:rFonts w:ascii="Times New Roman" w:hAnsi="Times New Roman" w:cs="Times New Roman"/>
          <w:sz w:val="18"/>
          <w:szCs w:val="18"/>
        </w:rPr>
        <w:t xml:space="preserve">заключенного между Обществом с ограниченной ответственностью «ПИК-Комфорт», именуемое в дальнейшем «Управляющая организация», в лице Управляющего службы эксплуатации </w:t>
      </w:r>
      <w:r w:rsidRPr="00EC00AD">
        <w:rPr>
          <w:rFonts w:ascii="Times New Roman" w:hAnsi="Times New Roman" w:cs="Times New Roman"/>
          <w:b/>
          <w:bCs/>
          <w:sz w:val="18"/>
          <w:szCs w:val="18"/>
          <w:lang/>
        </w:rPr>
        <w:t>«Ясеневая»</w:t>
      </w:r>
      <w:r w:rsidRPr="00EC00AD">
        <w:rPr>
          <w:rFonts w:ascii="Times New Roman" w:hAnsi="Times New Roman" w:cs="Times New Roman"/>
          <w:sz w:val="18"/>
          <w:szCs w:val="18"/>
          <w:lang/>
        </w:rPr>
        <w:t xml:space="preserve"> </w:t>
      </w:r>
      <w:r w:rsidRPr="00EC00AD">
        <w:rPr>
          <w:rFonts w:ascii="Times New Roman" w:hAnsi="Times New Roman" w:cs="Times New Roman"/>
          <w:b/>
          <w:bCs/>
          <w:sz w:val="18"/>
          <w:szCs w:val="18"/>
          <w:lang/>
        </w:rPr>
        <w:t>Житникова Алексея Сергеевича</w:t>
      </w:r>
      <w:r w:rsidRPr="00EC00AD">
        <w:rPr>
          <w:rFonts w:ascii="Times New Roman" w:hAnsi="Times New Roman" w:cs="Times New Roman"/>
          <w:sz w:val="18"/>
          <w:szCs w:val="18"/>
        </w:rPr>
        <w:t xml:space="preserve">, действующего на основании Доверенности </w:t>
      </w:r>
      <w:r w:rsidRPr="00EC00AD">
        <w:rPr>
          <w:rFonts w:ascii="Times New Roman" w:hAnsi="Times New Roman" w:cs="Times New Roman"/>
          <w:sz w:val="18"/>
          <w:szCs w:val="18"/>
          <w:lang/>
        </w:rPr>
        <w:t xml:space="preserve">16.10.2019 </w:t>
      </w:r>
      <w:r w:rsidRPr="00EC00AD">
        <w:rPr>
          <w:rFonts w:ascii="Times New Roman" w:hAnsi="Times New Roman" w:cs="Times New Roman"/>
          <w:sz w:val="18"/>
          <w:szCs w:val="18"/>
          <w:lang/>
        </w:rPr>
        <w:t xml:space="preserve">года № </w:t>
      </w:r>
      <w:r w:rsidRPr="00EC00AD">
        <w:rPr>
          <w:rFonts w:ascii="Times New Roman" w:hAnsi="Times New Roman" w:cs="Times New Roman"/>
          <w:sz w:val="18"/>
          <w:szCs w:val="18"/>
          <w:lang/>
        </w:rPr>
        <w:t>340</w:t>
      </w:r>
      <w:r w:rsidRPr="00EC00AD">
        <w:rPr>
          <w:rFonts w:ascii="Times New Roman" w:hAnsi="Times New Roman" w:cs="Times New Roman"/>
          <w:sz w:val="18"/>
          <w:szCs w:val="18"/>
        </w:rPr>
        <w:t>, и Собственником помещения №</w:t>
      </w:r>
      <w:r>
        <w:rPr>
          <w:rFonts w:ascii="Times New Roman" w:hAnsi="Times New Roman" w:cs="Times New Roman"/>
          <w:sz w:val="18"/>
          <w:szCs w:val="18"/>
        </w:rPr>
        <w:t xml:space="preserve"> 9999</w:t>
      </w:r>
      <w:r w:rsidRPr="00EC00AD">
        <w:rPr>
          <w:rFonts w:ascii="Times New Roman" w:hAnsi="Times New Roman" w:cs="Times New Roman"/>
          <w:sz w:val="20"/>
          <w:szCs w:val="20"/>
        </w:rPr>
        <w:t xml:space="preserve">, </w:t>
      </w:r>
      <w:r>
        <w:rPr>
          <w:rFonts w:ascii="Times New Roman" w:hAnsi="Times New Roman" w:cs="Times New Roman"/>
          <w:sz w:val="20"/>
          <w:szCs w:val="20"/>
        </w:rPr>
        <w:t>Иванов Иван</w:t>
      </w:r>
      <w:r w:rsidRPr="00EC00AD">
        <w:rPr>
          <w:rFonts w:ascii="Times New Roman" w:hAnsi="Times New Roman" w:cs="Times New Roman"/>
          <w:i/>
          <w:iCs/>
          <w:sz w:val="18"/>
          <w:szCs w:val="18"/>
        </w:rPr>
        <w:t xml:space="preserve"> </w:t>
      </w:r>
      <w:r>
        <w:rPr>
          <w:rFonts w:ascii="Times New Roman" w:hAnsi="Times New Roman" w:cs="Times New Roman"/>
          <w:i/>
          <w:iCs/>
          <w:sz w:val="18"/>
          <w:szCs w:val="18"/>
        </w:rPr>
        <w:t>Иванович</w:t>
      </w:r>
      <w:r w:rsidRPr="00EC00AD">
        <w:rPr>
          <w:rFonts w:ascii="Times New Roman" w:hAnsi="Times New Roman" w:cs="Times New Roman"/>
          <w:i/>
          <w:iCs/>
          <w:sz w:val="18"/>
          <w:szCs w:val="18"/>
        </w:rPr>
        <w:t xml:space="preserve"> </w:t>
      </w:r>
      <w:r>
        <w:rPr>
          <w:rFonts w:ascii="Times New Roman" w:hAnsi="Times New Roman" w:cs="Times New Roman"/>
          <w:i/>
          <w:iCs/>
          <w:sz w:val="18"/>
          <w:szCs w:val="18"/>
        </w:rPr>
        <w:t xml:space="preserve"> </w:t>
      </w:r>
      <w:r w:rsidRPr="00EC00AD">
        <w:rPr>
          <w:rFonts w:ascii="Times New Roman" w:hAnsi="Times New Roman" w:cs="Times New Roman"/>
          <w:i/>
          <w:iCs/>
          <w:sz w:val="18"/>
          <w:szCs w:val="18"/>
        </w:rPr>
        <w:t xml:space="preserve"> </w:t>
      </w:r>
    </w:p>
    <w:p w:rsidR="00937BF2" w:rsidRPr="00EC00AD" w:rsidRDefault="00937BF2" w:rsidP="00E81B30">
      <w:pPr>
        <w:spacing w:after="0"/>
        <w:ind w:firstLine="720"/>
        <w:jc w:val="center"/>
        <w:rPr>
          <w:rFonts w:ascii="Times New Roman" w:hAnsi="Times New Roman" w:cs="Times New Roman"/>
          <w:b/>
          <w:bCs/>
          <w:sz w:val="18"/>
          <w:szCs w:val="18"/>
        </w:rPr>
      </w:pPr>
      <w:r w:rsidRPr="00EC00AD">
        <w:rPr>
          <w:rFonts w:ascii="Times New Roman" w:hAnsi="Times New Roman" w:cs="Times New Roman"/>
          <w:b/>
          <w:bCs/>
          <w:sz w:val="18"/>
          <w:szCs w:val="18"/>
        </w:rPr>
        <w:t>Сведения об установленных приборов учета:</w:t>
      </w:r>
    </w:p>
    <w:tbl>
      <w:tblPr>
        <w:tblW w:w="94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0"/>
        <w:gridCol w:w="4201"/>
        <w:gridCol w:w="68"/>
        <w:gridCol w:w="4608"/>
      </w:tblGrid>
      <w:tr w:rsidR="00937BF2" w:rsidRPr="00C47B6D">
        <w:tc>
          <w:tcPr>
            <w:tcW w:w="4791" w:type="dxa"/>
            <w:gridSpan w:val="3"/>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Акт установки приборов учета от «__» ____________20___г.</w:t>
            </w:r>
          </w:p>
        </w:tc>
        <w:tc>
          <w:tcPr>
            <w:tcW w:w="467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Количество приборов, установленных по акту: _____шт.</w:t>
            </w:r>
          </w:p>
        </w:tc>
      </w:tr>
      <w:tr w:rsidR="00937BF2" w:rsidRPr="00C47B6D">
        <w:trPr>
          <w:cantSplit/>
          <w:trHeight w:val="705"/>
        </w:trPr>
        <w:tc>
          <w:tcPr>
            <w:tcW w:w="4791" w:type="dxa"/>
            <w:gridSpan w:val="3"/>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Организация, осуществившая ввод приборов учета в эксплуатацию</w:t>
            </w:r>
          </w:p>
        </w:tc>
        <w:tc>
          <w:tcPr>
            <w:tcW w:w="4678" w:type="dxa"/>
            <w:gridSpan w:val="2"/>
          </w:tcPr>
          <w:p w:rsidR="00937BF2" w:rsidRPr="00C47B6D" w:rsidRDefault="00937BF2" w:rsidP="00E81B30">
            <w:pPr>
              <w:spacing w:after="0"/>
              <w:rPr>
                <w:rFonts w:ascii="Times New Roman" w:hAnsi="Times New Roman" w:cs="Times New Roman"/>
                <w:b/>
                <w:bCs/>
                <w:sz w:val="18"/>
                <w:szCs w:val="18"/>
              </w:rPr>
            </w:pPr>
            <w:r w:rsidRPr="00C47B6D">
              <w:rPr>
                <w:rFonts w:ascii="Times New Roman" w:hAnsi="Times New Roman" w:cs="Times New Roman"/>
                <w:sz w:val="18"/>
                <w:szCs w:val="18"/>
              </w:rPr>
              <w:t>Наименование организации, реквизиты:</w:t>
            </w:r>
            <w:r w:rsidRPr="00C47B6D">
              <w:rPr>
                <w:rFonts w:ascii="Times New Roman" w:hAnsi="Times New Roman" w:cs="Times New Roman"/>
                <w:b/>
                <w:bCs/>
                <w:sz w:val="18"/>
                <w:szCs w:val="18"/>
              </w:rPr>
              <w:t xml:space="preserve"> ООО «ПИК-Комфорт»</w:t>
            </w:r>
          </w:p>
          <w:p w:rsidR="00937BF2" w:rsidRPr="00C47B6D" w:rsidRDefault="00937BF2" w:rsidP="00E81B30">
            <w:pPr>
              <w:spacing w:after="0"/>
              <w:rPr>
                <w:rFonts w:ascii="Times New Roman" w:hAnsi="Times New Roman" w:cs="Times New Roman"/>
                <w:sz w:val="18"/>
                <w:szCs w:val="18"/>
              </w:rPr>
            </w:pPr>
            <w:r w:rsidRPr="00C47B6D">
              <w:rPr>
                <w:rFonts w:ascii="Times New Roman" w:hAnsi="Times New Roman" w:cs="Times New Roman"/>
                <w:sz w:val="18"/>
                <w:szCs w:val="18"/>
              </w:rPr>
              <w:t>119634, г. Москва, ул. Лукинская, д. 14,</w:t>
            </w:r>
          </w:p>
          <w:p w:rsidR="00937BF2" w:rsidRPr="00C47B6D" w:rsidRDefault="00937BF2" w:rsidP="00E81B30">
            <w:pPr>
              <w:spacing w:after="0"/>
              <w:rPr>
                <w:rFonts w:ascii="Times New Roman" w:hAnsi="Times New Roman" w:cs="Times New Roman"/>
                <w:sz w:val="18"/>
                <w:szCs w:val="18"/>
                <w:lang w:val="en-US"/>
              </w:rPr>
            </w:pPr>
            <w:r w:rsidRPr="00C47B6D">
              <w:rPr>
                <w:rFonts w:ascii="Times New Roman" w:hAnsi="Times New Roman" w:cs="Times New Roman"/>
                <w:sz w:val="18"/>
                <w:szCs w:val="18"/>
              </w:rPr>
              <w:t>ИНН 7701208190, КПП 772901001</w:t>
            </w:r>
          </w:p>
        </w:tc>
      </w:tr>
      <w:tr w:rsidR="00937BF2" w:rsidRPr="00C47B6D">
        <w:trPr>
          <w:trHeight w:val="171"/>
        </w:trPr>
        <w:tc>
          <w:tcPr>
            <w:tcW w:w="9469" w:type="dxa"/>
            <w:gridSpan w:val="5"/>
          </w:tcPr>
          <w:p w:rsidR="00937BF2" w:rsidRPr="00C47B6D" w:rsidRDefault="00937BF2" w:rsidP="00E81B30">
            <w:pPr>
              <w:spacing w:after="0"/>
              <w:jc w:val="center"/>
              <w:rPr>
                <w:rFonts w:ascii="Times New Roman" w:hAnsi="Times New Roman" w:cs="Times New Roman"/>
                <w:b/>
                <w:bCs/>
                <w:sz w:val="18"/>
                <w:szCs w:val="18"/>
              </w:rPr>
            </w:pPr>
            <w:r w:rsidRPr="00C47B6D">
              <w:rPr>
                <w:rFonts w:ascii="Times New Roman" w:hAnsi="Times New Roman" w:cs="Times New Roman"/>
                <w:b/>
                <w:bCs/>
                <w:sz w:val="18"/>
                <w:szCs w:val="18"/>
              </w:rPr>
              <w:t>Приборы учета холодной воды</w:t>
            </w:r>
          </w:p>
        </w:tc>
      </w:tr>
      <w:tr w:rsidR="00937BF2" w:rsidRPr="00C47B6D">
        <w:trPr>
          <w:trHeight w:val="794"/>
        </w:trPr>
        <w:tc>
          <w:tcPr>
            <w:tcW w:w="58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1.</w:t>
            </w:r>
          </w:p>
        </w:tc>
        <w:tc>
          <w:tcPr>
            <w:tcW w:w="4203"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 ___________20__г.</w:t>
            </w:r>
          </w:p>
        </w:tc>
        <w:tc>
          <w:tcPr>
            <w:tcW w:w="467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r w:rsidR="00937BF2" w:rsidRPr="00C47B6D">
        <w:trPr>
          <w:trHeight w:val="608"/>
        </w:trPr>
        <w:tc>
          <w:tcPr>
            <w:tcW w:w="58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2.</w:t>
            </w:r>
          </w:p>
        </w:tc>
        <w:tc>
          <w:tcPr>
            <w:tcW w:w="4203"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 ___________20__г.</w:t>
            </w:r>
          </w:p>
        </w:tc>
        <w:tc>
          <w:tcPr>
            <w:tcW w:w="467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r w:rsidR="00937BF2" w:rsidRPr="00C47B6D">
        <w:trPr>
          <w:trHeight w:val="70"/>
        </w:trPr>
        <w:tc>
          <w:tcPr>
            <w:tcW w:w="9469" w:type="dxa"/>
            <w:gridSpan w:val="5"/>
          </w:tcPr>
          <w:p w:rsidR="00937BF2" w:rsidRPr="00C47B6D" w:rsidRDefault="00937BF2" w:rsidP="00E81B30">
            <w:pPr>
              <w:spacing w:after="0"/>
              <w:jc w:val="center"/>
              <w:rPr>
                <w:rFonts w:ascii="Times New Roman" w:hAnsi="Times New Roman" w:cs="Times New Roman"/>
                <w:b/>
                <w:bCs/>
                <w:sz w:val="18"/>
                <w:szCs w:val="18"/>
              </w:rPr>
            </w:pPr>
            <w:r w:rsidRPr="00C47B6D">
              <w:rPr>
                <w:rFonts w:ascii="Times New Roman" w:hAnsi="Times New Roman" w:cs="Times New Roman"/>
                <w:b/>
                <w:bCs/>
                <w:sz w:val="18"/>
                <w:szCs w:val="18"/>
              </w:rPr>
              <w:t>Приборы учета горячей воды</w:t>
            </w:r>
          </w:p>
        </w:tc>
      </w:tr>
      <w:tr w:rsidR="00937BF2" w:rsidRPr="00C47B6D">
        <w:trPr>
          <w:trHeight w:val="700"/>
        </w:trPr>
        <w:tc>
          <w:tcPr>
            <w:tcW w:w="58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1.</w:t>
            </w:r>
          </w:p>
        </w:tc>
        <w:tc>
          <w:tcPr>
            <w:tcW w:w="4203"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 ___________20__г.</w:t>
            </w:r>
          </w:p>
        </w:tc>
        <w:tc>
          <w:tcPr>
            <w:tcW w:w="467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r w:rsidR="00937BF2" w:rsidRPr="00C47B6D">
        <w:trPr>
          <w:trHeight w:val="632"/>
        </w:trPr>
        <w:tc>
          <w:tcPr>
            <w:tcW w:w="58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2.</w:t>
            </w:r>
          </w:p>
        </w:tc>
        <w:tc>
          <w:tcPr>
            <w:tcW w:w="4203"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 ___________20__г.</w:t>
            </w:r>
          </w:p>
        </w:tc>
        <w:tc>
          <w:tcPr>
            <w:tcW w:w="4678" w:type="dxa"/>
            <w:gridSpan w:val="2"/>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r w:rsidR="00937BF2" w:rsidRPr="00C47B6D">
        <w:trPr>
          <w:trHeight w:val="193"/>
        </w:trPr>
        <w:tc>
          <w:tcPr>
            <w:tcW w:w="9469" w:type="dxa"/>
            <w:gridSpan w:val="5"/>
          </w:tcPr>
          <w:p w:rsidR="00937BF2" w:rsidRPr="00C47B6D" w:rsidRDefault="00937BF2" w:rsidP="00E81B30">
            <w:pPr>
              <w:spacing w:after="0"/>
              <w:jc w:val="center"/>
              <w:rPr>
                <w:rFonts w:ascii="Times New Roman" w:hAnsi="Times New Roman" w:cs="Times New Roman"/>
                <w:b/>
                <w:bCs/>
                <w:sz w:val="18"/>
                <w:szCs w:val="18"/>
              </w:rPr>
            </w:pPr>
            <w:r w:rsidRPr="00C47B6D">
              <w:rPr>
                <w:rFonts w:ascii="Times New Roman" w:hAnsi="Times New Roman" w:cs="Times New Roman"/>
                <w:b/>
                <w:bCs/>
                <w:sz w:val="18"/>
                <w:szCs w:val="18"/>
              </w:rPr>
              <w:t>Приборы учета электрической энергии</w:t>
            </w:r>
          </w:p>
        </w:tc>
      </w:tr>
      <w:tr w:rsidR="00937BF2" w:rsidRPr="00C47B6D">
        <w:trPr>
          <w:trHeight w:val="740"/>
        </w:trPr>
        <w:tc>
          <w:tcPr>
            <w:tcW w:w="568"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1.</w:t>
            </w:r>
          </w:p>
        </w:tc>
        <w:tc>
          <w:tcPr>
            <w:tcW w:w="4291" w:type="dxa"/>
            <w:gridSpan w:val="3"/>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«___» __________20__г.</w:t>
            </w:r>
          </w:p>
        </w:tc>
        <w:tc>
          <w:tcPr>
            <w:tcW w:w="4610"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r w:rsidR="00937BF2" w:rsidRPr="00C47B6D">
        <w:trPr>
          <w:trHeight w:val="318"/>
        </w:trPr>
        <w:tc>
          <w:tcPr>
            <w:tcW w:w="9469" w:type="dxa"/>
            <w:gridSpan w:val="5"/>
          </w:tcPr>
          <w:p w:rsidR="00937BF2" w:rsidRPr="00C47B6D" w:rsidRDefault="00937BF2" w:rsidP="00E81B30">
            <w:pPr>
              <w:spacing w:after="0"/>
              <w:jc w:val="center"/>
              <w:rPr>
                <w:rFonts w:ascii="Times New Roman" w:hAnsi="Times New Roman" w:cs="Times New Roman"/>
                <w:sz w:val="18"/>
                <w:szCs w:val="18"/>
              </w:rPr>
            </w:pPr>
            <w:r w:rsidRPr="00C47B6D">
              <w:rPr>
                <w:rFonts w:ascii="Times New Roman" w:hAnsi="Times New Roman" w:cs="Times New Roman"/>
                <w:b/>
                <w:bCs/>
                <w:sz w:val="18"/>
                <w:szCs w:val="18"/>
              </w:rPr>
              <w:t>Приборы учета тепловой энергии</w:t>
            </w:r>
          </w:p>
        </w:tc>
      </w:tr>
      <w:tr w:rsidR="00937BF2" w:rsidRPr="00C47B6D">
        <w:trPr>
          <w:trHeight w:val="633"/>
        </w:trPr>
        <w:tc>
          <w:tcPr>
            <w:tcW w:w="568"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1.</w:t>
            </w:r>
          </w:p>
        </w:tc>
        <w:tc>
          <w:tcPr>
            <w:tcW w:w="4291" w:type="dxa"/>
            <w:gridSpan w:val="3"/>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«___» __________20__г.</w:t>
            </w:r>
          </w:p>
        </w:tc>
        <w:tc>
          <w:tcPr>
            <w:tcW w:w="4610"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r w:rsidR="00937BF2" w:rsidRPr="00C47B6D">
        <w:trPr>
          <w:trHeight w:val="447"/>
        </w:trPr>
        <w:tc>
          <w:tcPr>
            <w:tcW w:w="568" w:type="dxa"/>
          </w:tcPr>
          <w:p w:rsidR="00937BF2" w:rsidRPr="00C47B6D" w:rsidRDefault="00937BF2" w:rsidP="00E81B30">
            <w:pPr>
              <w:spacing w:after="0"/>
              <w:jc w:val="both"/>
              <w:rPr>
                <w:rFonts w:ascii="Times New Roman" w:hAnsi="Times New Roman" w:cs="Times New Roman"/>
                <w:sz w:val="18"/>
                <w:szCs w:val="18"/>
              </w:rPr>
            </w:pPr>
          </w:p>
        </w:tc>
        <w:tc>
          <w:tcPr>
            <w:tcW w:w="4291" w:type="dxa"/>
            <w:gridSpan w:val="3"/>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«___» __________20__г.</w:t>
            </w:r>
          </w:p>
        </w:tc>
        <w:tc>
          <w:tcPr>
            <w:tcW w:w="4610"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r w:rsidR="00937BF2" w:rsidRPr="00C47B6D">
        <w:trPr>
          <w:trHeight w:val="764"/>
        </w:trPr>
        <w:tc>
          <w:tcPr>
            <w:tcW w:w="568" w:type="dxa"/>
          </w:tcPr>
          <w:p w:rsidR="00937BF2" w:rsidRPr="00C47B6D" w:rsidRDefault="00937BF2" w:rsidP="00E81B30">
            <w:pPr>
              <w:spacing w:after="0"/>
              <w:jc w:val="both"/>
              <w:rPr>
                <w:rFonts w:ascii="Times New Roman" w:hAnsi="Times New Roman" w:cs="Times New Roman"/>
                <w:sz w:val="18"/>
                <w:szCs w:val="18"/>
              </w:rPr>
            </w:pPr>
          </w:p>
        </w:tc>
        <w:tc>
          <w:tcPr>
            <w:tcW w:w="4291" w:type="dxa"/>
            <w:gridSpan w:val="3"/>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«___» __________20__г.</w:t>
            </w:r>
          </w:p>
        </w:tc>
        <w:tc>
          <w:tcPr>
            <w:tcW w:w="4610"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r w:rsidR="00937BF2" w:rsidRPr="00C47B6D">
        <w:trPr>
          <w:trHeight w:val="735"/>
        </w:trPr>
        <w:tc>
          <w:tcPr>
            <w:tcW w:w="568" w:type="dxa"/>
          </w:tcPr>
          <w:p w:rsidR="00937BF2" w:rsidRPr="00C47B6D" w:rsidRDefault="00937BF2" w:rsidP="00E81B30">
            <w:pPr>
              <w:spacing w:after="0"/>
              <w:jc w:val="both"/>
              <w:rPr>
                <w:rFonts w:ascii="Times New Roman" w:hAnsi="Times New Roman" w:cs="Times New Roman"/>
                <w:sz w:val="18"/>
                <w:szCs w:val="18"/>
              </w:rPr>
            </w:pPr>
          </w:p>
        </w:tc>
        <w:tc>
          <w:tcPr>
            <w:tcW w:w="4291" w:type="dxa"/>
            <w:gridSpan w:val="3"/>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Заводской номер: ________________________</w:t>
            </w: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Дата очередной поверки: «___» __________20__г.</w:t>
            </w:r>
          </w:p>
        </w:tc>
        <w:tc>
          <w:tcPr>
            <w:tcW w:w="4610" w:type="dxa"/>
          </w:tcPr>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 xml:space="preserve">Показания прибора на момент ввода в эксплуатацию: </w:t>
            </w:r>
          </w:p>
          <w:p w:rsidR="00937BF2" w:rsidRPr="00C47B6D" w:rsidRDefault="00937BF2" w:rsidP="00E81B30">
            <w:pPr>
              <w:spacing w:after="0"/>
              <w:jc w:val="both"/>
              <w:rPr>
                <w:rFonts w:ascii="Times New Roman" w:hAnsi="Times New Roman" w:cs="Times New Roman"/>
                <w:sz w:val="18"/>
                <w:szCs w:val="18"/>
              </w:rPr>
            </w:pPr>
          </w:p>
          <w:p w:rsidR="00937BF2" w:rsidRPr="00C47B6D" w:rsidRDefault="00937BF2" w:rsidP="00E81B30">
            <w:pPr>
              <w:spacing w:after="0"/>
              <w:jc w:val="both"/>
              <w:rPr>
                <w:rFonts w:ascii="Times New Roman" w:hAnsi="Times New Roman" w:cs="Times New Roman"/>
                <w:sz w:val="18"/>
                <w:szCs w:val="18"/>
              </w:rPr>
            </w:pPr>
            <w:r w:rsidRPr="00C47B6D">
              <w:rPr>
                <w:rFonts w:ascii="Times New Roman" w:hAnsi="Times New Roman" w:cs="Times New Roman"/>
                <w:sz w:val="18"/>
                <w:szCs w:val="18"/>
              </w:rPr>
              <w:t>____________________________________________</w:t>
            </w:r>
          </w:p>
        </w:tc>
      </w:tr>
    </w:tbl>
    <w:p w:rsidR="00937BF2" w:rsidRPr="00EC00AD" w:rsidRDefault="00937BF2" w:rsidP="00E81B30">
      <w:pPr>
        <w:spacing w:after="0"/>
        <w:jc w:val="center"/>
        <w:rPr>
          <w:rFonts w:ascii="Times New Roman" w:hAnsi="Times New Roman" w:cs="Times New Roman"/>
          <w:b/>
          <w:bCs/>
          <w:sz w:val="18"/>
          <w:szCs w:val="18"/>
          <w:lang w:eastAsia="ru-RU"/>
        </w:rPr>
      </w:pPr>
      <w:r w:rsidRPr="00EC00AD">
        <w:rPr>
          <w:rFonts w:ascii="Times New Roman" w:hAnsi="Times New Roman" w:cs="Times New Roman"/>
          <w:b/>
          <w:bCs/>
          <w:sz w:val="18"/>
          <w:szCs w:val="18"/>
        </w:rPr>
        <w:t>Подписи Сторон</w:t>
      </w:r>
    </w:p>
    <w:tbl>
      <w:tblPr>
        <w:tblW w:w="10206" w:type="dxa"/>
        <w:tblInd w:w="2" w:type="dxa"/>
        <w:tblLook w:val="00A0"/>
      </w:tblPr>
      <w:tblGrid>
        <w:gridCol w:w="2344"/>
        <w:gridCol w:w="3893"/>
        <w:gridCol w:w="3969"/>
      </w:tblGrid>
      <w:tr w:rsidR="00937BF2" w:rsidRPr="00C47B6D">
        <w:trPr>
          <w:trHeight w:val="407"/>
        </w:trPr>
        <w:tc>
          <w:tcPr>
            <w:tcW w:w="2344" w:type="dxa"/>
          </w:tcPr>
          <w:p w:rsidR="00937BF2" w:rsidRPr="00C47B6D" w:rsidRDefault="00937BF2" w:rsidP="00E81B30">
            <w:pPr>
              <w:spacing w:after="0"/>
              <w:rPr>
                <w:rFonts w:ascii="Times New Roman" w:hAnsi="Times New Roman" w:cs="Times New Roman"/>
                <w:b/>
                <w:bCs/>
                <w:sz w:val="18"/>
                <w:szCs w:val="18"/>
              </w:rPr>
            </w:pPr>
            <w:r w:rsidRPr="00C47B6D">
              <w:rPr>
                <w:rFonts w:ascii="Times New Roman" w:hAnsi="Times New Roman" w:cs="Times New Roman"/>
                <w:b/>
                <w:bCs/>
                <w:sz w:val="18"/>
                <w:szCs w:val="18"/>
              </w:rPr>
              <w:t xml:space="preserve">Управляющая организация </w:t>
            </w:r>
          </w:p>
          <w:p w:rsidR="00937BF2" w:rsidRPr="00C47B6D" w:rsidRDefault="00937BF2" w:rsidP="00E81B30">
            <w:pPr>
              <w:spacing w:after="0"/>
              <w:rPr>
                <w:rFonts w:ascii="Times New Roman" w:hAnsi="Times New Roman" w:cs="Times New Roman"/>
                <w:b/>
                <w:bCs/>
                <w:sz w:val="18"/>
                <w:szCs w:val="18"/>
              </w:rPr>
            </w:pPr>
            <w:r w:rsidRPr="00C47B6D">
              <w:rPr>
                <w:rFonts w:ascii="Times New Roman" w:hAnsi="Times New Roman" w:cs="Times New Roman"/>
                <w:b/>
                <w:bCs/>
                <w:sz w:val="18"/>
                <w:szCs w:val="18"/>
              </w:rPr>
              <w:t>ООО «ПИК-Комфорт»</w:t>
            </w:r>
          </w:p>
        </w:tc>
        <w:tc>
          <w:tcPr>
            <w:tcW w:w="3893" w:type="dxa"/>
          </w:tcPr>
          <w:p w:rsidR="00937BF2" w:rsidRPr="00C47B6D" w:rsidRDefault="00937BF2" w:rsidP="00E81B30">
            <w:pPr>
              <w:spacing w:after="0"/>
              <w:rPr>
                <w:rFonts w:ascii="Times New Roman" w:hAnsi="Times New Roman" w:cs="Times New Roman"/>
                <w:b/>
                <w:bCs/>
                <w:sz w:val="18"/>
                <w:szCs w:val="18"/>
              </w:rPr>
            </w:pPr>
          </w:p>
          <w:p w:rsidR="00937BF2" w:rsidRPr="00C47B6D" w:rsidRDefault="00937BF2" w:rsidP="00E81B30">
            <w:pPr>
              <w:spacing w:after="0"/>
              <w:rPr>
                <w:rFonts w:ascii="Times New Roman" w:hAnsi="Times New Roman" w:cs="Times New Roman"/>
                <w:b/>
                <w:bCs/>
                <w:sz w:val="18"/>
                <w:szCs w:val="18"/>
              </w:rPr>
            </w:pPr>
            <w:r w:rsidRPr="00C47B6D">
              <w:rPr>
                <w:rFonts w:ascii="Times New Roman" w:hAnsi="Times New Roman" w:cs="Times New Roman"/>
                <w:b/>
                <w:bCs/>
                <w:sz w:val="18"/>
                <w:szCs w:val="18"/>
              </w:rPr>
              <w:t>Житников</w:t>
            </w:r>
            <w:r w:rsidRPr="00C47B6D">
              <w:rPr>
                <w:rFonts w:ascii="Times New Roman" w:hAnsi="Times New Roman" w:cs="Times New Roman"/>
                <w:b/>
                <w:bCs/>
                <w:sz w:val="18"/>
                <w:szCs w:val="18"/>
                <w:lang/>
              </w:rPr>
              <w:t xml:space="preserve"> Алексей </w:t>
            </w:r>
            <w:r w:rsidRPr="00C47B6D">
              <w:rPr>
                <w:rFonts w:ascii="Times New Roman" w:hAnsi="Times New Roman" w:cs="Times New Roman"/>
                <w:b/>
                <w:bCs/>
                <w:sz w:val="18"/>
                <w:szCs w:val="18"/>
              </w:rPr>
              <w:t>Сергеевич</w:t>
            </w:r>
          </w:p>
        </w:tc>
        <w:tc>
          <w:tcPr>
            <w:tcW w:w="3969" w:type="dxa"/>
          </w:tcPr>
          <w:p w:rsidR="00937BF2" w:rsidRPr="00C47B6D" w:rsidRDefault="00937BF2" w:rsidP="00E81B30">
            <w:pPr>
              <w:spacing w:after="0"/>
              <w:rPr>
                <w:rFonts w:ascii="Times New Roman" w:hAnsi="Times New Roman" w:cs="Times New Roman"/>
                <w:b/>
                <w:bCs/>
                <w:sz w:val="18"/>
                <w:szCs w:val="18"/>
              </w:rPr>
            </w:pPr>
          </w:p>
          <w:p w:rsidR="00937BF2" w:rsidRPr="00C47B6D" w:rsidRDefault="00937BF2" w:rsidP="00E81B30">
            <w:pPr>
              <w:spacing w:after="0"/>
              <w:rPr>
                <w:rFonts w:ascii="Times New Roman" w:hAnsi="Times New Roman" w:cs="Times New Roman"/>
                <w:b/>
                <w:bCs/>
                <w:sz w:val="18"/>
                <w:szCs w:val="18"/>
              </w:rPr>
            </w:pPr>
            <w:r w:rsidRPr="00C47B6D">
              <w:rPr>
                <w:rFonts w:ascii="Times New Roman" w:hAnsi="Times New Roman" w:cs="Times New Roman"/>
                <w:b/>
                <w:bCs/>
                <w:sz w:val="18"/>
                <w:szCs w:val="18"/>
              </w:rPr>
              <w:t xml:space="preserve">               </w:t>
            </w:r>
            <w:r w:rsidRPr="00C47B6D">
              <w:rPr>
                <w:rFonts w:ascii="Times New Roman" w:hAnsi="Times New Roman" w:cs="Times New Roman"/>
                <w:b/>
                <w:bCs/>
                <w:sz w:val="18"/>
                <w:szCs w:val="18"/>
                <w:lang w:val="en-US"/>
              </w:rPr>
              <w:t xml:space="preserve">   </w:t>
            </w:r>
            <w:r w:rsidRPr="00C47B6D">
              <w:rPr>
                <w:rFonts w:ascii="Times New Roman" w:hAnsi="Times New Roman" w:cs="Times New Roman"/>
                <w:b/>
                <w:bCs/>
                <w:sz w:val="18"/>
                <w:szCs w:val="18"/>
              </w:rPr>
              <w:t xml:space="preserve">  </w:t>
            </w:r>
            <w:r w:rsidRPr="00C47B6D">
              <w:rPr>
                <w:rFonts w:ascii="Times New Roman" w:hAnsi="Times New Roman" w:cs="Times New Roman"/>
                <w:b/>
                <w:bCs/>
                <w:sz w:val="18"/>
                <w:szCs w:val="18"/>
                <w:lang w:val="en-US"/>
              </w:rPr>
              <w:t xml:space="preserve"> </w:t>
            </w:r>
            <w:r w:rsidRPr="00C47B6D">
              <w:rPr>
                <w:rFonts w:ascii="Times New Roman" w:hAnsi="Times New Roman" w:cs="Times New Roman"/>
                <w:b/>
                <w:bCs/>
                <w:sz w:val="18"/>
                <w:szCs w:val="18"/>
              </w:rPr>
              <w:t>_______________________</w:t>
            </w:r>
          </w:p>
          <w:p w:rsidR="00937BF2" w:rsidRPr="00C47B6D" w:rsidRDefault="00937BF2" w:rsidP="00E81B30">
            <w:pPr>
              <w:spacing w:after="0"/>
              <w:rPr>
                <w:rFonts w:ascii="Times New Roman" w:hAnsi="Times New Roman" w:cs="Times New Roman"/>
                <w:b/>
                <w:bCs/>
                <w:sz w:val="18"/>
                <w:szCs w:val="18"/>
                <w:lang w:val="en-US"/>
              </w:rPr>
            </w:pPr>
            <w:r w:rsidRPr="00C47B6D">
              <w:rPr>
                <w:rFonts w:ascii="Times New Roman" w:hAnsi="Times New Roman" w:cs="Times New Roman"/>
                <w:b/>
                <w:bCs/>
                <w:sz w:val="18"/>
                <w:szCs w:val="18"/>
              </w:rPr>
              <w:t xml:space="preserve">                </w:t>
            </w:r>
          </w:p>
        </w:tc>
      </w:tr>
      <w:tr w:rsidR="00937BF2" w:rsidRPr="00C47B6D">
        <w:trPr>
          <w:trHeight w:val="407"/>
        </w:trPr>
        <w:tc>
          <w:tcPr>
            <w:tcW w:w="2344" w:type="dxa"/>
          </w:tcPr>
          <w:p w:rsidR="00937BF2" w:rsidRPr="00C47B6D" w:rsidRDefault="00937BF2" w:rsidP="00E81B30">
            <w:pPr>
              <w:spacing w:after="0"/>
              <w:rPr>
                <w:rFonts w:ascii="Times New Roman" w:hAnsi="Times New Roman" w:cs="Times New Roman"/>
                <w:b/>
                <w:bCs/>
                <w:sz w:val="18"/>
                <w:szCs w:val="18"/>
              </w:rPr>
            </w:pPr>
          </w:p>
          <w:p w:rsidR="00937BF2" w:rsidRPr="00C47B6D" w:rsidRDefault="00937BF2" w:rsidP="00E81B30">
            <w:pPr>
              <w:spacing w:after="0"/>
              <w:rPr>
                <w:rFonts w:ascii="Times New Roman" w:hAnsi="Times New Roman" w:cs="Times New Roman"/>
                <w:b/>
                <w:bCs/>
                <w:sz w:val="18"/>
                <w:szCs w:val="18"/>
              </w:rPr>
            </w:pPr>
            <w:r w:rsidRPr="00C47B6D">
              <w:rPr>
                <w:rFonts w:ascii="Times New Roman" w:hAnsi="Times New Roman" w:cs="Times New Roman"/>
                <w:b/>
                <w:bCs/>
                <w:sz w:val="18"/>
                <w:szCs w:val="18"/>
              </w:rPr>
              <w:t>Собственник</w:t>
            </w:r>
          </w:p>
        </w:tc>
        <w:tc>
          <w:tcPr>
            <w:tcW w:w="3893" w:type="dxa"/>
          </w:tcPr>
          <w:p w:rsidR="00937BF2" w:rsidRPr="00C47B6D" w:rsidRDefault="00937BF2" w:rsidP="00A93FB6">
            <w:pPr>
              <w:spacing w:after="0"/>
              <w:rPr>
                <w:rFonts w:ascii="Times New Roman" w:hAnsi="Times New Roman" w:cs="Times New Roman"/>
                <w:b/>
                <w:bCs/>
                <w:i/>
                <w:iCs/>
                <w:sz w:val="18"/>
                <w:szCs w:val="18"/>
              </w:rPr>
            </w:pPr>
            <w:r w:rsidRPr="00C47B6D">
              <w:rPr>
                <w:rFonts w:ascii="Times New Roman" w:hAnsi="Times New Roman" w:cs="Times New Roman"/>
                <w:b/>
                <w:bCs/>
                <w:i/>
                <w:iCs/>
                <w:sz w:val="18"/>
                <w:szCs w:val="18"/>
              </w:rPr>
              <w:t xml:space="preserve"> </w:t>
            </w:r>
          </w:p>
          <w:p w:rsidR="00937BF2" w:rsidRPr="00C47B6D" w:rsidRDefault="00937BF2" w:rsidP="00A93FB6">
            <w:pPr>
              <w:spacing w:after="0"/>
              <w:rPr>
                <w:rFonts w:ascii="Times New Roman" w:hAnsi="Times New Roman" w:cs="Times New Roman"/>
                <w:b/>
                <w:bCs/>
                <w:sz w:val="18"/>
                <w:szCs w:val="18"/>
              </w:rPr>
            </w:pPr>
            <w:r w:rsidRPr="00C47B6D">
              <w:rPr>
                <w:rFonts w:ascii="Times New Roman" w:hAnsi="Times New Roman" w:cs="Times New Roman"/>
                <w:b/>
                <w:bCs/>
                <w:sz w:val="20"/>
                <w:szCs w:val="20"/>
              </w:rPr>
              <w:t xml:space="preserve">Иванов Иван Иванович </w:t>
            </w:r>
          </w:p>
        </w:tc>
        <w:tc>
          <w:tcPr>
            <w:tcW w:w="3969" w:type="dxa"/>
          </w:tcPr>
          <w:p w:rsidR="00937BF2" w:rsidRPr="00C47B6D" w:rsidRDefault="00937BF2" w:rsidP="00E81B30">
            <w:pPr>
              <w:spacing w:after="0"/>
              <w:jc w:val="center"/>
              <w:rPr>
                <w:rFonts w:ascii="Times New Roman" w:hAnsi="Times New Roman" w:cs="Times New Roman"/>
                <w:b/>
                <w:bCs/>
                <w:sz w:val="18"/>
                <w:szCs w:val="18"/>
              </w:rPr>
            </w:pPr>
            <w:r w:rsidRPr="00C47B6D">
              <w:rPr>
                <w:rFonts w:ascii="Times New Roman" w:hAnsi="Times New Roman" w:cs="Times New Roman"/>
                <w:b/>
                <w:bCs/>
                <w:sz w:val="18"/>
                <w:szCs w:val="18"/>
              </w:rPr>
              <w:t xml:space="preserve"> </w:t>
            </w:r>
          </w:p>
          <w:p w:rsidR="00937BF2" w:rsidRPr="00C47B6D" w:rsidRDefault="00937BF2" w:rsidP="00E81B30">
            <w:pPr>
              <w:spacing w:after="0"/>
              <w:jc w:val="center"/>
              <w:rPr>
                <w:rFonts w:ascii="Times New Roman" w:hAnsi="Times New Roman" w:cs="Times New Roman"/>
                <w:b/>
                <w:bCs/>
                <w:sz w:val="18"/>
                <w:szCs w:val="18"/>
              </w:rPr>
            </w:pPr>
            <w:r w:rsidRPr="00C47B6D">
              <w:rPr>
                <w:rFonts w:ascii="Times New Roman" w:hAnsi="Times New Roman" w:cs="Times New Roman"/>
                <w:b/>
                <w:bCs/>
                <w:sz w:val="18"/>
                <w:szCs w:val="18"/>
              </w:rPr>
              <w:t>_______________________</w:t>
            </w:r>
          </w:p>
          <w:p w:rsidR="00937BF2" w:rsidRPr="00C47B6D" w:rsidRDefault="00937BF2" w:rsidP="00E81B30">
            <w:pPr>
              <w:spacing w:after="0"/>
              <w:jc w:val="center"/>
              <w:rPr>
                <w:rFonts w:ascii="Times New Roman" w:hAnsi="Times New Roman" w:cs="Times New Roman"/>
                <w:b/>
                <w:bCs/>
                <w:sz w:val="18"/>
                <w:szCs w:val="18"/>
              </w:rPr>
            </w:pPr>
          </w:p>
        </w:tc>
      </w:tr>
      <w:bookmarkEnd w:id="33"/>
    </w:tbl>
    <w:p w:rsidR="00937BF2" w:rsidRDefault="00937BF2" w:rsidP="00E81B30">
      <w:pPr>
        <w:rPr>
          <w:rFonts w:ascii="Times New Roman" w:hAnsi="Times New Roman" w:cs="Times New Roman"/>
          <w:sz w:val="20"/>
          <w:szCs w:val="20"/>
          <w:lang w:eastAsia="ru-RU"/>
        </w:rPr>
      </w:pPr>
    </w:p>
    <w:p w:rsidR="00937BF2" w:rsidRDefault="00937BF2" w:rsidP="00E81B30">
      <w:pPr>
        <w:rPr>
          <w:rFonts w:ascii="Times New Roman" w:hAnsi="Times New Roman" w:cs="Times New Roman"/>
          <w:sz w:val="20"/>
          <w:szCs w:val="20"/>
          <w:lang w:eastAsia="ru-RU"/>
        </w:rPr>
      </w:pPr>
    </w:p>
    <w:p w:rsidR="00937BF2" w:rsidRDefault="00937BF2" w:rsidP="00E81B30">
      <w:pPr>
        <w:rPr>
          <w:rFonts w:ascii="Times New Roman" w:hAnsi="Times New Roman" w:cs="Times New Roman"/>
          <w:sz w:val="20"/>
          <w:szCs w:val="20"/>
          <w:lang w:eastAsia="ru-RU"/>
        </w:rPr>
      </w:pPr>
    </w:p>
    <w:p w:rsidR="00937BF2" w:rsidRDefault="00937BF2" w:rsidP="00E81B30">
      <w:pPr>
        <w:rPr>
          <w:rFonts w:ascii="Times New Roman" w:hAnsi="Times New Roman" w:cs="Times New Roman"/>
          <w:sz w:val="20"/>
          <w:szCs w:val="20"/>
          <w:lang w:eastAsia="ru-RU"/>
        </w:rPr>
      </w:pPr>
    </w:p>
    <w:p w:rsidR="00937BF2" w:rsidRDefault="00937BF2" w:rsidP="00E81B30">
      <w:pPr>
        <w:rPr>
          <w:rFonts w:ascii="Times New Roman" w:hAnsi="Times New Roman" w:cs="Times New Roman"/>
          <w:sz w:val="20"/>
          <w:szCs w:val="20"/>
          <w:lang w:eastAsia="ru-RU"/>
        </w:rPr>
      </w:pPr>
    </w:p>
    <w:p w:rsidR="00937BF2" w:rsidRDefault="00937BF2" w:rsidP="00E81B30">
      <w:pPr>
        <w:rPr>
          <w:rFonts w:ascii="Times New Roman" w:hAnsi="Times New Roman" w:cs="Times New Roman"/>
          <w:sz w:val="20"/>
          <w:szCs w:val="20"/>
          <w:lang w:eastAsia="ru-RU"/>
        </w:rPr>
      </w:pPr>
    </w:p>
    <w:p w:rsidR="00937BF2" w:rsidRPr="00EC00AD" w:rsidRDefault="00937BF2" w:rsidP="00E81B30">
      <w:pPr>
        <w:rPr>
          <w:rFonts w:ascii="Times New Roman" w:hAnsi="Times New Roman" w:cs="Times New Roman"/>
          <w:sz w:val="20"/>
          <w:szCs w:val="20"/>
          <w:lang w:eastAsia="ru-RU"/>
        </w:rPr>
        <w:sectPr w:rsidR="00937BF2" w:rsidRPr="00EC00AD" w:rsidSect="00280534">
          <w:pgSz w:w="11905" w:h="16838"/>
          <w:pgMar w:top="567" w:right="850" w:bottom="709" w:left="1701" w:header="0" w:footer="0" w:gutter="0"/>
          <w:pgNumType w:start="1"/>
          <w:cols w:space="720"/>
        </w:sectPr>
      </w:pP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33"/>
        <w:gridCol w:w="1510"/>
        <w:gridCol w:w="2555"/>
      </w:tblGrid>
      <w:tr w:rsidR="00937BF2" w:rsidRPr="00C47B6D">
        <w:trPr>
          <w:trHeight w:val="558"/>
        </w:trPr>
        <w:tc>
          <w:tcPr>
            <w:tcW w:w="5433" w:type="dxa"/>
            <w:vMerge w:val="restart"/>
          </w:tcPr>
          <w:p w:rsidR="00937BF2" w:rsidRPr="00EC00AD" w:rsidRDefault="00937BF2">
            <w:pPr>
              <w:pStyle w:val="Header"/>
              <w:rPr>
                <w:sz w:val="16"/>
                <w:szCs w:val="16"/>
              </w:rPr>
            </w:pPr>
            <w:r>
              <w:rPr>
                <w:noProof/>
              </w:rPr>
              <w:pict>
                <v:shape id="Рисунок 10" o:spid="_x0000_s1029" type="#_x0000_t75" alt="ПИК-Комфорт_цветной" style="position:absolute;margin-left:7.35pt;margin-top:2.95pt;width:53.25pt;height:54.6pt;z-index:-251657216;visibility:visible">
                  <v:imagedata r:id="rId15" o:title=""/>
                </v:shape>
              </w:pict>
            </w:r>
          </w:p>
        </w:tc>
        <w:tc>
          <w:tcPr>
            <w:tcW w:w="1510" w:type="dxa"/>
            <w:vAlign w:val="center"/>
          </w:tcPr>
          <w:p w:rsidR="00937BF2" w:rsidRPr="00EC00AD" w:rsidRDefault="00937BF2">
            <w:pPr>
              <w:pStyle w:val="Header"/>
              <w:jc w:val="center"/>
              <w:rPr>
                <w:b/>
                <w:bCs/>
                <w:sz w:val="16"/>
                <w:szCs w:val="16"/>
              </w:rPr>
            </w:pPr>
            <w:r w:rsidRPr="00EC00AD">
              <w:rPr>
                <w:b/>
                <w:bCs/>
                <w:sz w:val="16"/>
                <w:szCs w:val="16"/>
              </w:rPr>
              <w:t>Место составления акта</w:t>
            </w:r>
          </w:p>
        </w:tc>
        <w:tc>
          <w:tcPr>
            <w:tcW w:w="2555" w:type="dxa"/>
          </w:tcPr>
          <w:p w:rsidR="00937BF2" w:rsidRPr="00EC00AD" w:rsidRDefault="00937BF2">
            <w:pPr>
              <w:pStyle w:val="Header"/>
              <w:rPr>
                <w:sz w:val="16"/>
                <w:szCs w:val="16"/>
              </w:rPr>
            </w:pPr>
          </w:p>
          <w:p w:rsidR="00937BF2" w:rsidRPr="00EC00AD" w:rsidRDefault="00937BF2">
            <w:pPr>
              <w:pStyle w:val="Header"/>
              <w:jc w:val="center"/>
              <w:rPr>
                <w:sz w:val="16"/>
                <w:szCs w:val="16"/>
              </w:rPr>
            </w:pPr>
            <w:r w:rsidRPr="00EC00AD">
              <w:rPr>
                <w:sz w:val="16"/>
                <w:szCs w:val="16"/>
              </w:rPr>
              <w:t>РФ, г.Москва</w:t>
            </w:r>
          </w:p>
        </w:tc>
      </w:tr>
      <w:tr w:rsidR="00937BF2" w:rsidRPr="00C47B6D">
        <w:trPr>
          <w:trHeight w:val="573"/>
        </w:trPr>
        <w:tc>
          <w:tcPr>
            <w:tcW w:w="0" w:type="auto"/>
            <w:vMerge/>
            <w:vAlign w:val="center"/>
          </w:tcPr>
          <w:p w:rsidR="00937BF2" w:rsidRPr="00C47B6D" w:rsidRDefault="00937BF2">
            <w:pPr>
              <w:rPr>
                <w:rFonts w:ascii="Times New Roman" w:hAnsi="Times New Roman" w:cs="Times New Roman"/>
                <w:sz w:val="16"/>
                <w:szCs w:val="16"/>
              </w:rPr>
            </w:pPr>
          </w:p>
        </w:tc>
        <w:tc>
          <w:tcPr>
            <w:tcW w:w="1510" w:type="dxa"/>
            <w:vAlign w:val="center"/>
          </w:tcPr>
          <w:p w:rsidR="00937BF2" w:rsidRPr="00EC00AD" w:rsidRDefault="00937BF2">
            <w:pPr>
              <w:pStyle w:val="Header"/>
              <w:jc w:val="center"/>
              <w:rPr>
                <w:b/>
                <w:bCs/>
                <w:sz w:val="16"/>
                <w:szCs w:val="16"/>
              </w:rPr>
            </w:pPr>
            <w:r w:rsidRPr="00EC00AD">
              <w:rPr>
                <w:b/>
                <w:bCs/>
                <w:sz w:val="16"/>
                <w:szCs w:val="16"/>
              </w:rPr>
              <w:t>Дата</w:t>
            </w:r>
          </w:p>
          <w:p w:rsidR="00937BF2" w:rsidRPr="00EC00AD" w:rsidRDefault="00937BF2">
            <w:pPr>
              <w:pStyle w:val="Header"/>
              <w:jc w:val="center"/>
              <w:rPr>
                <w:sz w:val="16"/>
                <w:szCs w:val="16"/>
              </w:rPr>
            </w:pPr>
            <w:r w:rsidRPr="00EC00AD">
              <w:rPr>
                <w:b/>
                <w:bCs/>
                <w:sz w:val="16"/>
                <w:szCs w:val="16"/>
              </w:rPr>
              <w:t>составления</w:t>
            </w:r>
          </w:p>
        </w:tc>
        <w:tc>
          <w:tcPr>
            <w:tcW w:w="2555" w:type="dxa"/>
          </w:tcPr>
          <w:p w:rsidR="00937BF2" w:rsidRPr="00EC00AD" w:rsidRDefault="00937BF2">
            <w:pPr>
              <w:pStyle w:val="Header"/>
              <w:rPr>
                <w:sz w:val="16"/>
                <w:szCs w:val="16"/>
              </w:rPr>
            </w:pPr>
          </w:p>
          <w:p w:rsidR="00937BF2" w:rsidRPr="00EC00AD" w:rsidRDefault="00937BF2">
            <w:pPr>
              <w:pStyle w:val="Header"/>
              <w:jc w:val="center"/>
              <w:rPr>
                <w:sz w:val="16"/>
                <w:szCs w:val="16"/>
              </w:rPr>
            </w:pPr>
            <w:r w:rsidRPr="00EC00AD">
              <w:rPr>
                <w:sz w:val="16"/>
                <w:szCs w:val="16"/>
              </w:rPr>
              <w:t>_____._____.__________ г.</w:t>
            </w:r>
          </w:p>
        </w:tc>
      </w:tr>
    </w:tbl>
    <w:p w:rsidR="00937BF2" w:rsidRPr="00EC00AD" w:rsidRDefault="00937BF2" w:rsidP="00FE1B89">
      <w:pPr>
        <w:jc w:val="center"/>
        <w:rPr>
          <w:rFonts w:ascii="Times New Roman" w:hAnsi="Times New Roman" w:cs="Times New Roman"/>
          <w:b/>
          <w:bCs/>
          <w:sz w:val="20"/>
          <w:szCs w:val="20"/>
        </w:rPr>
      </w:pPr>
    </w:p>
    <w:p w:rsidR="00937BF2" w:rsidRPr="00EC00AD" w:rsidRDefault="00937BF2" w:rsidP="00FE1B89">
      <w:pPr>
        <w:jc w:val="center"/>
        <w:rPr>
          <w:rFonts w:ascii="Times New Roman" w:hAnsi="Times New Roman" w:cs="Times New Roman"/>
          <w:b/>
          <w:bCs/>
          <w:lang w:val="en-US"/>
        </w:rPr>
      </w:pPr>
      <w:r w:rsidRPr="00EC00AD">
        <w:rPr>
          <w:rFonts w:ascii="Times New Roman" w:hAnsi="Times New Roman" w:cs="Times New Roman"/>
          <w:b/>
          <w:bCs/>
          <w:lang w:val="en-US"/>
        </w:rPr>
        <w:t xml:space="preserve">АКТ № </w:t>
      </w:r>
      <w:r>
        <w:rPr>
          <w:rFonts w:ascii="Times New Roman" w:hAnsi="Times New Roman" w:cs="Times New Roman"/>
          <w:b/>
          <w:bCs/>
          <w:lang w:val="en-US"/>
        </w:rPr>
        <w:t>9999</w:t>
      </w:r>
      <w:r w:rsidRPr="00EC00AD">
        <w:rPr>
          <w:rFonts w:ascii="Times New Roman" w:hAnsi="Times New Roman" w:cs="Times New Roman"/>
          <w:b/>
          <w:bCs/>
          <w:lang w:val="en-US"/>
        </w:rPr>
        <w:t>/</w:t>
      </w:r>
      <w:r w:rsidRPr="00EC00AD">
        <w:rPr>
          <w:rFonts w:ascii="Times New Roman" w:hAnsi="Times New Roman" w:cs="Times New Roman"/>
          <w:b/>
          <w:bCs/>
        </w:rPr>
        <w:t>Б</w:t>
      </w:r>
      <w:r w:rsidRPr="00EC00AD">
        <w:rPr>
          <w:rFonts w:ascii="Times New Roman" w:hAnsi="Times New Roman" w:cs="Times New Roman"/>
          <w:b/>
          <w:bCs/>
          <w:lang w:val="en-US"/>
        </w:rPr>
        <w:t>1</w:t>
      </w:r>
    </w:p>
    <w:p w:rsidR="00937BF2" w:rsidRPr="00EC00AD" w:rsidRDefault="00937BF2" w:rsidP="00FE1B89">
      <w:pPr>
        <w:ind w:left="720"/>
        <w:jc w:val="center"/>
        <w:rPr>
          <w:rFonts w:ascii="Times New Roman" w:hAnsi="Times New Roman" w:cs="Times New Roman"/>
          <w:b/>
          <w:bCs/>
        </w:rPr>
      </w:pPr>
      <w:r w:rsidRPr="00EC00AD">
        <w:rPr>
          <w:rFonts w:ascii="Times New Roman" w:hAnsi="Times New Roman" w:cs="Times New Roman"/>
          <w:b/>
          <w:bCs/>
        </w:rPr>
        <w:t xml:space="preserve">о передаче комплекта ключей </w:t>
      </w:r>
    </w:p>
    <w:p w:rsidR="00937BF2" w:rsidRPr="00EC00AD" w:rsidRDefault="00937BF2" w:rsidP="00FE1B89">
      <w:pPr>
        <w:ind w:left="720"/>
        <w:jc w:val="both"/>
        <w:rPr>
          <w:rFonts w:ascii="Times New Roman" w:hAnsi="Times New Roman" w:cs="Times New Roman"/>
        </w:rPr>
      </w:pPr>
    </w:p>
    <w:p w:rsidR="00937BF2" w:rsidRPr="00EC00AD" w:rsidRDefault="00937BF2" w:rsidP="00FE1B89">
      <w:pPr>
        <w:jc w:val="both"/>
        <w:rPr>
          <w:rFonts w:ascii="Times New Roman" w:hAnsi="Times New Roman" w:cs="Times New Roman"/>
        </w:rPr>
      </w:pPr>
      <w:r w:rsidRPr="00EC00AD">
        <w:rPr>
          <w:rFonts w:ascii="Times New Roman" w:hAnsi="Times New Roman" w:cs="Times New Roman"/>
        </w:rPr>
        <w:t>Настоящий акт составлен:</w:t>
      </w:r>
    </w:p>
    <w:p w:rsidR="00937BF2" w:rsidRPr="00EC00AD" w:rsidRDefault="00937BF2" w:rsidP="00FE1B89">
      <w:pPr>
        <w:pStyle w:val="BodyText"/>
        <w:ind w:right="-51" w:firstLine="709"/>
      </w:pPr>
      <w:r w:rsidRPr="00EC00AD">
        <w:rPr>
          <w:b/>
          <w:bCs/>
          <w:sz w:val="22"/>
          <w:szCs w:val="22"/>
        </w:rPr>
        <w:t>Общество с ограниченной ответственностью «ПИК-Комфорт»</w:t>
      </w:r>
      <w:r w:rsidRPr="00EC00AD">
        <w:rPr>
          <w:sz w:val="22"/>
          <w:szCs w:val="22"/>
        </w:rPr>
        <w:t xml:space="preserve"> </w:t>
      </w:r>
      <w:r w:rsidRPr="00EC00AD">
        <w:rPr>
          <w:sz w:val="22"/>
          <w:szCs w:val="22"/>
          <w:shd w:val="clear" w:color="auto" w:fill="FFFFFF"/>
          <w:lang w:eastAsia="en-US"/>
        </w:rPr>
        <w:t xml:space="preserve">в лице Управляющего службы эксплуатации </w:t>
      </w:r>
      <w:r w:rsidRPr="00EC00AD">
        <w:rPr>
          <w:b/>
          <w:bCs/>
          <w:sz w:val="22"/>
          <w:szCs w:val="22"/>
          <w:shd w:val="clear" w:color="auto" w:fill="FFFFFF"/>
          <w:lang w:eastAsia="en-US"/>
        </w:rPr>
        <w:t xml:space="preserve">«Ясеневая» Житникова Алексея Сергеевича, </w:t>
      </w:r>
      <w:r w:rsidRPr="00EC00AD">
        <w:rPr>
          <w:sz w:val="22"/>
          <w:szCs w:val="22"/>
          <w:shd w:val="clear" w:color="auto" w:fill="FFFFFF"/>
          <w:lang w:eastAsia="en-US"/>
        </w:rPr>
        <w:t>действующего на основании Доверенности от 16.10.2019 года № 340</w:t>
      </w:r>
      <w:r w:rsidRPr="00EC00AD">
        <w:rPr>
          <w:sz w:val="20"/>
          <w:szCs w:val="20"/>
          <w:lang/>
        </w:rPr>
        <w:t>,</w:t>
      </w:r>
      <w:r w:rsidRPr="00EC00AD">
        <w:t xml:space="preserve"> и </w:t>
      </w:r>
    </w:p>
    <w:p w:rsidR="00937BF2" w:rsidRPr="00EC00AD" w:rsidRDefault="00937BF2" w:rsidP="00FE1B89">
      <w:pPr>
        <w:jc w:val="both"/>
        <w:rPr>
          <w:rFonts w:ascii="Times New Roman" w:hAnsi="Times New Roman" w:cs="Times New Roman"/>
        </w:rPr>
      </w:pPr>
      <w:r>
        <w:rPr>
          <w:rFonts w:ascii="Times New Roman" w:hAnsi="Times New Roman" w:cs="Times New Roman"/>
          <w:noProof/>
        </w:rPr>
        <w:t>Иванов Иван Иванович</w:t>
      </w:r>
      <w:r w:rsidRPr="00EC00AD">
        <w:rPr>
          <w:rFonts w:ascii="Times New Roman" w:hAnsi="Times New Roman" w:cs="Times New Roman"/>
          <w:noProof/>
        </w:rPr>
        <w:t xml:space="preserve">, являющимся лицом, принявшим помещение от Застройщика по передаточному акту или иному документу о передаче, или собственником квартиры № </w:t>
      </w:r>
      <w:r>
        <w:rPr>
          <w:rFonts w:ascii="Times New Roman" w:hAnsi="Times New Roman" w:cs="Times New Roman"/>
          <w:noProof/>
        </w:rPr>
        <w:t>9999</w:t>
      </w:r>
      <w:r w:rsidRPr="00EC00AD">
        <w:rPr>
          <w:rFonts w:ascii="Times New Roman" w:hAnsi="Times New Roman" w:cs="Times New Roman"/>
          <w:noProof/>
        </w:rPr>
        <w:t>, расположенной</w:t>
      </w:r>
      <w:r w:rsidRPr="00EC00AD">
        <w:rPr>
          <w:rFonts w:ascii="Times New Roman" w:hAnsi="Times New Roman" w:cs="Times New Roman"/>
        </w:rPr>
        <w:t xml:space="preserve"> в доме по адресу:</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53"/>
        <w:gridCol w:w="7887"/>
      </w:tblGrid>
      <w:tr w:rsidR="00937BF2" w:rsidRPr="00C47B6D">
        <w:trPr>
          <w:trHeight w:val="459"/>
          <w:jc w:val="center"/>
        </w:trPr>
        <w:tc>
          <w:tcPr>
            <w:tcW w:w="1653" w:type="dxa"/>
          </w:tcPr>
          <w:p w:rsidR="00937BF2" w:rsidRPr="00EC00AD" w:rsidRDefault="00937BF2">
            <w:pPr>
              <w:pStyle w:val="Title"/>
              <w:widowControl w:val="0"/>
              <w:tabs>
                <w:tab w:val="left" w:pos="1800"/>
                <w:tab w:val="left" w:pos="3000"/>
              </w:tabs>
              <w:ind w:right="-50"/>
              <w:jc w:val="left"/>
              <w:rPr>
                <w:b/>
                <w:bCs/>
                <w:sz w:val="20"/>
                <w:szCs w:val="20"/>
                <w:lang w:eastAsia="en-US"/>
              </w:rPr>
            </w:pPr>
            <w:r w:rsidRPr="00EC00AD">
              <w:rPr>
                <w:b/>
                <w:bCs/>
                <w:sz w:val="20"/>
                <w:szCs w:val="20"/>
                <w:lang w:eastAsia="en-US"/>
              </w:rPr>
              <w:t>Адрес почтовый</w:t>
            </w:r>
          </w:p>
        </w:tc>
        <w:tc>
          <w:tcPr>
            <w:tcW w:w="7887" w:type="dxa"/>
          </w:tcPr>
          <w:p w:rsidR="00937BF2" w:rsidRPr="00C47B6D" w:rsidRDefault="00937BF2">
            <w:pPr>
              <w:pStyle w:val="BodyTextIndent2"/>
              <w:rPr>
                <w:rFonts w:ascii="Times New Roman" w:hAnsi="Times New Roman" w:cs="Times New Roman"/>
                <w:b/>
                <w:bCs/>
                <w:i/>
                <w:iCs/>
                <w:noProof/>
                <w:lang w:eastAsia="ru-RU"/>
              </w:rPr>
            </w:pPr>
            <w:r w:rsidRPr="00C47B6D">
              <w:rPr>
                <w:rFonts w:ascii="Times New Roman" w:hAnsi="Times New Roman" w:cs="Times New Roman"/>
                <w:b/>
                <w:bCs/>
                <w:i/>
                <w:iCs/>
                <w:noProof/>
                <w:sz w:val="20"/>
                <w:szCs w:val="20"/>
              </w:rPr>
              <w:t>город Москва, улица Ясеневая, дом 12, корп. 1</w:t>
            </w:r>
          </w:p>
        </w:tc>
      </w:tr>
      <w:tr w:rsidR="00937BF2" w:rsidRPr="00C47B6D">
        <w:trPr>
          <w:trHeight w:val="433"/>
          <w:jc w:val="center"/>
        </w:trPr>
        <w:tc>
          <w:tcPr>
            <w:tcW w:w="1653" w:type="dxa"/>
          </w:tcPr>
          <w:p w:rsidR="00937BF2" w:rsidRPr="00EC00AD" w:rsidRDefault="00937BF2">
            <w:pPr>
              <w:pStyle w:val="Title"/>
              <w:widowControl w:val="0"/>
              <w:tabs>
                <w:tab w:val="left" w:pos="1800"/>
                <w:tab w:val="left" w:pos="3000"/>
              </w:tabs>
              <w:ind w:right="-50"/>
              <w:jc w:val="left"/>
              <w:rPr>
                <w:b/>
                <w:bCs/>
                <w:sz w:val="20"/>
                <w:szCs w:val="20"/>
                <w:lang w:eastAsia="en-US"/>
              </w:rPr>
            </w:pPr>
            <w:r w:rsidRPr="00EC00AD">
              <w:rPr>
                <w:b/>
                <w:bCs/>
                <w:sz w:val="20"/>
                <w:szCs w:val="20"/>
                <w:lang w:eastAsia="en-US"/>
              </w:rPr>
              <w:t>Адрес строительный</w:t>
            </w:r>
          </w:p>
        </w:tc>
        <w:tc>
          <w:tcPr>
            <w:tcW w:w="7887" w:type="dxa"/>
          </w:tcPr>
          <w:p w:rsidR="00937BF2" w:rsidRPr="00C47B6D" w:rsidRDefault="00937BF2">
            <w:pPr>
              <w:pStyle w:val="BodyTextIndent2"/>
              <w:rPr>
                <w:rFonts w:ascii="Times New Roman" w:hAnsi="Times New Roman" w:cs="Times New Roman"/>
                <w:b/>
                <w:bCs/>
                <w:i/>
                <w:iCs/>
                <w:noProof/>
                <w:sz w:val="20"/>
                <w:szCs w:val="20"/>
                <w:lang w:eastAsia="ru-RU"/>
              </w:rPr>
            </w:pPr>
            <w:r w:rsidRPr="00C47B6D">
              <w:rPr>
                <w:rFonts w:ascii="Times New Roman" w:hAnsi="Times New Roman" w:cs="Times New Roman"/>
                <w:b/>
                <w:bCs/>
                <w:i/>
                <w:iCs/>
                <w:noProof/>
                <w:sz w:val="20"/>
                <w:szCs w:val="20"/>
              </w:rPr>
              <w:t>город Москва, ЮАО, Орехово-Борисово Южное, улица Ясеневая</w:t>
            </w:r>
          </w:p>
        </w:tc>
      </w:tr>
    </w:tbl>
    <w:p w:rsidR="00937BF2" w:rsidRPr="00EC00AD" w:rsidRDefault="00937BF2" w:rsidP="00FE1B89">
      <w:pPr>
        <w:jc w:val="both"/>
        <w:rPr>
          <w:rFonts w:ascii="Times New Roman" w:hAnsi="Times New Roman" w:cs="Times New Roman"/>
        </w:rPr>
      </w:pPr>
      <w:r w:rsidRPr="00EC00AD">
        <w:rPr>
          <w:rFonts w:ascii="Times New Roman" w:hAnsi="Times New Roman" w:cs="Times New Roman"/>
        </w:rPr>
        <w:t>о передаче следующих комплектов ключей и документов:</w:t>
      </w:r>
    </w:p>
    <w:p w:rsidR="00937BF2" w:rsidRPr="00EC00AD" w:rsidRDefault="00937BF2" w:rsidP="00FE1B89">
      <w:pPr>
        <w:numPr>
          <w:ilvl w:val="0"/>
          <w:numId w:val="32"/>
        </w:numPr>
        <w:spacing w:after="0" w:line="240" w:lineRule="auto"/>
        <w:ind w:left="0" w:firstLine="0"/>
        <w:jc w:val="both"/>
        <w:rPr>
          <w:rFonts w:ascii="Times New Roman" w:hAnsi="Times New Roman" w:cs="Times New Roman"/>
        </w:rPr>
      </w:pPr>
      <w:r w:rsidRPr="00EC00AD">
        <w:rPr>
          <w:rFonts w:ascii="Times New Roman" w:hAnsi="Times New Roman" w:cs="Times New Roman"/>
        </w:rPr>
        <w:t>Квартира - _____ шт.</w:t>
      </w:r>
    </w:p>
    <w:p w:rsidR="00937BF2" w:rsidRPr="00EC00AD" w:rsidRDefault="00937BF2" w:rsidP="00FE1B89">
      <w:pPr>
        <w:numPr>
          <w:ilvl w:val="0"/>
          <w:numId w:val="32"/>
        </w:numPr>
        <w:spacing w:after="0" w:line="240" w:lineRule="auto"/>
        <w:ind w:left="0" w:firstLine="0"/>
        <w:jc w:val="both"/>
        <w:rPr>
          <w:rFonts w:ascii="Times New Roman" w:hAnsi="Times New Roman" w:cs="Times New Roman"/>
        </w:rPr>
      </w:pPr>
      <w:r w:rsidRPr="00EC00AD">
        <w:rPr>
          <w:rFonts w:ascii="Times New Roman" w:hAnsi="Times New Roman" w:cs="Times New Roman"/>
        </w:rPr>
        <w:t>Электрощит - _____ шт.</w:t>
      </w:r>
    </w:p>
    <w:p w:rsidR="00937BF2" w:rsidRPr="00EC00AD" w:rsidRDefault="00937BF2" w:rsidP="00FE1B89">
      <w:pPr>
        <w:numPr>
          <w:ilvl w:val="0"/>
          <w:numId w:val="32"/>
        </w:numPr>
        <w:spacing w:after="0" w:line="240" w:lineRule="auto"/>
        <w:ind w:left="0" w:firstLine="0"/>
        <w:jc w:val="both"/>
        <w:rPr>
          <w:rFonts w:ascii="Times New Roman" w:hAnsi="Times New Roman" w:cs="Times New Roman"/>
        </w:rPr>
      </w:pPr>
      <w:r w:rsidRPr="00EC00AD">
        <w:rPr>
          <w:rFonts w:ascii="Times New Roman" w:hAnsi="Times New Roman" w:cs="Times New Roman"/>
        </w:rPr>
        <w:t>Почтовый ящик - _____ шт.</w:t>
      </w:r>
    </w:p>
    <w:p w:rsidR="00937BF2" w:rsidRPr="00EC00AD" w:rsidRDefault="00937BF2" w:rsidP="00FE1B89">
      <w:pPr>
        <w:numPr>
          <w:ilvl w:val="0"/>
          <w:numId w:val="32"/>
        </w:numPr>
        <w:spacing w:after="0" w:line="240" w:lineRule="auto"/>
        <w:ind w:left="0" w:firstLine="0"/>
        <w:jc w:val="both"/>
        <w:rPr>
          <w:rFonts w:ascii="Times New Roman" w:hAnsi="Times New Roman" w:cs="Times New Roman"/>
        </w:rPr>
      </w:pPr>
      <w:r w:rsidRPr="00EC00AD">
        <w:rPr>
          <w:rFonts w:ascii="Times New Roman" w:hAnsi="Times New Roman" w:cs="Times New Roman"/>
        </w:rPr>
        <w:t>Электромагнитный ключ - ___ шт. № ключа_______________; № ключа_________________.</w:t>
      </w:r>
    </w:p>
    <w:p w:rsidR="00937BF2" w:rsidRPr="00EC00AD" w:rsidRDefault="00937BF2" w:rsidP="00FE1B89">
      <w:pPr>
        <w:rPr>
          <w:rFonts w:ascii="Times New Roman" w:hAnsi="Times New Roman" w:cs="Times New Roman"/>
        </w:rPr>
      </w:pPr>
    </w:p>
    <w:p w:rsidR="00937BF2" w:rsidRPr="00EC00AD" w:rsidRDefault="00937BF2" w:rsidP="00FE1B89">
      <w:pPr>
        <w:jc w:val="both"/>
        <w:rPr>
          <w:rFonts w:ascii="Times New Roman" w:hAnsi="Times New Roman" w:cs="Times New Roman"/>
        </w:rPr>
      </w:pPr>
      <w:r w:rsidRPr="00EC00AD">
        <w:rPr>
          <w:rFonts w:ascii="Times New Roman" w:hAnsi="Times New Roman" w:cs="Times New Roman"/>
        </w:rPr>
        <w:t>Настоящий Акт составлен в двух экземплярах.</w:t>
      </w:r>
    </w:p>
    <w:p w:rsidR="00937BF2" w:rsidRPr="00EC00AD" w:rsidRDefault="00937BF2" w:rsidP="00FE1B89">
      <w:pPr>
        <w:jc w:val="both"/>
        <w:rPr>
          <w:rFonts w:ascii="Times New Roman" w:hAnsi="Times New Roman" w:cs="Times New Roman"/>
          <w:b/>
          <w:bCs/>
        </w:rPr>
      </w:pPr>
    </w:p>
    <w:p w:rsidR="00937BF2" w:rsidRPr="00EC00AD" w:rsidRDefault="00937BF2" w:rsidP="00FE1B89">
      <w:pPr>
        <w:jc w:val="both"/>
        <w:rPr>
          <w:rFonts w:ascii="Times New Roman" w:hAnsi="Times New Roman" w:cs="Times New Roman"/>
          <w:b/>
          <w:bCs/>
        </w:rPr>
      </w:pPr>
    </w:p>
    <w:tbl>
      <w:tblPr>
        <w:tblW w:w="9779" w:type="dxa"/>
        <w:tblInd w:w="2" w:type="dxa"/>
        <w:tblLook w:val="01E0"/>
      </w:tblPr>
      <w:tblGrid>
        <w:gridCol w:w="4952"/>
        <w:gridCol w:w="4827"/>
      </w:tblGrid>
      <w:tr w:rsidR="00937BF2" w:rsidRPr="00C47B6D">
        <w:trPr>
          <w:trHeight w:val="1834"/>
        </w:trPr>
        <w:tc>
          <w:tcPr>
            <w:tcW w:w="4958" w:type="dxa"/>
          </w:tcPr>
          <w:p w:rsidR="00937BF2" w:rsidRPr="00EC00AD" w:rsidRDefault="00937BF2" w:rsidP="00A93FB6">
            <w:pPr>
              <w:pStyle w:val="BodyText"/>
              <w:ind w:left="-108"/>
              <w:rPr>
                <w:b/>
                <w:bCs/>
                <w:sz w:val="20"/>
                <w:szCs w:val="20"/>
              </w:rPr>
            </w:pPr>
            <w:r w:rsidRPr="00EC00AD">
              <w:rPr>
                <w:b/>
                <w:bCs/>
                <w:sz w:val="20"/>
                <w:szCs w:val="20"/>
              </w:rPr>
              <w:t>Управляющая организация</w:t>
            </w:r>
          </w:p>
          <w:p w:rsidR="00937BF2" w:rsidRPr="00EC00AD" w:rsidRDefault="00937BF2" w:rsidP="00A93FB6">
            <w:pPr>
              <w:pStyle w:val="BodyText"/>
              <w:ind w:left="-74"/>
              <w:rPr>
                <w:b/>
                <w:bCs/>
                <w:sz w:val="20"/>
                <w:szCs w:val="20"/>
              </w:rPr>
            </w:pPr>
            <w:r w:rsidRPr="00EC00AD">
              <w:rPr>
                <w:b/>
                <w:bCs/>
                <w:sz w:val="20"/>
                <w:szCs w:val="20"/>
              </w:rPr>
              <w:t>ООО «ПИК – Комфорт»</w:t>
            </w:r>
          </w:p>
          <w:p w:rsidR="00937BF2" w:rsidRPr="00EC00AD" w:rsidRDefault="00937BF2" w:rsidP="00A93FB6">
            <w:pPr>
              <w:pStyle w:val="BodyText"/>
              <w:ind w:left="-74"/>
              <w:rPr>
                <w:b/>
                <w:bCs/>
                <w:sz w:val="20"/>
                <w:szCs w:val="20"/>
              </w:rPr>
            </w:pPr>
          </w:p>
          <w:p w:rsidR="00937BF2" w:rsidRPr="00EC00AD" w:rsidRDefault="00937BF2" w:rsidP="00A93FB6">
            <w:pPr>
              <w:pStyle w:val="BodyText"/>
              <w:ind w:left="-74"/>
              <w:rPr>
                <w:b/>
                <w:bCs/>
                <w:sz w:val="20"/>
                <w:szCs w:val="20"/>
              </w:rPr>
            </w:pPr>
            <w:r w:rsidRPr="00EC00AD">
              <w:rPr>
                <w:b/>
                <w:bCs/>
                <w:sz w:val="20"/>
                <w:szCs w:val="20"/>
              </w:rPr>
              <w:t>_________________/</w:t>
            </w:r>
            <w:r w:rsidRPr="00EC00AD">
              <w:rPr>
                <w:b/>
                <w:bCs/>
                <w:i/>
                <w:iCs/>
                <w:sz w:val="20"/>
                <w:szCs w:val="20"/>
                <w:lang/>
              </w:rPr>
              <w:t>Житников А.С.</w:t>
            </w:r>
          </w:p>
        </w:tc>
        <w:tc>
          <w:tcPr>
            <w:tcW w:w="4821" w:type="dxa"/>
          </w:tcPr>
          <w:p w:rsidR="00937BF2" w:rsidRPr="00EC00AD" w:rsidRDefault="00937BF2" w:rsidP="00A93FB6">
            <w:pPr>
              <w:jc w:val="both"/>
              <w:rPr>
                <w:rFonts w:ascii="Times New Roman" w:hAnsi="Times New Roman" w:cs="Times New Roman"/>
                <w:b/>
                <w:bCs/>
                <w:sz w:val="20"/>
                <w:szCs w:val="20"/>
                <w:lang/>
              </w:rPr>
            </w:pPr>
            <w:r w:rsidRPr="00EC00AD">
              <w:rPr>
                <w:rFonts w:ascii="Times New Roman" w:hAnsi="Times New Roman" w:cs="Times New Roman"/>
                <w:b/>
                <w:bCs/>
                <w:sz w:val="20"/>
                <w:szCs w:val="20"/>
                <w:lang/>
              </w:rPr>
              <w:t>Собственник</w:t>
            </w:r>
          </w:p>
          <w:tbl>
            <w:tblPr>
              <w:tblW w:w="4611" w:type="dxa"/>
              <w:tblLook w:val="00A0"/>
            </w:tblPr>
            <w:tblGrid>
              <w:gridCol w:w="4611"/>
            </w:tblGrid>
            <w:tr w:rsidR="00937BF2" w:rsidRPr="00C47B6D">
              <w:trPr>
                <w:trHeight w:val="819"/>
              </w:trPr>
              <w:tc>
                <w:tcPr>
                  <w:tcW w:w="4611" w:type="dxa"/>
                </w:tcPr>
                <w:p w:rsidR="00937BF2" w:rsidRPr="00EC00AD" w:rsidRDefault="00937BF2" w:rsidP="00A93FB6">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A93FB6">
                  <w:pPr>
                    <w:rPr>
                      <w:rFonts w:ascii="Times New Roman" w:hAnsi="Times New Roman" w:cs="Times New Roman"/>
                      <w:b/>
                      <w:bCs/>
                      <w:sz w:val="20"/>
                      <w:szCs w:val="20"/>
                      <w:lang/>
                    </w:rPr>
                  </w:pPr>
                </w:p>
              </w:tc>
            </w:tr>
            <w:tr w:rsidR="00937BF2" w:rsidRPr="00C47B6D">
              <w:trPr>
                <w:trHeight w:val="819"/>
              </w:trPr>
              <w:tc>
                <w:tcPr>
                  <w:tcW w:w="4611" w:type="dxa"/>
                </w:tcPr>
                <w:p w:rsidR="00937BF2" w:rsidRPr="00EC00AD" w:rsidRDefault="00937BF2" w:rsidP="00A93FB6">
                  <w:pPr>
                    <w:rPr>
                      <w:rFonts w:ascii="Times New Roman" w:hAnsi="Times New Roman" w:cs="Times New Roman"/>
                      <w:b/>
                      <w:bCs/>
                      <w:sz w:val="20"/>
                      <w:szCs w:val="20"/>
                      <w:lang/>
                    </w:rPr>
                  </w:pPr>
                  <w:r w:rsidRPr="00EC00AD">
                    <w:rPr>
                      <w:rFonts w:ascii="Times New Roman" w:hAnsi="Times New Roman" w:cs="Times New Roman"/>
                      <w:b/>
                      <w:bCs/>
                      <w:sz w:val="20"/>
                      <w:szCs w:val="20"/>
                      <w:lang/>
                    </w:rPr>
                    <w:t>______________________</w:t>
                  </w:r>
                </w:p>
                <w:p w:rsidR="00937BF2" w:rsidRPr="00EC00AD" w:rsidRDefault="00937BF2" w:rsidP="00A93FB6">
                  <w:pPr>
                    <w:rPr>
                      <w:rFonts w:ascii="Times New Roman" w:hAnsi="Times New Roman" w:cs="Times New Roman"/>
                      <w:b/>
                      <w:bCs/>
                      <w:sz w:val="20"/>
                      <w:szCs w:val="20"/>
                      <w:lang/>
                    </w:rPr>
                  </w:pPr>
                </w:p>
              </w:tc>
            </w:tr>
          </w:tbl>
          <w:p w:rsidR="00937BF2" w:rsidRPr="00EC00AD" w:rsidRDefault="00937BF2" w:rsidP="00A93FB6">
            <w:pPr>
              <w:jc w:val="both"/>
              <w:rPr>
                <w:rFonts w:ascii="Times New Roman" w:hAnsi="Times New Roman" w:cs="Times New Roman"/>
                <w:b/>
                <w:bCs/>
                <w:sz w:val="20"/>
                <w:szCs w:val="20"/>
                <w:lang/>
              </w:rPr>
            </w:pPr>
          </w:p>
        </w:tc>
      </w:tr>
    </w:tbl>
    <w:p w:rsidR="00937BF2" w:rsidRPr="00EC00AD" w:rsidRDefault="00937BF2" w:rsidP="00FE1B89">
      <w:pPr>
        <w:rPr>
          <w:rFonts w:ascii="Times New Roman" w:hAnsi="Times New Roman" w:cs="Times New Roman"/>
          <w:b/>
          <w:bCs/>
          <w:sz w:val="20"/>
          <w:szCs w:val="20"/>
        </w:rPr>
      </w:pPr>
    </w:p>
    <w:p w:rsidR="00937BF2" w:rsidRPr="00EC00AD" w:rsidRDefault="00937BF2" w:rsidP="007F7A07">
      <w:pPr>
        <w:jc w:val="both"/>
        <w:rPr>
          <w:rFonts w:ascii="Times New Roman" w:hAnsi="Times New Roman" w:cs="Times New Roman"/>
          <w:b/>
          <w:bCs/>
        </w:rPr>
      </w:pPr>
    </w:p>
    <w:p w:rsidR="00937BF2" w:rsidRPr="00EC00AD" w:rsidRDefault="00937BF2" w:rsidP="007F7A07">
      <w:pPr>
        <w:jc w:val="both"/>
        <w:rPr>
          <w:rFonts w:ascii="Times New Roman" w:hAnsi="Times New Roman" w:cs="Times New Roman"/>
          <w:b/>
          <w:bCs/>
        </w:rPr>
      </w:pPr>
    </w:p>
    <w:p w:rsidR="00937BF2" w:rsidRPr="00EC00AD" w:rsidRDefault="00937BF2" w:rsidP="007F7A07">
      <w:pPr>
        <w:jc w:val="both"/>
        <w:rPr>
          <w:rFonts w:ascii="Times New Roman" w:hAnsi="Times New Roman" w:cs="Times New Roman"/>
          <w:b/>
          <w:bCs/>
        </w:rPr>
      </w:pPr>
    </w:p>
    <w:p w:rsidR="00937BF2" w:rsidRPr="00EC00AD" w:rsidRDefault="00937BF2" w:rsidP="007F7A07">
      <w:pPr>
        <w:rPr>
          <w:rFonts w:ascii="Times New Roman" w:hAnsi="Times New Roman" w:cs="Times New Roman"/>
          <w:b/>
          <w:bCs/>
          <w:sz w:val="20"/>
          <w:szCs w:val="20"/>
        </w:rPr>
      </w:pPr>
    </w:p>
    <w:p w:rsidR="00937BF2" w:rsidRPr="00EC00AD" w:rsidRDefault="00937BF2" w:rsidP="00E81B30">
      <w:pPr>
        <w:spacing w:after="0"/>
        <w:rPr>
          <w:rFonts w:ascii="Times New Roman" w:hAnsi="Times New Roman" w:cs="Times New Roman"/>
          <w:color w:val="000000"/>
          <w:sz w:val="18"/>
          <w:szCs w:val="18"/>
        </w:rPr>
      </w:pPr>
    </w:p>
    <w:p w:rsidR="00937BF2" w:rsidRDefault="00937BF2" w:rsidP="000172CC">
      <w:pPr>
        <w:rPr>
          <w:rFonts w:ascii="Times New Roman" w:hAnsi="Times New Roman" w:cs="Times New Roman"/>
          <w:sz w:val="20"/>
          <w:szCs w:val="20"/>
        </w:rPr>
      </w:pPr>
    </w:p>
    <w:p w:rsidR="00937BF2" w:rsidRDefault="00937BF2" w:rsidP="000172CC">
      <w:pPr>
        <w:rPr>
          <w:rFonts w:ascii="Times New Roman" w:hAnsi="Times New Roman" w:cs="Times New Roman"/>
          <w:sz w:val="20"/>
          <w:szCs w:val="20"/>
        </w:rPr>
      </w:pPr>
    </w:p>
    <w:p w:rsidR="00937BF2" w:rsidRDefault="00937BF2" w:rsidP="000172CC">
      <w:pPr>
        <w:rPr>
          <w:rFonts w:ascii="Times New Roman" w:hAnsi="Times New Roman" w:cs="Times New Roman"/>
          <w:sz w:val="20"/>
          <w:szCs w:val="20"/>
        </w:rPr>
      </w:pPr>
    </w:p>
    <w:p w:rsidR="00937BF2" w:rsidRDefault="00937BF2" w:rsidP="000172CC">
      <w:pPr>
        <w:rPr>
          <w:rFonts w:ascii="Times New Roman" w:hAnsi="Times New Roman" w:cs="Times New Roman"/>
          <w:sz w:val="20"/>
          <w:szCs w:val="20"/>
        </w:rPr>
      </w:pPr>
    </w:p>
    <w:p w:rsidR="00937BF2" w:rsidRDefault="00937BF2" w:rsidP="000172CC">
      <w:pPr>
        <w:rPr>
          <w:rFonts w:ascii="Times New Roman" w:hAnsi="Times New Roman" w:cs="Times New Roman"/>
          <w:sz w:val="20"/>
          <w:szCs w:val="20"/>
        </w:rPr>
      </w:pPr>
    </w:p>
    <w:p w:rsidR="00937BF2" w:rsidRDefault="00937BF2" w:rsidP="000172CC">
      <w:pPr>
        <w:rPr>
          <w:rFonts w:ascii="Times New Roman" w:hAnsi="Times New Roman" w:cs="Times New Roman"/>
          <w:sz w:val="20"/>
          <w:szCs w:val="20"/>
        </w:rPr>
      </w:pPr>
    </w:p>
    <w:p w:rsidR="00937BF2" w:rsidRDefault="00937BF2" w:rsidP="000172CC">
      <w:pPr>
        <w:rPr>
          <w:rFonts w:ascii="Times New Roman" w:hAnsi="Times New Roman" w:cs="Times New Roman"/>
          <w:sz w:val="20"/>
          <w:szCs w:val="20"/>
        </w:rPr>
      </w:pPr>
    </w:p>
    <w:p w:rsidR="00937BF2" w:rsidRPr="00EC00AD" w:rsidRDefault="00937BF2" w:rsidP="000172CC">
      <w:pPr>
        <w:rPr>
          <w:rFonts w:ascii="Times New Roman" w:hAnsi="Times New Roman" w:cs="Times New Roman"/>
          <w:sz w:val="20"/>
          <w:szCs w:val="20"/>
        </w:rPr>
        <w:sectPr w:rsidR="00937BF2" w:rsidRPr="00EC00AD" w:rsidSect="00280534">
          <w:pgSz w:w="11905" w:h="16838"/>
          <w:pgMar w:top="567" w:right="850" w:bottom="709" w:left="1701" w:header="0" w:footer="0" w:gutter="0"/>
          <w:pgNumType w:start="1"/>
          <w:cols w:space="720"/>
        </w:sectPr>
      </w:pPr>
    </w:p>
    <w:p w:rsidR="00937BF2" w:rsidRPr="00EC00AD" w:rsidRDefault="00937BF2" w:rsidP="00EC00AD">
      <w:pPr>
        <w:spacing w:after="0" w:line="240" w:lineRule="auto"/>
        <w:ind w:right="425"/>
        <w:jc w:val="center"/>
        <w:rPr>
          <w:rFonts w:ascii="Times New Roman" w:hAnsi="Times New Roman" w:cs="Times New Roman"/>
          <w:b/>
          <w:bCs/>
          <w:vanish/>
          <w:sz w:val="18"/>
          <w:szCs w:val="18"/>
        </w:rPr>
      </w:pPr>
      <w:bookmarkStart w:id="34" w:name="_gjdgxs"/>
      <w:bookmarkEnd w:id="34"/>
      <w:r w:rsidRPr="00EC00AD">
        <w:rPr>
          <w:rFonts w:ascii="Times New Roman" w:hAnsi="Times New Roman" w:cs="Times New Roman"/>
          <w:b/>
          <w:bCs/>
          <w:sz w:val="18"/>
          <w:szCs w:val="18"/>
        </w:rPr>
        <w:t>Решение собственника помещения в многоквартирном доме по вопросам, поставленным на голосование на общем собрании собственников помещений в многоквартирном доме, расположенном по адресу:</w:t>
      </w:r>
    </w:p>
    <w:p w:rsidR="00937BF2" w:rsidRPr="00EC00AD" w:rsidRDefault="00937BF2" w:rsidP="00EC00AD">
      <w:pPr>
        <w:widowControl w:val="0"/>
        <w:spacing w:after="0" w:line="240" w:lineRule="auto"/>
        <w:ind w:right="425"/>
        <w:jc w:val="center"/>
        <w:rPr>
          <w:rFonts w:ascii="Times New Roman" w:hAnsi="Times New Roman" w:cs="Times New Roman"/>
          <w:b/>
          <w:bCs/>
          <w:noProof/>
          <w:sz w:val="18"/>
          <w:szCs w:val="18"/>
        </w:rPr>
      </w:pPr>
      <w:r w:rsidRPr="00EC00AD">
        <w:rPr>
          <w:rFonts w:ascii="Times New Roman" w:hAnsi="Times New Roman" w:cs="Times New Roman"/>
          <w:b/>
          <w:bCs/>
          <w:noProof/>
          <w:sz w:val="18"/>
          <w:szCs w:val="18"/>
        </w:rPr>
        <w:t xml:space="preserve">город Москва, улица Ясеневая, дом 12, корпус 1 </w:t>
      </w:r>
    </w:p>
    <w:p w:rsidR="00937BF2" w:rsidRPr="00EC00AD" w:rsidRDefault="00937BF2" w:rsidP="00EC00AD">
      <w:pPr>
        <w:widowControl w:val="0"/>
        <w:spacing w:after="0" w:line="240" w:lineRule="auto"/>
        <w:ind w:right="425"/>
        <w:jc w:val="center"/>
        <w:rPr>
          <w:rFonts w:ascii="Times New Roman" w:hAnsi="Times New Roman" w:cs="Times New Roman"/>
          <w:b/>
          <w:bCs/>
          <w:sz w:val="18"/>
          <w:szCs w:val="18"/>
          <w:u w:val="single"/>
        </w:rPr>
      </w:pPr>
      <w:r w:rsidRPr="00EC00AD">
        <w:rPr>
          <w:rFonts w:ascii="Times New Roman" w:hAnsi="Times New Roman" w:cs="Times New Roman"/>
          <w:b/>
          <w:bCs/>
          <w:sz w:val="18"/>
          <w:szCs w:val="18"/>
        </w:rPr>
        <w:t>(далее – многоквартирный дом)</w:t>
      </w:r>
    </w:p>
    <w:p w:rsidR="00937BF2" w:rsidRPr="00EC00AD" w:rsidRDefault="00937BF2" w:rsidP="00EC00AD">
      <w:pPr>
        <w:spacing w:after="0" w:line="240" w:lineRule="auto"/>
        <w:ind w:right="425"/>
        <w:jc w:val="center"/>
        <w:rPr>
          <w:rFonts w:ascii="Times New Roman" w:hAnsi="Times New Roman" w:cs="Times New Roman"/>
          <w:b/>
          <w:bCs/>
          <w:sz w:val="18"/>
          <w:szCs w:val="18"/>
        </w:rPr>
      </w:pPr>
      <w:r w:rsidRPr="00EC00AD">
        <w:rPr>
          <w:rFonts w:ascii="Times New Roman" w:hAnsi="Times New Roman" w:cs="Times New Roman"/>
          <w:b/>
          <w:bCs/>
          <w:sz w:val="18"/>
          <w:szCs w:val="18"/>
        </w:rPr>
        <w:t xml:space="preserve">проводимом в форме </w:t>
      </w:r>
      <w:r w:rsidRPr="00EC00AD">
        <w:rPr>
          <w:rFonts w:ascii="Times New Roman" w:hAnsi="Times New Roman" w:cs="Times New Roman"/>
          <w:b/>
          <w:bCs/>
          <w:sz w:val="18"/>
          <w:szCs w:val="18"/>
          <w:u w:val="single"/>
        </w:rPr>
        <w:t>очно-заочного</w:t>
      </w:r>
      <w:r w:rsidRPr="00EC00AD">
        <w:rPr>
          <w:rFonts w:ascii="Times New Roman" w:hAnsi="Times New Roman" w:cs="Times New Roman"/>
          <w:b/>
          <w:bCs/>
          <w:sz w:val="18"/>
          <w:szCs w:val="18"/>
        </w:rPr>
        <w:t xml:space="preserve"> голосования (далее – Общее собрание) </w:t>
      </w:r>
    </w:p>
    <w:p w:rsidR="00937BF2" w:rsidRPr="00EC00AD" w:rsidRDefault="00937BF2" w:rsidP="00EC00AD">
      <w:pPr>
        <w:widowControl w:val="0"/>
        <w:spacing w:after="0" w:line="240" w:lineRule="auto"/>
        <w:ind w:right="423"/>
        <w:jc w:val="center"/>
        <w:rPr>
          <w:rFonts w:ascii="Times New Roman" w:hAnsi="Times New Roman" w:cs="Times New Roman"/>
          <w:sz w:val="18"/>
          <w:szCs w:val="18"/>
        </w:rPr>
      </w:pPr>
    </w:p>
    <w:tbl>
      <w:tblPr>
        <w:tblW w:w="9214" w:type="dxa"/>
        <w:tblInd w:w="2" w:type="dxa"/>
        <w:tblLayout w:type="fixed"/>
        <w:tblLook w:val="00A0"/>
      </w:tblPr>
      <w:tblGrid>
        <w:gridCol w:w="567"/>
        <w:gridCol w:w="1276"/>
        <w:gridCol w:w="2552"/>
        <w:gridCol w:w="2409"/>
        <w:gridCol w:w="2410"/>
      </w:tblGrid>
      <w:tr w:rsidR="00937BF2" w:rsidRPr="00C47B6D">
        <w:trPr>
          <w:trHeight w:val="271"/>
        </w:trPr>
        <w:tc>
          <w:tcPr>
            <w:tcW w:w="567" w:type="dxa"/>
            <w:tcBorders>
              <w:top w:val="single" w:sz="4" w:space="0" w:color="000000"/>
              <w:left w:val="single" w:sz="4" w:space="0" w:color="000000"/>
              <w:bottom w:val="nil"/>
              <w:right w:val="single" w:sz="4" w:space="0" w:color="000000"/>
            </w:tcBorders>
          </w:tcPr>
          <w:p w:rsidR="00937BF2" w:rsidRPr="00EC00AD" w:rsidRDefault="00937BF2" w:rsidP="00EC00AD">
            <w:pPr>
              <w:widowControl w:val="0"/>
              <w:spacing w:after="0" w:line="240" w:lineRule="auto"/>
              <w:ind w:left="-88" w:right="-543"/>
              <w:rPr>
                <w:rFonts w:ascii="Times New Roman" w:hAnsi="Times New Roman" w:cs="Times New Roman"/>
                <w:b/>
                <w:bCs/>
                <w:i/>
                <w:iCs/>
                <w:sz w:val="18"/>
                <w:szCs w:val="18"/>
              </w:rPr>
            </w:pPr>
            <w:r w:rsidRPr="00EC00AD">
              <w:rPr>
                <w:rFonts w:ascii="Times New Roman" w:hAnsi="Times New Roman" w:cs="Times New Roman"/>
                <w:b/>
                <w:bCs/>
                <w:i/>
                <w:iCs/>
                <w:sz w:val="18"/>
                <w:szCs w:val="18"/>
              </w:rPr>
              <w:t>1.</w:t>
            </w:r>
          </w:p>
        </w:tc>
        <w:tc>
          <w:tcPr>
            <w:tcW w:w="1276" w:type="dxa"/>
            <w:tcBorders>
              <w:top w:val="single" w:sz="4" w:space="0" w:color="000000"/>
              <w:left w:val="single" w:sz="4" w:space="0" w:color="000000"/>
              <w:bottom w:val="single" w:sz="4" w:space="0" w:color="000000"/>
              <w:right w:val="single" w:sz="4" w:space="0" w:color="auto"/>
            </w:tcBorders>
          </w:tcPr>
          <w:p w:rsidR="00937BF2" w:rsidRPr="00EC00AD" w:rsidRDefault="00937BF2" w:rsidP="00EC00AD">
            <w:pPr>
              <w:widowControl w:val="0"/>
              <w:spacing w:after="0" w:line="240" w:lineRule="auto"/>
              <w:ind w:right="-260"/>
              <w:rPr>
                <w:rFonts w:ascii="Times New Roman" w:hAnsi="Times New Roman" w:cs="Times New Roman"/>
                <w:b/>
                <w:bCs/>
                <w:i/>
                <w:iCs/>
                <w:sz w:val="18"/>
                <w:szCs w:val="18"/>
              </w:rPr>
            </w:pPr>
            <w:r w:rsidRPr="00EC00AD">
              <w:rPr>
                <w:rFonts w:ascii="Times New Roman" w:hAnsi="Times New Roman" w:cs="Times New Roman"/>
                <w:b/>
                <w:bCs/>
                <w:i/>
                <w:iCs/>
                <w:sz w:val="18"/>
                <w:szCs w:val="18"/>
              </w:rPr>
              <w:t>Вид помещения:</w:t>
            </w:r>
          </w:p>
          <w:p w:rsidR="00937BF2" w:rsidRPr="00EC00AD" w:rsidRDefault="00937BF2" w:rsidP="00EC00AD">
            <w:pPr>
              <w:widowControl w:val="0"/>
              <w:spacing w:after="0" w:line="240" w:lineRule="auto"/>
              <w:ind w:right="-260"/>
              <w:rPr>
                <w:rFonts w:ascii="Times New Roman" w:hAnsi="Times New Roman" w:cs="Times New Roman"/>
                <w:b/>
                <w:bCs/>
                <w:i/>
                <w:iCs/>
                <w:sz w:val="18"/>
                <w:szCs w:val="18"/>
              </w:rPr>
            </w:pPr>
            <w:r w:rsidRPr="00EC00AD">
              <w:rPr>
                <w:rFonts w:ascii="Times New Roman" w:hAnsi="Times New Roman" w:cs="Times New Roman"/>
                <w:b/>
                <w:bCs/>
                <w:i/>
                <w:iCs/>
                <w:sz w:val="18"/>
                <w:szCs w:val="18"/>
              </w:rPr>
              <w:t>_____________</w:t>
            </w:r>
          </w:p>
        </w:tc>
        <w:tc>
          <w:tcPr>
            <w:tcW w:w="2552" w:type="dxa"/>
            <w:tcBorders>
              <w:top w:val="single" w:sz="4" w:space="0" w:color="000000"/>
              <w:left w:val="single" w:sz="4" w:space="0" w:color="auto"/>
              <w:bottom w:val="single" w:sz="4" w:space="0" w:color="000000"/>
              <w:right w:val="single" w:sz="4" w:space="0" w:color="000000"/>
            </w:tcBorders>
          </w:tcPr>
          <w:p w:rsidR="00937BF2" w:rsidRPr="00EC00AD" w:rsidRDefault="00937BF2" w:rsidP="00EC00AD">
            <w:pPr>
              <w:widowControl w:val="0"/>
              <w:spacing w:after="0" w:line="240" w:lineRule="auto"/>
              <w:ind w:right="-569"/>
              <w:rPr>
                <w:rFonts w:ascii="Times New Roman" w:hAnsi="Times New Roman" w:cs="Times New Roman"/>
                <w:b/>
                <w:bCs/>
                <w:i/>
                <w:iCs/>
                <w:sz w:val="18"/>
                <w:szCs w:val="18"/>
                <w:lang w:val="en-US"/>
              </w:rPr>
            </w:pPr>
            <w:r w:rsidRPr="00EC00AD">
              <w:rPr>
                <w:rFonts w:ascii="Times New Roman" w:hAnsi="Times New Roman" w:cs="Times New Roman"/>
                <w:b/>
                <w:bCs/>
                <w:i/>
                <w:iCs/>
                <w:sz w:val="18"/>
                <w:szCs w:val="18"/>
              </w:rPr>
              <w:t>Номер</w:t>
            </w:r>
            <w:r w:rsidRPr="00EC00AD">
              <w:rPr>
                <w:rFonts w:ascii="Times New Roman" w:hAnsi="Times New Roman" w:cs="Times New Roman"/>
                <w:b/>
                <w:bCs/>
                <w:i/>
                <w:iCs/>
                <w:sz w:val="18"/>
                <w:szCs w:val="18"/>
                <w:lang w:val="en-US"/>
              </w:rPr>
              <w:t xml:space="preserve"> </w:t>
            </w:r>
            <w:r w:rsidRPr="00EC00AD">
              <w:rPr>
                <w:rFonts w:ascii="Times New Roman" w:hAnsi="Times New Roman" w:cs="Times New Roman"/>
                <w:b/>
                <w:bCs/>
                <w:i/>
                <w:iCs/>
                <w:sz w:val="18"/>
                <w:szCs w:val="18"/>
              </w:rPr>
              <w:t>помещения</w:t>
            </w:r>
            <w:r w:rsidRPr="00EC00AD">
              <w:rPr>
                <w:rFonts w:ascii="Times New Roman" w:hAnsi="Times New Roman" w:cs="Times New Roman"/>
                <w:b/>
                <w:bCs/>
                <w:i/>
                <w:iCs/>
                <w:sz w:val="18"/>
                <w:szCs w:val="18"/>
                <w:lang w:val="en-US"/>
              </w:rPr>
              <w:t>:</w:t>
            </w:r>
          </w:p>
          <w:p w:rsidR="00937BF2" w:rsidRPr="00EC00AD" w:rsidRDefault="00937BF2" w:rsidP="00EC00AD">
            <w:pPr>
              <w:widowControl w:val="0"/>
              <w:spacing w:after="0" w:line="240" w:lineRule="auto"/>
              <w:ind w:right="-569"/>
              <w:rPr>
                <w:rFonts w:ascii="Times New Roman" w:hAnsi="Times New Roman" w:cs="Times New Roman"/>
                <w:b/>
                <w:bCs/>
                <w:i/>
                <w:iCs/>
                <w:sz w:val="18"/>
                <w:szCs w:val="18"/>
              </w:rPr>
            </w:pPr>
            <w:r w:rsidRPr="00C47B6D">
              <w:rPr>
                <w:rFonts w:ascii="Times New Roman" w:hAnsi="Times New Roman" w:cs="Times New Roman"/>
                <w:sz w:val="18"/>
                <w:szCs w:val="18"/>
                <w:lang/>
              </w:rPr>
              <w:t>9999</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Pr>
          <w:p w:rsidR="00937BF2" w:rsidRPr="00EC00AD" w:rsidRDefault="00937BF2" w:rsidP="00EC00AD">
            <w:pPr>
              <w:widowControl w:val="0"/>
              <w:spacing w:after="0" w:line="240" w:lineRule="auto"/>
              <w:ind w:right="-569"/>
              <w:rPr>
                <w:rFonts w:ascii="Times New Roman" w:hAnsi="Times New Roman" w:cs="Times New Roman"/>
                <w:b/>
                <w:bCs/>
                <w:i/>
                <w:iCs/>
                <w:sz w:val="18"/>
                <w:szCs w:val="18"/>
              </w:rPr>
            </w:pPr>
            <w:r w:rsidRPr="00EC00AD">
              <w:rPr>
                <w:rFonts w:ascii="Times New Roman" w:hAnsi="Times New Roman" w:cs="Times New Roman"/>
                <w:b/>
                <w:bCs/>
                <w:i/>
                <w:iCs/>
                <w:sz w:val="18"/>
                <w:szCs w:val="18"/>
              </w:rPr>
              <w:t>Площадь помещения:</w:t>
            </w:r>
          </w:p>
          <w:p w:rsidR="00937BF2" w:rsidRPr="00C47B6D" w:rsidRDefault="00937BF2" w:rsidP="00EC00AD">
            <w:pPr>
              <w:spacing w:after="0"/>
              <w:rPr>
                <w:rFonts w:ascii="Times New Roman" w:hAnsi="Times New Roman" w:cs="Times New Roman"/>
                <w:noProof/>
                <w:sz w:val="18"/>
                <w:szCs w:val="18"/>
              </w:rPr>
            </w:pPr>
            <w:r w:rsidRPr="00C47B6D">
              <w:rPr>
                <w:rFonts w:ascii="Times New Roman" w:hAnsi="Times New Roman" w:cs="Times New Roman"/>
                <w:sz w:val="18"/>
                <w:szCs w:val="18"/>
              </w:rPr>
              <w:t>99.99</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rsidR="00937BF2" w:rsidRPr="00EC00AD" w:rsidRDefault="00937BF2" w:rsidP="00EC00AD">
            <w:pPr>
              <w:widowControl w:val="0"/>
              <w:spacing w:after="0" w:line="240" w:lineRule="auto"/>
              <w:ind w:right="-569"/>
              <w:rPr>
                <w:rFonts w:ascii="Times New Roman" w:hAnsi="Times New Roman" w:cs="Times New Roman"/>
                <w:b/>
                <w:bCs/>
                <w:i/>
                <w:iCs/>
                <w:sz w:val="18"/>
                <w:szCs w:val="18"/>
              </w:rPr>
            </w:pPr>
            <w:r w:rsidRPr="00EC00AD">
              <w:rPr>
                <w:rFonts w:ascii="Times New Roman" w:hAnsi="Times New Roman" w:cs="Times New Roman"/>
                <w:b/>
                <w:bCs/>
                <w:i/>
                <w:iCs/>
                <w:sz w:val="18"/>
                <w:szCs w:val="18"/>
              </w:rPr>
              <w:t>Доля собственности:</w:t>
            </w:r>
          </w:p>
          <w:p w:rsidR="00937BF2" w:rsidRPr="00EC00AD" w:rsidRDefault="00937BF2" w:rsidP="00EC00AD">
            <w:pPr>
              <w:widowControl w:val="0"/>
              <w:spacing w:after="0" w:line="240" w:lineRule="auto"/>
              <w:ind w:right="-569"/>
              <w:rPr>
                <w:rFonts w:ascii="Times New Roman" w:hAnsi="Times New Roman" w:cs="Times New Roman"/>
                <w:b/>
                <w:bCs/>
                <w:i/>
                <w:iCs/>
                <w:sz w:val="18"/>
                <w:szCs w:val="18"/>
              </w:rPr>
            </w:pPr>
            <w:r w:rsidRPr="00EC00AD">
              <w:rPr>
                <w:rFonts w:ascii="Times New Roman" w:hAnsi="Times New Roman" w:cs="Times New Roman"/>
                <w:b/>
                <w:bCs/>
                <w:i/>
                <w:iCs/>
                <w:sz w:val="18"/>
                <w:szCs w:val="18"/>
              </w:rPr>
              <w:t>____________________</w:t>
            </w:r>
          </w:p>
        </w:tc>
      </w:tr>
      <w:tr w:rsidR="00937BF2" w:rsidRPr="00C47B6D">
        <w:trPr>
          <w:trHeight w:val="490"/>
        </w:trPr>
        <w:tc>
          <w:tcPr>
            <w:tcW w:w="567" w:type="dxa"/>
            <w:tcBorders>
              <w:top w:val="single" w:sz="4" w:space="0" w:color="000000"/>
              <w:left w:val="single" w:sz="4" w:space="0" w:color="000000"/>
              <w:bottom w:val="nil"/>
              <w:right w:val="single" w:sz="4" w:space="0" w:color="000000"/>
            </w:tcBorders>
          </w:tcPr>
          <w:p w:rsidR="00937BF2" w:rsidRPr="00EC00AD" w:rsidRDefault="00937BF2" w:rsidP="00EC00AD">
            <w:pPr>
              <w:widowControl w:val="0"/>
              <w:spacing w:after="0"/>
              <w:ind w:left="-88" w:right="-543"/>
              <w:rPr>
                <w:rFonts w:ascii="Times New Roman" w:hAnsi="Times New Roman" w:cs="Times New Roman"/>
                <w:b/>
                <w:bCs/>
                <w:i/>
                <w:iCs/>
                <w:sz w:val="18"/>
                <w:szCs w:val="18"/>
              </w:rPr>
            </w:pPr>
            <w:r w:rsidRPr="00EC00AD">
              <w:rPr>
                <w:rFonts w:ascii="Times New Roman" w:hAnsi="Times New Roman" w:cs="Times New Roman"/>
                <w:b/>
                <w:bCs/>
                <w:i/>
                <w:iCs/>
                <w:sz w:val="18"/>
                <w:szCs w:val="18"/>
              </w:rPr>
              <w:t>2</w:t>
            </w:r>
          </w:p>
        </w:tc>
        <w:tc>
          <w:tcPr>
            <w:tcW w:w="8647" w:type="dxa"/>
            <w:gridSpan w:val="4"/>
            <w:tcBorders>
              <w:top w:val="single" w:sz="4" w:space="0" w:color="000000"/>
              <w:left w:val="single" w:sz="4" w:space="0" w:color="000000"/>
              <w:bottom w:val="single" w:sz="4" w:space="0" w:color="000000"/>
              <w:right w:val="single" w:sz="4" w:space="0" w:color="000000"/>
            </w:tcBorders>
          </w:tcPr>
          <w:p w:rsidR="00937BF2" w:rsidRPr="00EC00AD" w:rsidRDefault="00937BF2" w:rsidP="00EC00AD">
            <w:pPr>
              <w:widowControl w:val="0"/>
              <w:spacing w:after="0" w:line="240" w:lineRule="auto"/>
              <w:ind w:right="-569"/>
              <w:rPr>
                <w:rFonts w:ascii="Times New Roman" w:hAnsi="Times New Roman" w:cs="Times New Roman"/>
                <w:b/>
                <w:bCs/>
                <w:i/>
                <w:iCs/>
                <w:sz w:val="18"/>
                <w:szCs w:val="18"/>
              </w:rPr>
            </w:pPr>
            <w:r w:rsidRPr="00EC00AD">
              <w:rPr>
                <w:rFonts w:ascii="Times New Roman" w:hAnsi="Times New Roman" w:cs="Times New Roman"/>
                <w:b/>
                <w:bCs/>
                <w:i/>
                <w:iCs/>
                <w:sz w:val="18"/>
                <w:szCs w:val="18"/>
              </w:rPr>
              <w:t xml:space="preserve">ФИО Собственника </w:t>
            </w:r>
            <w:r w:rsidRPr="00EC00AD">
              <w:rPr>
                <w:rFonts w:ascii="Times New Roman" w:hAnsi="Times New Roman" w:cs="Times New Roman"/>
                <w:i/>
                <w:iCs/>
                <w:sz w:val="18"/>
                <w:szCs w:val="18"/>
              </w:rPr>
              <w:t>(представителя собственника</w:t>
            </w:r>
            <w:r w:rsidRPr="00EC00AD">
              <w:rPr>
                <w:rFonts w:ascii="Times New Roman" w:hAnsi="Times New Roman" w:cs="Times New Roman"/>
                <w:i/>
                <w:iCs/>
                <w:sz w:val="18"/>
                <w:szCs w:val="18"/>
                <w:vertAlign w:val="superscript"/>
              </w:rPr>
              <w:footnoteReference w:id="1"/>
            </w:r>
            <w:r w:rsidRPr="00EC00AD">
              <w:rPr>
                <w:rFonts w:ascii="Times New Roman" w:hAnsi="Times New Roman" w:cs="Times New Roman"/>
                <w:i/>
                <w:iCs/>
                <w:sz w:val="18"/>
                <w:szCs w:val="18"/>
              </w:rPr>
              <w:t>)</w:t>
            </w:r>
          </w:p>
          <w:p w:rsidR="00937BF2" w:rsidRPr="00A93FB6" w:rsidRDefault="00937BF2" w:rsidP="00EC00AD">
            <w:pPr>
              <w:widowControl w:val="0"/>
              <w:spacing w:after="0" w:line="240" w:lineRule="auto"/>
              <w:ind w:right="-569"/>
              <w:rPr>
                <w:rFonts w:ascii="Times New Roman" w:hAnsi="Times New Roman" w:cs="Times New Roman"/>
                <w:i/>
                <w:iCs/>
                <w:sz w:val="18"/>
                <w:szCs w:val="18"/>
              </w:rPr>
            </w:pPr>
          </w:p>
        </w:tc>
      </w:tr>
      <w:tr w:rsidR="00937BF2" w:rsidRPr="00C47B6D">
        <w:trPr>
          <w:trHeight w:val="458"/>
        </w:trPr>
        <w:tc>
          <w:tcPr>
            <w:tcW w:w="567" w:type="dxa"/>
            <w:tcBorders>
              <w:top w:val="single" w:sz="4" w:space="0" w:color="000000"/>
              <w:left w:val="single" w:sz="4" w:space="0" w:color="000000"/>
              <w:bottom w:val="single" w:sz="4" w:space="0" w:color="000000"/>
              <w:right w:val="single" w:sz="4" w:space="0" w:color="000000"/>
            </w:tcBorders>
            <w:shd w:val="clear" w:color="auto" w:fill="FFFFFF"/>
          </w:tcPr>
          <w:p w:rsidR="00937BF2" w:rsidRPr="00EC00AD" w:rsidRDefault="00937BF2" w:rsidP="00EC00AD">
            <w:pPr>
              <w:widowControl w:val="0"/>
              <w:spacing w:after="0" w:line="240" w:lineRule="auto"/>
              <w:ind w:left="-88" w:right="-543"/>
              <w:rPr>
                <w:rFonts w:ascii="Times New Roman" w:hAnsi="Times New Roman" w:cs="Times New Roman"/>
                <w:b/>
                <w:bCs/>
                <w:i/>
                <w:iCs/>
                <w:sz w:val="18"/>
                <w:szCs w:val="18"/>
              </w:rPr>
            </w:pPr>
            <w:r w:rsidRPr="00EC00AD">
              <w:rPr>
                <w:rFonts w:ascii="Times New Roman" w:hAnsi="Times New Roman" w:cs="Times New Roman"/>
                <w:b/>
                <w:bCs/>
                <w:i/>
                <w:iCs/>
                <w:sz w:val="18"/>
                <w:szCs w:val="18"/>
              </w:rPr>
              <w:t>3.</w:t>
            </w:r>
          </w:p>
        </w:tc>
        <w:tc>
          <w:tcPr>
            <w:tcW w:w="8647" w:type="dxa"/>
            <w:gridSpan w:val="4"/>
            <w:tcBorders>
              <w:top w:val="single" w:sz="4" w:space="0" w:color="000000"/>
              <w:left w:val="single" w:sz="4" w:space="0" w:color="000000"/>
              <w:bottom w:val="single" w:sz="4" w:space="0" w:color="000000"/>
              <w:right w:val="single" w:sz="4" w:space="0" w:color="000000"/>
            </w:tcBorders>
            <w:shd w:val="clear" w:color="auto" w:fill="FFFFFF"/>
          </w:tcPr>
          <w:p w:rsidR="00937BF2" w:rsidRPr="00EC00AD" w:rsidRDefault="00937BF2" w:rsidP="00EC00AD">
            <w:pPr>
              <w:widowControl w:val="0"/>
              <w:spacing w:after="0" w:line="240" w:lineRule="auto"/>
              <w:ind w:right="-569"/>
              <w:rPr>
                <w:rFonts w:ascii="Times New Roman" w:hAnsi="Times New Roman" w:cs="Times New Roman"/>
                <w:b/>
                <w:bCs/>
                <w:i/>
                <w:iCs/>
                <w:sz w:val="18"/>
                <w:szCs w:val="18"/>
              </w:rPr>
            </w:pPr>
            <w:r w:rsidRPr="00EC00AD">
              <w:rPr>
                <w:rFonts w:ascii="Times New Roman" w:hAnsi="Times New Roman" w:cs="Times New Roman"/>
                <w:b/>
                <w:bCs/>
                <w:i/>
                <w:iCs/>
                <w:sz w:val="18"/>
                <w:szCs w:val="18"/>
              </w:rPr>
              <w:t xml:space="preserve">Документ о праве собственности на помещение: </w:t>
            </w:r>
          </w:p>
          <w:p w:rsidR="00937BF2" w:rsidRPr="00EC00AD" w:rsidRDefault="00937BF2" w:rsidP="00EC00AD">
            <w:pPr>
              <w:widowControl w:val="0"/>
              <w:spacing w:after="0" w:line="240" w:lineRule="auto"/>
              <w:ind w:right="-569"/>
              <w:rPr>
                <w:rFonts w:ascii="Times New Roman" w:hAnsi="Times New Roman" w:cs="Times New Roman"/>
                <w:i/>
                <w:iCs/>
                <w:sz w:val="18"/>
                <w:szCs w:val="18"/>
              </w:rPr>
            </w:pPr>
            <w:r w:rsidRPr="00EC00AD">
              <w:rPr>
                <w:rFonts w:ascii="Times New Roman" w:hAnsi="Times New Roman" w:cs="Times New Roman"/>
                <w:i/>
                <w:iCs/>
                <w:sz w:val="18"/>
                <w:szCs w:val="18"/>
              </w:rPr>
              <w:t>Выписка из ЕГРН, дата выдачи _______________________________________________________________________________.</w:t>
            </w:r>
          </w:p>
        </w:tc>
      </w:tr>
      <w:tr w:rsidR="00937BF2" w:rsidRPr="00C47B6D">
        <w:trPr>
          <w:trHeight w:val="408"/>
        </w:trPr>
        <w:tc>
          <w:tcPr>
            <w:tcW w:w="567" w:type="dxa"/>
            <w:tcBorders>
              <w:top w:val="single" w:sz="4" w:space="0" w:color="000000"/>
              <w:left w:val="single" w:sz="4" w:space="0" w:color="000000"/>
              <w:bottom w:val="single" w:sz="4" w:space="0" w:color="000000"/>
              <w:right w:val="single" w:sz="4" w:space="0" w:color="000000"/>
            </w:tcBorders>
            <w:shd w:val="clear" w:color="auto" w:fill="FFFFFF"/>
          </w:tcPr>
          <w:p w:rsidR="00937BF2" w:rsidRPr="00EC00AD" w:rsidRDefault="00937BF2" w:rsidP="00EC00AD">
            <w:pPr>
              <w:widowControl w:val="0"/>
              <w:spacing w:after="0" w:line="240" w:lineRule="auto"/>
              <w:ind w:left="-88" w:right="-543"/>
              <w:rPr>
                <w:rFonts w:ascii="Times New Roman" w:hAnsi="Times New Roman" w:cs="Times New Roman"/>
                <w:b/>
                <w:bCs/>
                <w:i/>
                <w:iCs/>
                <w:sz w:val="18"/>
                <w:szCs w:val="18"/>
              </w:rPr>
            </w:pPr>
            <w:r w:rsidRPr="00EC00AD">
              <w:rPr>
                <w:rFonts w:ascii="Times New Roman" w:hAnsi="Times New Roman" w:cs="Times New Roman"/>
                <w:b/>
                <w:bCs/>
                <w:i/>
                <w:iCs/>
                <w:sz w:val="18"/>
                <w:szCs w:val="18"/>
              </w:rPr>
              <w:t>4.</w:t>
            </w:r>
          </w:p>
        </w:tc>
        <w:tc>
          <w:tcPr>
            <w:tcW w:w="8647" w:type="dxa"/>
            <w:gridSpan w:val="4"/>
            <w:tcBorders>
              <w:top w:val="single" w:sz="4" w:space="0" w:color="000000"/>
              <w:left w:val="single" w:sz="4" w:space="0" w:color="000000"/>
              <w:bottom w:val="single" w:sz="4" w:space="0" w:color="000000"/>
              <w:right w:val="single" w:sz="4" w:space="0" w:color="000000"/>
            </w:tcBorders>
            <w:shd w:val="clear" w:color="auto" w:fill="FFFFFF"/>
          </w:tcPr>
          <w:p w:rsidR="00937BF2" w:rsidRPr="00EC00AD" w:rsidRDefault="00937BF2" w:rsidP="00EC00AD">
            <w:pPr>
              <w:widowControl w:val="0"/>
              <w:spacing w:after="0" w:line="240" w:lineRule="auto"/>
              <w:ind w:right="-569"/>
              <w:rPr>
                <w:rFonts w:ascii="Times New Roman" w:hAnsi="Times New Roman" w:cs="Times New Roman"/>
                <w:i/>
                <w:iCs/>
                <w:sz w:val="18"/>
                <w:szCs w:val="18"/>
              </w:rPr>
            </w:pPr>
            <w:r w:rsidRPr="00EC00AD">
              <w:rPr>
                <w:rFonts w:ascii="Times New Roman" w:hAnsi="Times New Roman" w:cs="Times New Roman"/>
                <w:b/>
                <w:bCs/>
                <w:i/>
                <w:iCs/>
                <w:sz w:val="18"/>
                <w:szCs w:val="18"/>
              </w:rPr>
              <w:t>Телефон собственника:</w:t>
            </w:r>
            <w:r w:rsidRPr="00EC00AD">
              <w:rPr>
                <w:rFonts w:ascii="Times New Roman" w:hAnsi="Times New Roman" w:cs="Times New Roman"/>
                <w:i/>
                <w:iCs/>
                <w:sz w:val="18"/>
                <w:szCs w:val="18"/>
              </w:rPr>
              <w:t xml:space="preserve"> ________________________________________________________________________________.</w:t>
            </w:r>
          </w:p>
          <w:p w:rsidR="00937BF2" w:rsidRPr="00EC00AD" w:rsidRDefault="00937BF2" w:rsidP="00EC00AD">
            <w:pPr>
              <w:widowControl w:val="0"/>
              <w:spacing w:after="0" w:line="240" w:lineRule="auto"/>
              <w:ind w:right="-569"/>
              <w:rPr>
                <w:rFonts w:ascii="Times New Roman" w:hAnsi="Times New Roman" w:cs="Times New Roman"/>
                <w:i/>
                <w:iCs/>
                <w:sz w:val="18"/>
                <w:szCs w:val="18"/>
              </w:rPr>
            </w:pPr>
            <w:r w:rsidRPr="00EC00AD">
              <w:rPr>
                <w:rFonts w:ascii="Times New Roman" w:hAnsi="Times New Roman" w:cs="Times New Roman"/>
                <w:i/>
                <w:iCs/>
                <w:sz w:val="18"/>
                <w:szCs w:val="18"/>
              </w:rPr>
              <w:t>(для проверки подлинности при выборочной проверке бюллетеней)</w:t>
            </w:r>
          </w:p>
        </w:tc>
      </w:tr>
      <w:tr w:rsidR="00937BF2" w:rsidRPr="00C47B6D">
        <w:trPr>
          <w:trHeight w:val="272"/>
        </w:trPr>
        <w:tc>
          <w:tcPr>
            <w:tcW w:w="567" w:type="dxa"/>
            <w:tcBorders>
              <w:top w:val="single" w:sz="4" w:space="0" w:color="000000"/>
              <w:left w:val="single" w:sz="4" w:space="0" w:color="000000"/>
              <w:bottom w:val="single" w:sz="4" w:space="0" w:color="000000"/>
              <w:right w:val="single" w:sz="4" w:space="0" w:color="000000"/>
            </w:tcBorders>
            <w:shd w:val="clear" w:color="auto" w:fill="FFFFFF"/>
          </w:tcPr>
          <w:p w:rsidR="00937BF2" w:rsidRPr="00EC00AD" w:rsidRDefault="00937BF2" w:rsidP="00EC00AD">
            <w:pPr>
              <w:widowControl w:val="0"/>
              <w:spacing w:after="0" w:line="240" w:lineRule="auto"/>
              <w:ind w:left="-88" w:right="-543"/>
              <w:rPr>
                <w:rFonts w:ascii="Times New Roman" w:hAnsi="Times New Roman" w:cs="Times New Roman"/>
                <w:b/>
                <w:bCs/>
                <w:i/>
                <w:iCs/>
                <w:sz w:val="18"/>
                <w:szCs w:val="18"/>
              </w:rPr>
            </w:pPr>
            <w:r w:rsidRPr="00EC00AD">
              <w:rPr>
                <w:rFonts w:ascii="Times New Roman" w:hAnsi="Times New Roman" w:cs="Times New Roman"/>
                <w:b/>
                <w:bCs/>
                <w:i/>
                <w:iCs/>
                <w:sz w:val="18"/>
                <w:szCs w:val="18"/>
              </w:rPr>
              <w:t>5.</w:t>
            </w:r>
          </w:p>
        </w:tc>
        <w:tc>
          <w:tcPr>
            <w:tcW w:w="8647" w:type="dxa"/>
            <w:gridSpan w:val="4"/>
            <w:tcBorders>
              <w:top w:val="single" w:sz="4" w:space="0" w:color="000000"/>
              <w:left w:val="single" w:sz="4" w:space="0" w:color="000000"/>
              <w:bottom w:val="single" w:sz="4" w:space="0" w:color="000000"/>
              <w:right w:val="single" w:sz="4" w:space="0" w:color="000000"/>
            </w:tcBorders>
            <w:shd w:val="clear" w:color="auto" w:fill="FFFFFF"/>
          </w:tcPr>
          <w:p w:rsidR="00937BF2" w:rsidRPr="00EC00AD" w:rsidRDefault="00937BF2" w:rsidP="00EC00AD">
            <w:pPr>
              <w:widowControl w:val="0"/>
              <w:spacing w:after="0" w:line="240" w:lineRule="auto"/>
              <w:ind w:right="-569"/>
              <w:rPr>
                <w:rFonts w:ascii="Times New Roman" w:hAnsi="Times New Roman" w:cs="Times New Roman"/>
                <w:i/>
                <w:iCs/>
                <w:sz w:val="18"/>
                <w:szCs w:val="18"/>
              </w:rPr>
            </w:pPr>
            <w:r w:rsidRPr="00EC00AD">
              <w:rPr>
                <w:rFonts w:ascii="Times New Roman" w:hAnsi="Times New Roman" w:cs="Times New Roman"/>
                <w:b/>
                <w:bCs/>
                <w:i/>
                <w:iCs/>
                <w:sz w:val="18"/>
                <w:szCs w:val="18"/>
              </w:rPr>
              <w:t>Электронный адрес собственника:</w:t>
            </w:r>
            <w:r w:rsidRPr="00EC00AD">
              <w:rPr>
                <w:rFonts w:ascii="Times New Roman" w:hAnsi="Times New Roman" w:cs="Times New Roman"/>
                <w:i/>
                <w:iCs/>
                <w:sz w:val="18"/>
                <w:szCs w:val="18"/>
              </w:rPr>
              <w:t xml:space="preserve"> ______________________________________________________________________.</w:t>
            </w:r>
          </w:p>
        </w:tc>
      </w:tr>
    </w:tbl>
    <w:p w:rsidR="00937BF2" w:rsidRPr="00EC00AD" w:rsidRDefault="00937BF2" w:rsidP="00EC00AD">
      <w:pPr>
        <w:spacing w:after="0" w:line="240" w:lineRule="auto"/>
        <w:ind w:left="-426" w:right="-569"/>
        <w:jc w:val="center"/>
        <w:rPr>
          <w:rFonts w:ascii="Times New Roman" w:hAnsi="Times New Roman" w:cs="Times New Roman"/>
          <w:b/>
          <w:bCs/>
          <w:sz w:val="18"/>
          <w:szCs w:val="18"/>
        </w:rPr>
      </w:pPr>
      <w:r w:rsidRPr="00EC00AD">
        <w:rPr>
          <w:rFonts w:ascii="Times New Roman" w:hAnsi="Times New Roman" w:cs="Times New Roman"/>
          <w:b/>
          <w:bCs/>
          <w:sz w:val="18"/>
          <w:szCs w:val="18"/>
        </w:rPr>
        <w:t>По вопросам, поставленным на голосование, мною приняты следующие решения:</w:t>
      </w:r>
    </w:p>
    <w:p w:rsidR="00937BF2" w:rsidRPr="00EC00AD" w:rsidRDefault="00937BF2" w:rsidP="00EC00AD">
      <w:pPr>
        <w:spacing w:after="0" w:line="240" w:lineRule="auto"/>
        <w:ind w:left="142" w:right="423"/>
        <w:jc w:val="both"/>
        <w:rPr>
          <w:rFonts w:ascii="Times New Roman" w:hAnsi="Times New Roman" w:cs="Times New Roman"/>
          <w:i/>
          <w:iCs/>
          <w:sz w:val="18"/>
          <w:szCs w:val="18"/>
        </w:rPr>
      </w:pPr>
      <w:r w:rsidRPr="00EC00AD">
        <w:rPr>
          <w:rFonts w:ascii="Times New Roman" w:hAnsi="Times New Roman" w:cs="Times New Roman"/>
          <w:i/>
          <w:iCs/>
          <w:sz w:val="18"/>
          <w:szCs w:val="18"/>
        </w:rPr>
        <w:t xml:space="preserve">Голосование осуществляется путем проставления любого знака «V», «О», «Х» в одном из столбцов «ЗА», «ПРОТИВ», «ВОЗДЕРЖАЛСЯ» по каждому вопросу повестки дня. При голосовании засчитываются голоса по тем вопросам, по которым участвующим в голосовании лицом оставлен только один из возможных вариантов решения. </w:t>
      </w:r>
    </w:p>
    <w:tbl>
      <w:tblPr>
        <w:tblW w:w="9214"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62"/>
        <w:gridCol w:w="851"/>
        <w:gridCol w:w="850"/>
        <w:gridCol w:w="851"/>
      </w:tblGrid>
      <w:tr w:rsidR="00937BF2" w:rsidRPr="00C47B6D">
        <w:trPr>
          <w:trHeight w:val="288"/>
        </w:trPr>
        <w:tc>
          <w:tcPr>
            <w:tcW w:w="6662" w:type="dxa"/>
          </w:tcPr>
          <w:p w:rsidR="00937BF2" w:rsidRPr="00EC00AD" w:rsidRDefault="00937BF2" w:rsidP="00EC00AD">
            <w:pPr>
              <w:spacing w:after="0" w:line="240" w:lineRule="auto"/>
              <w:jc w:val="center"/>
              <w:rPr>
                <w:rFonts w:ascii="Times New Roman" w:hAnsi="Times New Roman" w:cs="Times New Roman"/>
                <w:b/>
                <w:bCs/>
                <w:sz w:val="18"/>
                <w:szCs w:val="18"/>
              </w:rPr>
            </w:pPr>
            <w:r w:rsidRPr="00EC00AD">
              <w:rPr>
                <w:rFonts w:ascii="Times New Roman" w:hAnsi="Times New Roman" w:cs="Times New Roman"/>
                <w:b/>
                <w:bCs/>
                <w:sz w:val="18"/>
                <w:szCs w:val="18"/>
              </w:rPr>
              <w:t>Вопросы, поставленные на голосование в повестку дня:</w:t>
            </w:r>
          </w:p>
        </w:tc>
        <w:tc>
          <w:tcPr>
            <w:tcW w:w="851" w:type="dxa"/>
          </w:tcPr>
          <w:p w:rsidR="00937BF2" w:rsidRPr="00EC00AD" w:rsidRDefault="00937BF2" w:rsidP="00EC00AD">
            <w:pPr>
              <w:spacing w:after="0" w:line="240" w:lineRule="auto"/>
              <w:jc w:val="center"/>
              <w:rPr>
                <w:rFonts w:ascii="Times New Roman" w:hAnsi="Times New Roman" w:cs="Times New Roman"/>
                <w:sz w:val="18"/>
                <w:szCs w:val="18"/>
              </w:rPr>
            </w:pPr>
            <w:r w:rsidRPr="00EC00AD">
              <w:rPr>
                <w:rFonts w:ascii="Times New Roman" w:hAnsi="Times New Roman" w:cs="Times New Roman"/>
                <w:sz w:val="18"/>
                <w:szCs w:val="18"/>
              </w:rPr>
              <w:t>За</w:t>
            </w:r>
          </w:p>
        </w:tc>
        <w:tc>
          <w:tcPr>
            <w:tcW w:w="850" w:type="dxa"/>
          </w:tcPr>
          <w:p w:rsidR="00937BF2" w:rsidRPr="00EC00AD" w:rsidRDefault="00937BF2" w:rsidP="00EC00AD">
            <w:pPr>
              <w:spacing w:after="0" w:line="240" w:lineRule="auto"/>
              <w:jc w:val="center"/>
              <w:rPr>
                <w:rFonts w:ascii="Times New Roman" w:hAnsi="Times New Roman" w:cs="Times New Roman"/>
                <w:sz w:val="18"/>
                <w:szCs w:val="18"/>
              </w:rPr>
            </w:pPr>
            <w:r w:rsidRPr="00EC00AD">
              <w:rPr>
                <w:rFonts w:ascii="Times New Roman" w:hAnsi="Times New Roman" w:cs="Times New Roman"/>
                <w:sz w:val="18"/>
                <w:szCs w:val="18"/>
              </w:rPr>
              <w:t>Против</w:t>
            </w:r>
          </w:p>
        </w:tc>
        <w:tc>
          <w:tcPr>
            <w:tcW w:w="851" w:type="dxa"/>
          </w:tcPr>
          <w:p w:rsidR="00937BF2" w:rsidRPr="00EC00AD" w:rsidRDefault="00937BF2" w:rsidP="00EC00AD">
            <w:pPr>
              <w:widowControl w:val="0"/>
              <w:spacing w:after="0" w:line="240" w:lineRule="auto"/>
              <w:jc w:val="center"/>
              <w:rPr>
                <w:rFonts w:ascii="Times New Roman" w:hAnsi="Times New Roman" w:cs="Times New Roman"/>
                <w:sz w:val="18"/>
                <w:szCs w:val="18"/>
              </w:rPr>
            </w:pPr>
            <w:r w:rsidRPr="00EC00AD">
              <w:rPr>
                <w:rFonts w:ascii="Times New Roman" w:hAnsi="Times New Roman" w:cs="Times New Roman"/>
                <w:sz w:val="18"/>
                <w:szCs w:val="18"/>
              </w:rPr>
              <w:t>Воздержался</w:t>
            </w:r>
          </w:p>
        </w:tc>
      </w:tr>
      <w:tr w:rsidR="00937BF2" w:rsidRPr="00C47B6D">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b/>
                <w:bCs/>
                <w:sz w:val="18"/>
                <w:szCs w:val="18"/>
              </w:rPr>
              <w:t>Вопрос № 1</w:t>
            </w:r>
            <w:r w:rsidRPr="00EC00AD">
              <w:rPr>
                <w:rFonts w:ascii="Times New Roman" w:hAnsi="Times New Roman" w:cs="Times New Roman"/>
                <w:sz w:val="18"/>
                <w:szCs w:val="18"/>
              </w:rPr>
              <w:t xml:space="preserve"> </w:t>
            </w:r>
          </w:p>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 xml:space="preserve">Избрать Председателем Общего собрания: </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 xml:space="preserve">Завалову Оксану Михайловну, являющуюся собственником квартиры № 708 в многоквартирном доме </w:t>
            </w:r>
          </w:p>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 xml:space="preserve">Избрать секретарем Общего собрания: </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 xml:space="preserve">Завалову Оксану Михайловну, являющуюся собственником квартиры № 708 в многоквартирном доме </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760"/>
        </w:trPr>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b/>
                <w:bCs/>
                <w:sz w:val="18"/>
                <w:szCs w:val="18"/>
              </w:rPr>
              <w:t>Вопрос № 2</w:t>
            </w:r>
          </w:p>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 xml:space="preserve">Избрать членом счетной комиссии: </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 xml:space="preserve">Завалову Оксану Михайловну, являющуюся собственником квартиры № 708 в многоквартирном доме </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 xml:space="preserve"> </w:t>
            </w: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40"/>
        </w:trPr>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3</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Выбрать способ управления многоквартирным домом управление управляющей организацией.</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4</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Выбрать Общество с ограниченной ответственностью «ПИК-Комфорт» (ОГРН 1027700082266, ИНН 7701208190) (далее – ООО «ПИК – Комфорт») в качестве управляющей организации для управления многоквартирным домом.</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540"/>
        </w:trPr>
        <w:tc>
          <w:tcPr>
            <w:tcW w:w="6662" w:type="dxa"/>
          </w:tcPr>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b/>
                <w:bCs/>
                <w:sz w:val="18"/>
                <w:szCs w:val="18"/>
              </w:rPr>
              <w:t>Вопрос № 5</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 xml:space="preserve">Утвердить плату </w:t>
            </w:r>
            <w:bookmarkStart w:id="35" w:name="_Hlk22918858"/>
            <w:r w:rsidRPr="00EC00AD">
              <w:rPr>
                <w:rFonts w:ascii="Times New Roman" w:hAnsi="Times New Roman" w:cs="Times New Roman"/>
                <w:sz w:val="18"/>
                <w:szCs w:val="18"/>
              </w:rPr>
              <w:t>за содержание помещения в размере 39,57 руб., в т. ч. НДС 20%, с кв.м. общей площади помещения ежемесячно.</w:t>
            </w:r>
            <w:bookmarkStart w:id="36" w:name="_Hlk22838833"/>
            <w:bookmarkEnd w:id="35"/>
            <w:r w:rsidRPr="00EC00AD">
              <w:rPr>
                <w:rFonts w:ascii="Times New Roman" w:hAnsi="Times New Roman" w:cs="Times New Roman"/>
                <w:sz w:val="18"/>
                <w:szCs w:val="18"/>
              </w:rPr>
              <w:t xml:space="preserve"> </w:t>
            </w:r>
            <w:bookmarkStart w:id="37" w:name="_Hlk22919059"/>
            <w:bookmarkEnd w:id="36"/>
            <w:r w:rsidRPr="00EC00AD">
              <w:rPr>
                <w:rFonts w:ascii="Times New Roman" w:hAnsi="Times New Roman" w:cs="Times New Roman"/>
                <w:sz w:val="18"/>
                <w:szCs w:val="18"/>
              </w:rPr>
              <w:t>Размер платы за содержание помещения подлежит индексации не чаще одного раза в год на условиях, утвержденных Договором управления.</w:t>
            </w:r>
            <w:bookmarkEnd w:id="37"/>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267"/>
        </w:trPr>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6</w:t>
            </w:r>
          </w:p>
          <w:p w:rsidR="00937BF2" w:rsidRPr="00EC00AD" w:rsidRDefault="00937BF2" w:rsidP="00EC00AD">
            <w:pPr>
              <w:widowControl w:val="0"/>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 xml:space="preserve">Утвердить порядок </w:t>
            </w:r>
            <w:bookmarkStart w:id="38" w:name="_Hlk22840051"/>
            <w:r w:rsidRPr="00EC00AD">
              <w:rPr>
                <w:rFonts w:ascii="Times New Roman" w:hAnsi="Times New Roman" w:cs="Times New Roman"/>
                <w:sz w:val="18"/>
                <w:szCs w:val="18"/>
              </w:rPr>
              <w:t>внесения платы за содержание помещения, платы за дополнительные услуги, оказываемые Управляющей организацией на основании решения общего собрания собственников помещений в многоквартирном доме, и платы за коммунальные услуги путем внесения денежных средств на расчетный счет управляющей организации ООО «ПИК-Комфорт», выставленный в едином платежном документе (ЕПД).</w:t>
            </w:r>
            <w:bookmarkEnd w:id="38"/>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843"/>
        </w:trPr>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7</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Утвердить условия договора управления многоквартирным домом с управляющей организацией ООО «ПИК-Комфорт» сроком на 3 (три) года с последующей пролонгацией и заключить его с ООО «ПИК-Комфорт».</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380"/>
        </w:trPr>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8</w:t>
            </w:r>
          </w:p>
          <w:p w:rsidR="00937BF2"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Поручить управляющей организации ООО «ПИК-Комфорт»</w:t>
            </w:r>
            <w:bookmarkStart w:id="39" w:name="_Hlk21344103"/>
            <w:r w:rsidRPr="00EC00AD">
              <w:rPr>
                <w:rFonts w:ascii="Times New Roman" w:hAnsi="Times New Roman" w:cs="Times New Roman"/>
                <w:sz w:val="18"/>
                <w:szCs w:val="18"/>
              </w:rPr>
              <w:t xml:space="preserve"> заключить договоры об обеспечении формирования единых платежных документов, содержащих информацию о начисленных обязательных платежах и взносах, связанных с оплатой расходов на содержание и ремонт общего имущества в многоквартирном доме, коммунальных и иных услуг с организациями - информационно-расчетными центрами (ИРЦ), едиными расчётными центрами (ИРЦ, ЕИРЦ), определенными по выбору управляющей организации, оказывающими данные услуги.</w:t>
            </w:r>
            <w:bookmarkEnd w:id="39"/>
          </w:p>
          <w:p w:rsidR="00937BF2" w:rsidRDefault="00937BF2" w:rsidP="00EC00AD">
            <w:pPr>
              <w:shd w:val="clear" w:color="auto" w:fill="FFFFFF"/>
              <w:spacing w:after="0" w:line="240" w:lineRule="auto"/>
              <w:jc w:val="both"/>
              <w:rPr>
                <w:rFonts w:ascii="Times New Roman" w:hAnsi="Times New Roman" w:cs="Times New Roman"/>
                <w:sz w:val="18"/>
                <w:szCs w:val="18"/>
              </w:rPr>
            </w:pP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380"/>
        </w:trPr>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9</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Утвердить размещение оборудования, конструкций, рекламных щитов, информационных материалов в местах общего пользования. Вырученные денежные средства направлять на содержание многоквартирного дома.</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380"/>
        </w:trPr>
        <w:tc>
          <w:tcPr>
            <w:tcW w:w="6662" w:type="dxa"/>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10</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Утвердить размещение оборудования сетей доступа в Интернет и цифрового телевидения организаций в местах общего пользования многоквартирного дома для предоставления соответствующих услуг.</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rPr>
          <w:trHeight w:val="380"/>
        </w:trPr>
        <w:tc>
          <w:tcPr>
            <w:tcW w:w="6662" w:type="dxa"/>
            <w:shd w:val="clear" w:color="auto" w:fill="FFFFFF"/>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11</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Утвердить порядок определения размера начислений за коммунальные ресурсы, потребляемые на общие домовые нужды, в соответствии с фактическими показаниями общедомовых приборов учета коммунальных ресурсов за вычетом показаний индивидуальных приборов учета коммунальных ресурсов.</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c>
          <w:tcPr>
            <w:tcW w:w="6662" w:type="dxa"/>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12</w:t>
            </w:r>
          </w:p>
          <w:p w:rsidR="00937BF2" w:rsidRPr="00EC00AD" w:rsidRDefault="00937BF2" w:rsidP="00EC00AD">
            <w:pPr>
              <w:tabs>
                <w:tab w:val="left" w:pos="993"/>
              </w:tabs>
              <w:spacing w:after="0" w:line="240" w:lineRule="auto"/>
              <w:ind w:hanging="20"/>
              <w:jc w:val="both"/>
              <w:rPr>
                <w:rFonts w:ascii="Times New Roman" w:hAnsi="Times New Roman" w:cs="Times New Roman"/>
                <w:sz w:val="18"/>
                <w:szCs w:val="18"/>
              </w:rPr>
            </w:pPr>
            <w:r w:rsidRPr="00EC00AD">
              <w:rPr>
                <w:rFonts w:ascii="Times New Roman" w:hAnsi="Times New Roman" w:cs="Times New Roman"/>
                <w:sz w:val="18"/>
                <w:szCs w:val="18"/>
              </w:rPr>
              <w:t xml:space="preserve">Утвердить единовременный разовый платеж за услугу «Вывоз строительного мусора» в размере </w:t>
            </w:r>
          </w:p>
          <w:p w:rsidR="00937BF2" w:rsidRPr="00EC00AD" w:rsidRDefault="00937BF2" w:rsidP="00EC00AD">
            <w:pPr>
              <w:tabs>
                <w:tab w:val="left" w:pos="993"/>
              </w:tabs>
              <w:spacing w:after="0" w:line="240" w:lineRule="auto"/>
              <w:ind w:hanging="20"/>
              <w:jc w:val="both"/>
              <w:rPr>
                <w:rFonts w:ascii="Times New Roman" w:hAnsi="Times New Roman" w:cs="Times New Roman"/>
                <w:sz w:val="18"/>
                <w:szCs w:val="18"/>
              </w:rPr>
            </w:pPr>
            <w:r w:rsidRPr="00EC00AD">
              <w:rPr>
                <w:rFonts w:ascii="Times New Roman" w:hAnsi="Times New Roman" w:cs="Times New Roman"/>
                <w:sz w:val="18"/>
                <w:szCs w:val="18"/>
              </w:rPr>
              <w:t>- 149,00 руб., в т. ч. НДС 20%, с кв.м. общей площади помещения для помещений с отделкой,</w:t>
            </w:r>
          </w:p>
          <w:p w:rsidR="00937BF2" w:rsidRPr="00EC00AD" w:rsidRDefault="00937BF2" w:rsidP="00EC00AD">
            <w:pPr>
              <w:tabs>
                <w:tab w:val="left" w:pos="993"/>
              </w:tabs>
              <w:spacing w:after="0" w:line="240" w:lineRule="auto"/>
              <w:ind w:hanging="20"/>
              <w:jc w:val="both"/>
              <w:rPr>
                <w:rFonts w:ascii="Times New Roman" w:hAnsi="Times New Roman" w:cs="Times New Roman"/>
                <w:sz w:val="18"/>
                <w:szCs w:val="18"/>
              </w:rPr>
            </w:pPr>
            <w:r w:rsidRPr="00EC00AD">
              <w:rPr>
                <w:rFonts w:ascii="Times New Roman" w:hAnsi="Times New Roman" w:cs="Times New Roman"/>
                <w:sz w:val="18"/>
                <w:szCs w:val="18"/>
              </w:rPr>
              <w:t>- 249,00 руб., в т. ч. НДС 20%, с кв.м. общей площади помещения для помещений без отделки.</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c>
          <w:tcPr>
            <w:tcW w:w="6662" w:type="dxa"/>
          </w:tcPr>
          <w:p w:rsidR="00937BF2" w:rsidRPr="00EC00AD" w:rsidRDefault="00937BF2" w:rsidP="00EC00AD">
            <w:pPr>
              <w:shd w:val="clear" w:color="auto" w:fill="FFFFFF"/>
              <w:spacing w:after="0" w:line="240" w:lineRule="auto"/>
              <w:ind w:hanging="20"/>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13</w:t>
            </w:r>
          </w:p>
          <w:p w:rsidR="00937BF2" w:rsidRPr="00EC00AD" w:rsidRDefault="00937BF2" w:rsidP="00EC00AD">
            <w:pPr>
              <w:shd w:val="clear" w:color="auto" w:fill="FFFFFF"/>
              <w:spacing w:after="0" w:line="240" w:lineRule="auto"/>
              <w:ind w:hanging="20"/>
              <w:jc w:val="both"/>
              <w:rPr>
                <w:rFonts w:ascii="Times New Roman" w:hAnsi="Times New Roman" w:cs="Times New Roman"/>
                <w:i/>
                <w:iCs/>
                <w:sz w:val="18"/>
                <w:szCs w:val="18"/>
              </w:rPr>
            </w:pPr>
            <w:r w:rsidRPr="00EC00AD">
              <w:rPr>
                <w:rFonts w:ascii="Times New Roman" w:hAnsi="Times New Roman" w:cs="Times New Roman"/>
                <w:sz w:val="18"/>
                <w:szCs w:val="18"/>
              </w:rPr>
              <w:t xml:space="preserve">Утвердить ставку за дополнительную услугу «Обеспечение безопасности» </w:t>
            </w:r>
            <w:bookmarkStart w:id="40" w:name="_Hlk21352300"/>
            <w:r w:rsidRPr="00EC00AD">
              <w:rPr>
                <w:rFonts w:ascii="Times New Roman" w:hAnsi="Times New Roman" w:cs="Times New Roman"/>
                <w:sz w:val="18"/>
                <w:szCs w:val="18"/>
              </w:rPr>
              <w:t>в размере 9,01 руб., в т. ч. НДС 20%, с кв.м. общей площади помещения (машино – места) ежемесячно</w:t>
            </w:r>
            <w:bookmarkEnd w:id="40"/>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c>
          <w:tcPr>
            <w:tcW w:w="6662" w:type="dxa"/>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14</w:t>
            </w:r>
          </w:p>
          <w:p w:rsidR="00937BF2" w:rsidRPr="00EC00AD" w:rsidRDefault="00937BF2" w:rsidP="00EC00AD">
            <w:pPr>
              <w:shd w:val="clear" w:color="auto" w:fill="FFFFFF"/>
              <w:spacing w:after="0" w:line="240" w:lineRule="auto"/>
              <w:ind w:hanging="20"/>
              <w:jc w:val="both"/>
              <w:rPr>
                <w:rFonts w:ascii="Times New Roman" w:hAnsi="Times New Roman" w:cs="Times New Roman"/>
                <w:i/>
                <w:iCs/>
                <w:sz w:val="18"/>
                <w:szCs w:val="18"/>
              </w:rPr>
            </w:pPr>
            <w:r w:rsidRPr="00EC00AD">
              <w:rPr>
                <w:rFonts w:ascii="Times New Roman" w:hAnsi="Times New Roman" w:cs="Times New Roman"/>
                <w:sz w:val="18"/>
                <w:szCs w:val="18"/>
              </w:rPr>
              <w:t>Утвердить ставку за дополнительную услугу «Обслуживание систем безопасности» в размере 2,52 руб., в том числе НДС 20%, с кв.м. общей площади помещения (машино – места) ежемесячно.</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c>
          <w:tcPr>
            <w:tcW w:w="6662" w:type="dxa"/>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15</w:t>
            </w:r>
          </w:p>
          <w:p w:rsidR="00937BF2" w:rsidRPr="00EC00AD" w:rsidRDefault="00937BF2" w:rsidP="00EC00AD">
            <w:pPr>
              <w:shd w:val="clear" w:color="auto" w:fill="FFFFFF"/>
              <w:spacing w:after="0" w:line="240" w:lineRule="auto"/>
              <w:jc w:val="both"/>
              <w:rPr>
                <w:rFonts w:ascii="Times New Roman" w:hAnsi="Times New Roman" w:cs="Times New Roman"/>
                <w:sz w:val="18"/>
                <w:szCs w:val="18"/>
              </w:rPr>
            </w:pPr>
            <w:bookmarkStart w:id="41" w:name="_Hlk22919374"/>
            <w:r w:rsidRPr="00EC00AD">
              <w:rPr>
                <w:rFonts w:ascii="Times New Roman" w:hAnsi="Times New Roman" w:cs="Times New Roman"/>
                <w:sz w:val="18"/>
                <w:szCs w:val="18"/>
              </w:rPr>
              <w:t xml:space="preserve">Утвердить ставку за дополнительную услугу «Содержание придомовой территории» в </w:t>
            </w:r>
            <w:bookmarkEnd w:id="41"/>
            <w:r w:rsidRPr="00EC00AD">
              <w:rPr>
                <w:rFonts w:ascii="Times New Roman" w:hAnsi="Times New Roman" w:cs="Times New Roman"/>
                <w:sz w:val="18"/>
                <w:szCs w:val="18"/>
              </w:rPr>
              <w:t>размере 8,85 руб., в т. ч. НДС 20%, с кв. м. общей площади помещения (машино – места) ежемесячно.</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c>
          <w:tcPr>
            <w:tcW w:w="6662" w:type="dxa"/>
          </w:tcPr>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16</w:t>
            </w:r>
          </w:p>
          <w:p w:rsidR="00937BF2" w:rsidRPr="00EC00AD" w:rsidRDefault="00937BF2" w:rsidP="00EC00AD">
            <w:pPr>
              <w:shd w:val="clear" w:color="auto" w:fill="FFFFFF"/>
              <w:spacing w:after="0" w:line="240" w:lineRule="auto"/>
              <w:jc w:val="both"/>
              <w:rPr>
                <w:rFonts w:ascii="Times New Roman" w:hAnsi="Times New Roman" w:cs="Times New Roman"/>
                <w:b/>
                <w:bCs/>
                <w:sz w:val="18"/>
                <w:szCs w:val="18"/>
              </w:rPr>
            </w:pPr>
            <w:r w:rsidRPr="00EC00AD">
              <w:rPr>
                <w:rFonts w:ascii="Times New Roman" w:hAnsi="Times New Roman" w:cs="Times New Roman"/>
                <w:sz w:val="18"/>
                <w:szCs w:val="18"/>
              </w:rPr>
              <w:t>Утвердить плату за содержание машино – места в размере 66,33 руб., в т. ч. НДС 20%, с кв.м. общей площади машино - места ежемесячно. Размер платы за содержание машино - места подлежит индексации не чаще одного раза в год на условиях, утвержденных Договором управления.</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c>
          <w:tcPr>
            <w:tcW w:w="6662" w:type="dxa"/>
          </w:tcPr>
          <w:p w:rsidR="00937BF2" w:rsidRPr="00EC00AD" w:rsidRDefault="00937BF2" w:rsidP="00EC00AD">
            <w:pPr>
              <w:widowControl w:val="0"/>
              <w:tabs>
                <w:tab w:val="left" w:pos="993"/>
              </w:tabs>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17</w:t>
            </w:r>
          </w:p>
          <w:p w:rsidR="00937BF2" w:rsidRPr="00EC00AD" w:rsidRDefault="00937BF2" w:rsidP="00EC00AD">
            <w:pPr>
              <w:widowControl w:val="0"/>
              <w:tabs>
                <w:tab w:val="left" w:pos="993"/>
              </w:tabs>
              <w:spacing w:after="0" w:line="240" w:lineRule="auto"/>
              <w:ind w:hanging="20"/>
              <w:jc w:val="both"/>
              <w:rPr>
                <w:rFonts w:ascii="Times New Roman" w:hAnsi="Times New Roman" w:cs="Times New Roman"/>
                <w:sz w:val="18"/>
                <w:szCs w:val="18"/>
              </w:rPr>
            </w:pPr>
            <w:r w:rsidRPr="00EC00AD">
              <w:rPr>
                <w:rFonts w:ascii="Times New Roman" w:hAnsi="Times New Roman" w:cs="Times New Roman"/>
                <w:sz w:val="18"/>
                <w:szCs w:val="18"/>
              </w:rPr>
              <w:t>Определить в качестве способа направления собственникам помещений в многоквартирном доме уведомлений о результатах общих собраний собственников помещений в многоквартирном доме размещение соответствующего объявления на информационных стендах на первых этажах в подъездах многоквартирного дома.</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r w:rsidR="00937BF2" w:rsidRPr="00C47B6D">
        <w:tc>
          <w:tcPr>
            <w:tcW w:w="6662" w:type="dxa"/>
          </w:tcPr>
          <w:p w:rsidR="00937BF2" w:rsidRPr="00EC00AD" w:rsidRDefault="00937BF2" w:rsidP="00EC00AD">
            <w:pPr>
              <w:widowControl w:val="0"/>
              <w:tabs>
                <w:tab w:val="left" w:pos="993"/>
              </w:tabs>
              <w:spacing w:after="0" w:line="240" w:lineRule="auto"/>
              <w:jc w:val="both"/>
              <w:rPr>
                <w:rFonts w:ascii="Times New Roman" w:hAnsi="Times New Roman" w:cs="Times New Roman"/>
                <w:b/>
                <w:bCs/>
                <w:sz w:val="18"/>
                <w:szCs w:val="18"/>
              </w:rPr>
            </w:pPr>
            <w:r w:rsidRPr="00EC00AD">
              <w:rPr>
                <w:rFonts w:ascii="Times New Roman" w:hAnsi="Times New Roman" w:cs="Times New Roman"/>
                <w:b/>
                <w:bCs/>
                <w:sz w:val="18"/>
                <w:szCs w:val="18"/>
              </w:rPr>
              <w:t>Вопрос № 18</w:t>
            </w:r>
          </w:p>
          <w:p w:rsidR="00937BF2" w:rsidRPr="00EC00AD" w:rsidRDefault="00937BF2" w:rsidP="00EC00AD">
            <w:pPr>
              <w:widowControl w:val="0"/>
              <w:tabs>
                <w:tab w:val="left" w:pos="993"/>
              </w:tabs>
              <w:spacing w:after="0" w:line="240" w:lineRule="auto"/>
              <w:jc w:val="both"/>
              <w:rPr>
                <w:rFonts w:ascii="Times New Roman" w:hAnsi="Times New Roman" w:cs="Times New Roman"/>
                <w:sz w:val="18"/>
                <w:szCs w:val="18"/>
              </w:rPr>
            </w:pPr>
            <w:r w:rsidRPr="00EC00AD">
              <w:rPr>
                <w:rFonts w:ascii="Times New Roman" w:hAnsi="Times New Roman" w:cs="Times New Roman"/>
                <w:sz w:val="18"/>
                <w:szCs w:val="18"/>
              </w:rPr>
              <w:t xml:space="preserve">Определить в качестве места хранения копий протоколов общих собраний собственников помещений в многоквартирном доме офис управляющей организации ООО «ПИК-Комфорт» </w:t>
            </w:r>
            <w:bookmarkStart w:id="42" w:name="_Hlk22919409"/>
            <w:r w:rsidRPr="00EC00AD">
              <w:rPr>
                <w:rFonts w:ascii="Times New Roman" w:hAnsi="Times New Roman" w:cs="Times New Roman"/>
                <w:sz w:val="18"/>
                <w:szCs w:val="18"/>
              </w:rPr>
              <w:t>«МОЙ ДОМ» по адресу</w:t>
            </w:r>
            <w:bookmarkEnd w:id="42"/>
            <w:r w:rsidRPr="00EC00AD">
              <w:rPr>
                <w:rFonts w:ascii="Times New Roman" w:hAnsi="Times New Roman" w:cs="Times New Roman"/>
                <w:sz w:val="18"/>
                <w:szCs w:val="18"/>
              </w:rPr>
              <w:t>: город Москва, улица Ясеневая, дом 12, корпус 2.</w:t>
            </w: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0" w:type="dxa"/>
          </w:tcPr>
          <w:p w:rsidR="00937BF2" w:rsidRPr="00EC00AD" w:rsidRDefault="00937BF2" w:rsidP="00EC00AD">
            <w:pPr>
              <w:spacing w:after="0" w:line="240" w:lineRule="auto"/>
              <w:jc w:val="both"/>
              <w:rPr>
                <w:rFonts w:ascii="Times New Roman" w:hAnsi="Times New Roman" w:cs="Times New Roman"/>
                <w:sz w:val="18"/>
                <w:szCs w:val="18"/>
              </w:rPr>
            </w:pPr>
          </w:p>
        </w:tc>
        <w:tc>
          <w:tcPr>
            <w:tcW w:w="851" w:type="dxa"/>
          </w:tcPr>
          <w:p w:rsidR="00937BF2" w:rsidRPr="00EC00AD" w:rsidRDefault="00937BF2" w:rsidP="00EC00AD">
            <w:pPr>
              <w:spacing w:after="0" w:line="240" w:lineRule="auto"/>
              <w:jc w:val="both"/>
              <w:rPr>
                <w:rFonts w:ascii="Times New Roman" w:hAnsi="Times New Roman" w:cs="Times New Roman"/>
                <w:sz w:val="18"/>
                <w:szCs w:val="18"/>
              </w:rPr>
            </w:pPr>
          </w:p>
        </w:tc>
      </w:tr>
    </w:tbl>
    <w:p w:rsidR="00937BF2" w:rsidRPr="00EC00AD" w:rsidRDefault="00937BF2" w:rsidP="00EC00AD">
      <w:pPr>
        <w:widowControl w:val="0"/>
        <w:shd w:val="clear" w:color="auto" w:fill="FFFFFF"/>
        <w:spacing w:after="0" w:line="240" w:lineRule="auto"/>
        <w:ind w:left="142"/>
        <w:jc w:val="both"/>
        <w:rPr>
          <w:rFonts w:ascii="Times New Roman" w:hAnsi="Times New Roman" w:cs="Times New Roman"/>
          <w:b/>
          <w:bCs/>
          <w:sz w:val="18"/>
          <w:szCs w:val="18"/>
        </w:rPr>
      </w:pPr>
    </w:p>
    <w:p w:rsidR="00937BF2" w:rsidRPr="00EC00AD" w:rsidRDefault="00937BF2" w:rsidP="00EC00AD">
      <w:pPr>
        <w:widowControl w:val="0"/>
        <w:shd w:val="clear" w:color="auto" w:fill="FFFFFF"/>
        <w:spacing w:after="0" w:line="240" w:lineRule="auto"/>
        <w:ind w:left="142"/>
        <w:jc w:val="both"/>
        <w:rPr>
          <w:rFonts w:ascii="Times New Roman" w:hAnsi="Times New Roman" w:cs="Times New Roman"/>
          <w:b/>
          <w:bCs/>
          <w:sz w:val="18"/>
          <w:szCs w:val="18"/>
        </w:rPr>
      </w:pPr>
      <w:r w:rsidRPr="00EC00AD">
        <w:rPr>
          <w:rFonts w:ascii="Times New Roman" w:hAnsi="Times New Roman" w:cs="Times New Roman"/>
          <w:b/>
          <w:bCs/>
          <w:sz w:val="18"/>
          <w:szCs w:val="18"/>
        </w:rPr>
        <w:t xml:space="preserve">Место приема заполненных бланков решений: </w:t>
      </w:r>
    </w:p>
    <w:p w:rsidR="00937BF2" w:rsidRPr="00EC00AD" w:rsidRDefault="00937BF2" w:rsidP="00EC00AD">
      <w:pPr>
        <w:spacing w:after="0" w:line="240" w:lineRule="auto"/>
        <w:ind w:left="142"/>
        <w:jc w:val="both"/>
        <w:rPr>
          <w:rFonts w:ascii="Times New Roman" w:hAnsi="Times New Roman" w:cs="Times New Roman"/>
          <w:sz w:val="18"/>
          <w:szCs w:val="18"/>
        </w:rPr>
      </w:pPr>
      <w:bookmarkStart w:id="43" w:name="_30j0zll"/>
      <w:bookmarkStart w:id="44" w:name="_Hlk21343572"/>
      <w:bookmarkEnd w:id="43"/>
      <w:r w:rsidRPr="00EC00AD">
        <w:rPr>
          <w:rFonts w:ascii="Times New Roman" w:hAnsi="Times New Roman" w:cs="Times New Roman"/>
          <w:sz w:val="18"/>
          <w:szCs w:val="18"/>
        </w:rPr>
        <w:t>офис «МОЙ ДОМ» по адресу: город Москва, улица Ясеневая, дом 12, корпус 2.</w:t>
      </w:r>
    </w:p>
    <w:p w:rsidR="00937BF2" w:rsidRPr="00EC00AD" w:rsidRDefault="00937BF2" w:rsidP="00EC00AD">
      <w:pPr>
        <w:spacing w:after="0" w:line="240" w:lineRule="auto"/>
        <w:ind w:left="142"/>
        <w:jc w:val="both"/>
        <w:rPr>
          <w:rFonts w:ascii="Times New Roman" w:hAnsi="Times New Roman" w:cs="Times New Roman"/>
          <w:b/>
          <w:bCs/>
          <w:sz w:val="18"/>
          <w:szCs w:val="18"/>
        </w:rPr>
      </w:pPr>
    </w:p>
    <w:bookmarkEnd w:id="44"/>
    <w:p w:rsidR="00937BF2" w:rsidRPr="00EC00AD" w:rsidRDefault="00937BF2" w:rsidP="00EC00AD">
      <w:pPr>
        <w:spacing w:after="0" w:line="240" w:lineRule="auto"/>
        <w:ind w:left="142"/>
        <w:jc w:val="both"/>
        <w:rPr>
          <w:rFonts w:ascii="Times New Roman" w:hAnsi="Times New Roman" w:cs="Times New Roman"/>
          <w:b/>
          <w:bCs/>
          <w:sz w:val="18"/>
          <w:szCs w:val="18"/>
          <w:u w:val="single"/>
        </w:rPr>
      </w:pPr>
      <w:r w:rsidRPr="00EC00AD">
        <w:rPr>
          <w:rFonts w:ascii="Times New Roman" w:hAnsi="Times New Roman" w:cs="Times New Roman"/>
          <w:b/>
          <w:bCs/>
          <w:sz w:val="18"/>
          <w:szCs w:val="18"/>
          <w:u w:val="single"/>
        </w:rPr>
        <w:t>___________________________</w:t>
      </w:r>
    </w:p>
    <w:p w:rsidR="00937BF2" w:rsidRPr="00EC00AD" w:rsidRDefault="00937BF2" w:rsidP="00EC00AD">
      <w:pPr>
        <w:spacing w:after="0" w:line="240" w:lineRule="auto"/>
        <w:ind w:left="142"/>
        <w:jc w:val="both"/>
        <w:rPr>
          <w:rFonts w:ascii="Times New Roman" w:hAnsi="Times New Roman" w:cs="Times New Roman"/>
          <w:b/>
          <w:bCs/>
          <w:sz w:val="18"/>
          <w:szCs w:val="18"/>
        </w:rPr>
      </w:pPr>
    </w:p>
    <w:p w:rsidR="00937BF2" w:rsidRPr="00EC00AD" w:rsidRDefault="00937BF2" w:rsidP="00EC00AD">
      <w:pPr>
        <w:spacing w:after="0" w:line="240" w:lineRule="auto"/>
        <w:ind w:left="142"/>
        <w:jc w:val="both"/>
        <w:rPr>
          <w:rFonts w:ascii="Times New Roman" w:hAnsi="Times New Roman" w:cs="Times New Roman"/>
          <w:b/>
          <w:bCs/>
          <w:sz w:val="18"/>
          <w:szCs w:val="18"/>
          <w:u w:val="single"/>
        </w:rPr>
      </w:pPr>
      <w:r w:rsidRPr="00EC00AD">
        <w:rPr>
          <w:rFonts w:ascii="Times New Roman" w:hAnsi="Times New Roman" w:cs="Times New Roman"/>
          <w:b/>
          <w:bCs/>
          <w:sz w:val="18"/>
          <w:szCs w:val="18"/>
          <w:u w:val="single"/>
        </w:rPr>
        <w:t>______________________________ /___________________________________/</w:t>
      </w:r>
    </w:p>
    <w:p w:rsidR="00937BF2" w:rsidRPr="00EC00AD" w:rsidRDefault="00937BF2" w:rsidP="00EC00AD">
      <w:pPr>
        <w:spacing w:after="0" w:line="240" w:lineRule="auto"/>
        <w:ind w:left="142"/>
        <w:jc w:val="both"/>
        <w:rPr>
          <w:rFonts w:ascii="Times New Roman" w:hAnsi="Times New Roman" w:cs="Times New Roman"/>
          <w:b/>
          <w:bCs/>
          <w:sz w:val="18"/>
          <w:szCs w:val="18"/>
        </w:rPr>
      </w:pPr>
      <w:r w:rsidRPr="00EC00AD">
        <w:rPr>
          <w:rFonts w:ascii="Times New Roman" w:hAnsi="Times New Roman" w:cs="Times New Roman"/>
          <w:b/>
          <w:bCs/>
          <w:sz w:val="18"/>
          <w:szCs w:val="18"/>
        </w:rPr>
        <w:t xml:space="preserve">                        Подпись                                                            Ф.И.О.</w:t>
      </w:r>
    </w:p>
    <w:p w:rsidR="00937BF2" w:rsidRPr="00EC00AD" w:rsidRDefault="00937BF2" w:rsidP="00EC00AD">
      <w:pPr>
        <w:spacing w:after="0"/>
        <w:rPr>
          <w:rFonts w:ascii="Times New Roman" w:hAnsi="Times New Roman" w:cs="Times New Roman"/>
          <w:sz w:val="20"/>
          <w:szCs w:val="20"/>
        </w:rPr>
      </w:pPr>
    </w:p>
    <w:sectPr w:rsidR="00937BF2" w:rsidRPr="00EC00AD" w:rsidSect="00280534">
      <w:pgSz w:w="11905" w:h="16838"/>
      <w:pgMar w:top="567" w:right="850" w:bottom="709" w:left="1701" w:header="0"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BF2" w:rsidRDefault="00937BF2" w:rsidP="00E20321">
      <w:pPr>
        <w:spacing w:after="0" w:line="240" w:lineRule="auto"/>
      </w:pPr>
      <w:r>
        <w:separator/>
      </w:r>
    </w:p>
  </w:endnote>
  <w:endnote w:type="continuationSeparator" w:id="0">
    <w:p w:rsidR="00937BF2" w:rsidRDefault="00937BF2" w:rsidP="00E203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5002EFF" w:usb1="C000E07B" w:usb2="0000002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BF2" w:rsidRPr="00D5607C" w:rsidRDefault="00937BF2">
    <w:pPr>
      <w:pStyle w:val="Footer"/>
      <w:jc w:val="center"/>
      <w:rPr>
        <w:rFonts w:ascii="Times New Roman" w:hAnsi="Times New Roman" w:cs="Times New Roman"/>
        <w:sz w:val="20"/>
        <w:szCs w:val="20"/>
      </w:rPr>
    </w:pPr>
    <w:r w:rsidRPr="00D5607C">
      <w:rPr>
        <w:rFonts w:ascii="Times New Roman" w:hAnsi="Times New Roman" w:cs="Times New Roman"/>
        <w:sz w:val="20"/>
        <w:szCs w:val="20"/>
      </w:rPr>
      <w:fldChar w:fldCharType="begin"/>
    </w:r>
    <w:r w:rsidRPr="00D5607C">
      <w:rPr>
        <w:rFonts w:ascii="Times New Roman" w:hAnsi="Times New Roman" w:cs="Times New Roman"/>
        <w:sz w:val="20"/>
        <w:szCs w:val="20"/>
      </w:rPr>
      <w:instrText>PAGE   \* MERGEFORMAT</w:instrText>
    </w:r>
    <w:r w:rsidRPr="00D5607C">
      <w:rPr>
        <w:rFonts w:ascii="Times New Roman" w:hAnsi="Times New Roman" w:cs="Times New Roman"/>
        <w:sz w:val="20"/>
        <w:szCs w:val="20"/>
      </w:rPr>
      <w:fldChar w:fldCharType="separate"/>
    </w:r>
    <w:r>
      <w:rPr>
        <w:rFonts w:ascii="Times New Roman" w:hAnsi="Times New Roman" w:cs="Times New Roman"/>
        <w:noProof/>
        <w:sz w:val="20"/>
        <w:szCs w:val="20"/>
      </w:rPr>
      <w:t>1</w:t>
    </w:r>
    <w:r w:rsidRPr="00D5607C">
      <w:rPr>
        <w:rFonts w:ascii="Times New Roman" w:hAnsi="Times New Roman" w:cs="Times New Roman"/>
        <w:sz w:val="20"/>
        <w:szCs w:val="20"/>
      </w:rPr>
      <w:fldChar w:fldCharType="end"/>
    </w:r>
  </w:p>
  <w:p w:rsidR="00937BF2" w:rsidRPr="00E20321" w:rsidRDefault="00937BF2">
    <w:pPr>
      <w:pStyle w:val="Foo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BF2" w:rsidRDefault="00937BF2" w:rsidP="00E20321">
      <w:pPr>
        <w:spacing w:after="0" w:line="240" w:lineRule="auto"/>
      </w:pPr>
      <w:r>
        <w:separator/>
      </w:r>
    </w:p>
  </w:footnote>
  <w:footnote w:type="continuationSeparator" w:id="0">
    <w:p w:rsidR="00937BF2" w:rsidRDefault="00937BF2" w:rsidP="00E20321">
      <w:pPr>
        <w:spacing w:after="0" w:line="240" w:lineRule="auto"/>
      </w:pPr>
      <w:r>
        <w:continuationSeparator/>
      </w:r>
    </w:p>
  </w:footnote>
  <w:footnote w:id="1">
    <w:p w:rsidR="00937BF2" w:rsidRDefault="00937BF2" w:rsidP="00E81B30">
      <w:pPr>
        <w:widowControl w:val="0"/>
        <w:spacing w:line="240" w:lineRule="auto"/>
        <w:ind w:firstLine="540"/>
        <w:jc w:val="both"/>
      </w:pPr>
      <w:r>
        <w:rPr>
          <w:rFonts w:ascii="Times New Roman" w:hAnsi="Times New Roman" w:cs="Times New Roman"/>
          <w:sz w:val="16"/>
          <w:szCs w:val="16"/>
          <w:vertAlign w:val="superscript"/>
        </w:rPr>
        <w:footnoteRef/>
      </w:r>
      <w:r>
        <w:rPr>
          <w:rFonts w:ascii="Times New Roman" w:hAnsi="Times New Roman" w:cs="Times New Roman"/>
          <w:sz w:val="16"/>
          <w:szCs w:val="16"/>
        </w:rPr>
        <w:t xml:space="preserve"> Сведения о представителе собственника помещения в многоквартирном доме заполняются только в случае наличия у этого представителя нотариально удостоверенной доверенности или доверенности, оформленной в соответствии с п. 3 и п. 4 ст. 185.1 ГК РФ.</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91C7A"/>
    <w:multiLevelType w:val="hybridMultilevel"/>
    <w:tmpl w:val="6E60B18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7A61A75"/>
    <w:multiLevelType w:val="hybridMultilevel"/>
    <w:tmpl w:val="7F4C1C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F7E0372"/>
    <w:multiLevelType w:val="multilevel"/>
    <w:tmpl w:val="D1AA01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6AA29FB"/>
    <w:multiLevelType w:val="multilevel"/>
    <w:tmpl w:val="F0CC6E30"/>
    <w:lvl w:ilvl="0">
      <w:start w:val="1"/>
      <w:numFmt w:val="decimal"/>
      <w:lvlText w:val="%1."/>
      <w:lvlJc w:val="left"/>
      <w:pPr>
        <w:ind w:left="360" w:hanging="360"/>
      </w:pPr>
      <w:rPr>
        <w:b/>
        <w:bCs/>
      </w:rPr>
    </w:lvl>
    <w:lvl w:ilvl="1">
      <w:start w:val="1"/>
      <w:numFmt w:val="decimal"/>
      <w:lvlText w:val="%1.%2."/>
      <w:lvlJc w:val="left"/>
      <w:pPr>
        <w:ind w:left="360" w:hanging="360"/>
      </w:pPr>
      <w:rPr>
        <w:b w:val="0"/>
        <w:bCs w:val="0"/>
      </w:rPr>
    </w:lvl>
    <w:lvl w:ilvl="2">
      <w:start w:val="1"/>
      <w:numFmt w:val="decimal"/>
      <w:suff w:val="space"/>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080" w:hanging="108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440" w:hanging="1440"/>
      </w:pPr>
      <w:rPr>
        <w:b w:val="0"/>
        <w:bCs w:val="0"/>
      </w:rPr>
    </w:lvl>
  </w:abstractNum>
  <w:abstractNum w:abstractNumId="4">
    <w:nsid w:val="19E47CE7"/>
    <w:multiLevelType w:val="multilevel"/>
    <w:tmpl w:val="DFCC18D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23344A37"/>
    <w:multiLevelType w:val="multilevel"/>
    <w:tmpl w:val="C5200BDE"/>
    <w:lvl w:ilvl="0">
      <w:start w:val="3"/>
      <w:numFmt w:val="decimal"/>
      <w:lvlText w:val="%1."/>
      <w:lvlJc w:val="left"/>
      <w:pPr>
        <w:ind w:left="460" w:hanging="460"/>
      </w:pPr>
    </w:lvl>
    <w:lvl w:ilvl="1">
      <w:start w:val="2"/>
      <w:numFmt w:val="decimal"/>
      <w:lvlText w:val="%1.%2."/>
      <w:lvlJc w:val="left"/>
      <w:pPr>
        <w:ind w:left="460" w:hanging="460"/>
      </w:pPr>
      <w:rPr>
        <w:b w:val="0"/>
        <w:bCs w:val="0"/>
        <w:i w:val="0"/>
        <w:iCs w:val="0"/>
      </w:rPr>
    </w:lvl>
    <w:lvl w:ilvl="2">
      <w:start w:val="1"/>
      <w:numFmt w:val="decimal"/>
      <w:suff w:val="space"/>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25B554B7"/>
    <w:multiLevelType w:val="multilevel"/>
    <w:tmpl w:val="960CC82A"/>
    <w:lvl w:ilvl="0">
      <w:start w:val="1"/>
      <w:numFmt w:val="decimal"/>
      <w:lvlText w:val="%1."/>
      <w:lvlJc w:val="left"/>
      <w:pPr>
        <w:ind w:left="1215" w:hanging="1215"/>
      </w:pPr>
      <w:rPr>
        <w:rFonts w:hint="default"/>
        <w:sz w:val="20"/>
        <w:szCs w:val="20"/>
      </w:rPr>
    </w:lvl>
    <w:lvl w:ilvl="1">
      <w:start w:val="1"/>
      <w:numFmt w:val="decimal"/>
      <w:lvlText w:val="%1.%2."/>
      <w:lvlJc w:val="left"/>
      <w:pPr>
        <w:ind w:left="1923" w:hanging="1215"/>
      </w:pPr>
      <w:rPr>
        <w:rFonts w:hint="default"/>
        <w:sz w:val="20"/>
        <w:szCs w:val="20"/>
      </w:rPr>
    </w:lvl>
    <w:lvl w:ilvl="2">
      <w:start w:val="1"/>
      <w:numFmt w:val="decimal"/>
      <w:lvlText w:val="%1.%2.%3."/>
      <w:lvlJc w:val="left"/>
      <w:pPr>
        <w:ind w:left="2631" w:hanging="1215"/>
      </w:pPr>
      <w:rPr>
        <w:rFonts w:hint="default"/>
        <w:sz w:val="24"/>
        <w:szCs w:val="24"/>
      </w:rPr>
    </w:lvl>
    <w:lvl w:ilvl="3">
      <w:start w:val="1"/>
      <w:numFmt w:val="decimal"/>
      <w:lvlText w:val="%1.%2.%3.%4."/>
      <w:lvlJc w:val="left"/>
      <w:pPr>
        <w:ind w:left="3339" w:hanging="1215"/>
      </w:pPr>
      <w:rPr>
        <w:rFonts w:hint="default"/>
        <w:sz w:val="20"/>
        <w:szCs w:val="20"/>
      </w:rPr>
    </w:lvl>
    <w:lvl w:ilvl="4">
      <w:start w:val="1"/>
      <w:numFmt w:val="decimal"/>
      <w:lvlText w:val="%1.%2.%3.%4.%5."/>
      <w:lvlJc w:val="left"/>
      <w:pPr>
        <w:ind w:left="4047" w:hanging="1215"/>
      </w:pPr>
      <w:rPr>
        <w:rFonts w:hint="default"/>
        <w:sz w:val="20"/>
        <w:szCs w:val="20"/>
      </w:rPr>
    </w:lvl>
    <w:lvl w:ilvl="5">
      <w:start w:val="1"/>
      <w:numFmt w:val="decimal"/>
      <w:lvlText w:val="%1.%2.%3.%4.%5.%6."/>
      <w:lvlJc w:val="left"/>
      <w:pPr>
        <w:ind w:left="4755" w:hanging="1215"/>
      </w:pPr>
      <w:rPr>
        <w:rFonts w:hint="default"/>
        <w:sz w:val="20"/>
        <w:szCs w:val="20"/>
      </w:rPr>
    </w:lvl>
    <w:lvl w:ilvl="6">
      <w:start w:val="1"/>
      <w:numFmt w:val="decimal"/>
      <w:lvlText w:val="%1.%2.%3.%4.%5.%6.%7."/>
      <w:lvlJc w:val="left"/>
      <w:pPr>
        <w:ind w:left="5688" w:hanging="1440"/>
      </w:pPr>
      <w:rPr>
        <w:rFonts w:hint="default"/>
        <w:sz w:val="20"/>
        <w:szCs w:val="20"/>
      </w:rPr>
    </w:lvl>
    <w:lvl w:ilvl="7">
      <w:start w:val="1"/>
      <w:numFmt w:val="decimal"/>
      <w:lvlText w:val="%1.%2.%3.%4.%5.%6.%7.%8."/>
      <w:lvlJc w:val="left"/>
      <w:pPr>
        <w:ind w:left="6396" w:hanging="1440"/>
      </w:pPr>
      <w:rPr>
        <w:rFonts w:hint="default"/>
        <w:sz w:val="20"/>
        <w:szCs w:val="20"/>
      </w:rPr>
    </w:lvl>
    <w:lvl w:ilvl="8">
      <w:start w:val="1"/>
      <w:numFmt w:val="decimal"/>
      <w:lvlText w:val="%1.%2.%3.%4.%5.%6.%7.%8.%9."/>
      <w:lvlJc w:val="left"/>
      <w:pPr>
        <w:ind w:left="7464" w:hanging="1800"/>
      </w:pPr>
      <w:rPr>
        <w:rFonts w:hint="default"/>
        <w:sz w:val="20"/>
        <w:szCs w:val="20"/>
      </w:rPr>
    </w:lvl>
  </w:abstractNum>
  <w:abstractNum w:abstractNumId="7">
    <w:nsid w:val="26DE4024"/>
    <w:multiLevelType w:val="multilevel"/>
    <w:tmpl w:val="45508DDA"/>
    <w:lvl w:ilvl="0">
      <w:start w:val="12"/>
      <w:numFmt w:val="decimal"/>
      <w:suff w:val="space"/>
      <w:lvlText w:val="%1."/>
      <w:lvlJc w:val="left"/>
      <w:pPr>
        <w:ind w:left="360" w:hanging="360"/>
      </w:pPr>
      <w:rPr>
        <w:rFonts w:hint="default"/>
        <w:b/>
        <w:bCs/>
        <w:sz w:val="24"/>
        <w:szCs w:val="24"/>
      </w:rPr>
    </w:lvl>
    <w:lvl w:ilvl="1">
      <w:start w:val="1"/>
      <w:numFmt w:val="decimal"/>
      <w:suff w:val="space"/>
      <w:lvlText w:val="%1.%2."/>
      <w:lvlJc w:val="left"/>
      <w:pPr>
        <w:ind w:left="927" w:hanging="360"/>
      </w:pPr>
      <w:rPr>
        <w:rFonts w:hint="default"/>
        <w:b w:val="0"/>
        <w:bCs w:val="0"/>
      </w:rPr>
    </w:lvl>
    <w:lvl w:ilvl="2">
      <w:start w:val="1"/>
      <w:numFmt w:val="decimal"/>
      <w:suff w:val="space"/>
      <w:lvlText w:val="%1.%2.%3."/>
      <w:lvlJc w:val="left"/>
      <w:pPr>
        <w:ind w:left="1854" w:hanging="720"/>
      </w:pPr>
      <w:rPr>
        <w:rFonts w:hint="default"/>
        <w:b w:val="0"/>
        <w:bCs w:val="0"/>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8">
    <w:nsid w:val="284A6B79"/>
    <w:multiLevelType w:val="multilevel"/>
    <w:tmpl w:val="CF7C57A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A6F19AB"/>
    <w:multiLevelType w:val="multilevel"/>
    <w:tmpl w:val="1D62C1D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C64468C"/>
    <w:multiLevelType w:val="hybridMultilevel"/>
    <w:tmpl w:val="2B920F2C"/>
    <w:lvl w:ilvl="0" w:tplc="0419000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2D555737"/>
    <w:multiLevelType w:val="multilevel"/>
    <w:tmpl w:val="7EC272EE"/>
    <w:lvl w:ilvl="0">
      <w:start w:val="4"/>
      <w:numFmt w:val="decimal"/>
      <w:lvlText w:val="%1."/>
      <w:lvlJc w:val="left"/>
      <w:pPr>
        <w:ind w:left="360" w:hanging="360"/>
      </w:pPr>
      <w:rPr>
        <w:b/>
        <w:bCs/>
        <w:strike w:val="0"/>
        <w:dstrike w:val="0"/>
        <w:u w:val="none"/>
        <w:effect w:val="none"/>
      </w:rPr>
    </w:lvl>
    <w:lvl w:ilvl="1">
      <w:start w:val="1"/>
      <w:numFmt w:val="decimal"/>
      <w:suff w:val="space"/>
      <w:lvlText w:val="%1.%2."/>
      <w:lvlJc w:val="left"/>
      <w:pPr>
        <w:ind w:left="360" w:hanging="360"/>
      </w:pPr>
      <w:rPr>
        <w:b w:val="0"/>
        <w:bCs w:val="0"/>
        <w:strike w:val="0"/>
        <w:dstrike w:val="0"/>
        <w:u w:val="none"/>
        <w:effect w:val="none"/>
      </w:rPr>
    </w:lvl>
    <w:lvl w:ilvl="2">
      <w:start w:val="1"/>
      <w:numFmt w:val="decimal"/>
      <w:lvlText w:val="%1.%2.%3."/>
      <w:lvlJc w:val="left"/>
      <w:pPr>
        <w:ind w:left="720" w:hanging="720"/>
      </w:pPr>
      <w:rPr>
        <w:b w:val="0"/>
        <w:bCs w:val="0"/>
        <w:strike w:val="0"/>
        <w:dstrike w:val="0"/>
        <w:u w:val="none"/>
        <w:effect w:val="none"/>
      </w:rPr>
    </w:lvl>
    <w:lvl w:ilvl="3">
      <w:start w:val="1"/>
      <w:numFmt w:val="decimal"/>
      <w:lvlText w:val="%1.%2.%3.%4."/>
      <w:lvlJc w:val="left"/>
      <w:pPr>
        <w:ind w:left="720" w:hanging="720"/>
      </w:pPr>
      <w:rPr>
        <w:b w:val="0"/>
        <w:bCs w:val="0"/>
        <w:strike w:val="0"/>
        <w:dstrike w:val="0"/>
        <w:u w:val="none"/>
        <w:effect w:val="none"/>
      </w:rPr>
    </w:lvl>
    <w:lvl w:ilvl="4">
      <w:start w:val="1"/>
      <w:numFmt w:val="decimal"/>
      <w:lvlText w:val="%1.%2.%3.%4.%5."/>
      <w:lvlJc w:val="left"/>
      <w:pPr>
        <w:ind w:left="1080" w:hanging="1080"/>
      </w:pPr>
      <w:rPr>
        <w:b w:val="0"/>
        <w:bCs w:val="0"/>
        <w:strike w:val="0"/>
        <w:dstrike w:val="0"/>
        <w:u w:val="none"/>
        <w:effect w:val="none"/>
      </w:rPr>
    </w:lvl>
    <w:lvl w:ilvl="5">
      <w:start w:val="1"/>
      <w:numFmt w:val="decimal"/>
      <w:lvlText w:val="%1.%2.%3.%4.%5.%6."/>
      <w:lvlJc w:val="left"/>
      <w:pPr>
        <w:ind w:left="1080" w:hanging="1080"/>
      </w:pPr>
      <w:rPr>
        <w:b w:val="0"/>
        <w:bCs w:val="0"/>
        <w:strike w:val="0"/>
        <w:dstrike w:val="0"/>
        <w:u w:val="none"/>
        <w:effect w:val="none"/>
      </w:rPr>
    </w:lvl>
    <w:lvl w:ilvl="6">
      <w:start w:val="1"/>
      <w:numFmt w:val="decimal"/>
      <w:lvlText w:val="%1.%2.%3.%4.%5.%6.%7."/>
      <w:lvlJc w:val="left"/>
      <w:pPr>
        <w:ind w:left="1440" w:hanging="1440"/>
      </w:pPr>
      <w:rPr>
        <w:b w:val="0"/>
        <w:bCs w:val="0"/>
        <w:strike w:val="0"/>
        <w:dstrike w:val="0"/>
        <w:u w:val="none"/>
        <w:effect w:val="none"/>
      </w:rPr>
    </w:lvl>
    <w:lvl w:ilvl="7">
      <w:start w:val="1"/>
      <w:numFmt w:val="decimal"/>
      <w:lvlText w:val="%1.%2.%3.%4.%5.%6.%7.%8."/>
      <w:lvlJc w:val="left"/>
      <w:pPr>
        <w:ind w:left="1440" w:hanging="1440"/>
      </w:pPr>
      <w:rPr>
        <w:b w:val="0"/>
        <w:bCs w:val="0"/>
        <w:strike w:val="0"/>
        <w:dstrike w:val="0"/>
        <w:u w:val="none"/>
        <w:effect w:val="none"/>
      </w:rPr>
    </w:lvl>
    <w:lvl w:ilvl="8">
      <w:start w:val="1"/>
      <w:numFmt w:val="decimal"/>
      <w:lvlText w:val="%1.%2.%3.%4.%5.%6.%7.%8.%9."/>
      <w:lvlJc w:val="left"/>
      <w:pPr>
        <w:ind w:left="1800" w:hanging="1800"/>
      </w:pPr>
      <w:rPr>
        <w:b w:val="0"/>
        <w:bCs w:val="0"/>
        <w:strike w:val="0"/>
        <w:dstrike w:val="0"/>
        <w:u w:val="none"/>
        <w:effect w:val="none"/>
      </w:rPr>
    </w:lvl>
  </w:abstractNum>
  <w:abstractNum w:abstractNumId="12">
    <w:nsid w:val="2E041DB6"/>
    <w:multiLevelType w:val="hybridMultilevel"/>
    <w:tmpl w:val="1E400042"/>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3">
    <w:nsid w:val="32952891"/>
    <w:multiLevelType w:val="multilevel"/>
    <w:tmpl w:val="2F180F9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val="0"/>
        <w:bCs w:val="0"/>
      </w:rPr>
    </w:lvl>
    <w:lvl w:ilvl="5">
      <w:start w:val="1"/>
      <w:numFmt w:val="decimal"/>
      <w:isLgl/>
      <w:lvlText w:val="%1.%2.%3.%4.%5.%6."/>
      <w:lvlJc w:val="left"/>
      <w:pPr>
        <w:ind w:left="1440" w:hanging="1080"/>
      </w:pPr>
      <w:rPr>
        <w:rFonts w:hint="default"/>
        <w:b w:val="0"/>
        <w:bCs w:val="0"/>
      </w:rPr>
    </w:lvl>
    <w:lvl w:ilvl="6">
      <w:start w:val="1"/>
      <w:numFmt w:val="decimal"/>
      <w:isLgl/>
      <w:lvlText w:val="%1.%2.%3.%4.%5.%6.%7."/>
      <w:lvlJc w:val="left"/>
      <w:pPr>
        <w:ind w:left="1440" w:hanging="1080"/>
      </w:pPr>
      <w:rPr>
        <w:rFonts w:hint="default"/>
        <w:b w:val="0"/>
        <w:bCs w:val="0"/>
      </w:rPr>
    </w:lvl>
    <w:lvl w:ilvl="7">
      <w:start w:val="1"/>
      <w:numFmt w:val="decimal"/>
      <w:isLgl/>
      <w:lvlText w:val="%1.%2.%3.%4.%5.%6.%7.%8."/>
      <w:lvlJc w:val="left"/>
      <w:pPr>
        <w:ind w:left="1800" w:hanging="1440"/>
      </w:pPr>
      <w:rPr>
        <w:rFonts w:hint="default"/>
        <w:b w:val="0"/>
        <w:bCs w:val="0"/>
      </w:rPr>
    </w:lvl>
    <w:lvl w:ilvl="8">
      <w:start w:val="1"/>
      <w:numFmt w:val="decimal"/>
      <w:isLgl/>
      <w:lvlText w:val="%1.%2.%3.%4.%5.%6.%7.%8.%9."/>
      <w:lvlJc w:val="left"/>
      <w:pPr>
        <w:ind w:left="1800" w:hanging="1440"/>
      </w:pPr>
      <w:rPr>
        <w:rFonts w:hint="default"/>
        <w:b w:val="0"/>
        <w:bCs w:val="0"/>
      </w:rPr>
    </w:lvl>
  </w:abstractNum>
  <w:abstractNum w:abstractNumId="14">
    <w:nsid w:val="32AB0555"/>
    <w:multiLevelType w:val="multilevel"/>
    <w:tmpl w:val="363614D2"/>
    <w:lvl w:ilvl="0">
      <w:start w:val="3"/>
      <w:numFmt w:val="decimal"/>
      <w:lvlText w:val="%1."/>
      <w:lvlJc w:val="left"/>
      <w:pPr>
        <w:ind w:left="360" w:hanging="360"/>
      </w:pPr>
    </w:lvl>
    <w:lvl w:ilvl="1">
      <w:start w:val="1"/>
      <w:numFmt w:val="decimal"/>
      <w:lvlText w:val="%1.%2."/>
      <w:lvlJc w:val="left"/>
      <w:pPr>
        <w:ind w:left="810" w:hanging="360"/>
      </w:pPr>
      <w:rPr>
        <w:b w:val="0"/>
        <w:bCs w:val="0"/>
      </w:rPr>
    </w:lvl>
    <w:lvl w:ilvl="2">
      <w:start w:val="1"/>
      <w:numFmt w:val="decimal"/>
      <w:lvlText w:val="%1.%2.%3."/>
      <w:lvlJc w:val="left"/>
      <w:pPr>
        <w:ind w:left="1620" w:hanging="720"/>
      </w:pPr>
    </w:lvl>
    <w:lvl w:ilvl="3">
      <w:start w:val="1"/>
      <w:numFmt w:val="decimal"/>
      <w:lvlText w:val="%1.%2.%3.%4."/>
      <w:lvlJc w:val="left"/>
      <w:pPr>
        <w:ind w:left="2070" w:hanging="720"/>
      </w:pPr>
    </w:lvl>
    <w:lvl w:ilvl="4">
      <w:start w:val="1"/>
      <w:numFmt w:val="decimal"/>
      <w:lvlText w:val="%1.%2.%3.%4.%5."/>
      <w:lvlJc w:val="left"/>
      <w:pPr>
        <w:ind w:left="2520" w:hanging="720"/>
      </w:pPr>
    </w:lvl>
    <w:lvl w:ilvl="5">
      <w:start w:val="1"/>
      <w:numFmt w:val="decimal"/>
      <w:lvlText w:val="%1.%2.%3.%4.%5.%6."/>
      <w:lvlJc w:val="left"/>
      <w:pPr>
        <w:ind w:left="3330" w:hanging="1080"/>
      </w:pPr>
    </w:lvl>
    <w:lvl w:ilvl="6">
      <w:start w:val="1"/>
      <w:numFmt w:val="decimal"/>
      <w:lvlText w:val="%1.%2.%3.%4.%5.%6.%7."/>
      <w:lvlJc w:val="left"/>
      <w:pPr>
        <w:ind w:left="3780" w:hanging="1080"/>
      </w:pPr>
    </w:lvl>
    <w:lvl w:ilvl="7">
      <w:start w:val="1"/>
      <w:numFmt w:val="decimal"/>
      <w:lvlText w:val="%1.%2.%3.%4.%5.%6.%7.%8."/>
      <w:lvlJc w:val="left"/>
      <w:pPr>
        <w:ind w:left="4590" w:hanging="1440"/>
      </w:pPr>
    </w:lvl>
    <w:lvl w:ilvl="8">
      <w:start w:val="1"/>
      <w:numFmt w:val="decimal"/>
      <w:lvlText w:val="%1.%2.%3.%4.%5.%6.%7.%8.%9."/>
      <w:lvlJc w:val="left"/>
      <w:pPr>
        <w:ind w:left="5040" w:hanging="1440"/>
      </w:pPr>
    </w:lvl>
  </w:abstractNum>
  <w:abstractNum w:abstractNumId="15">
    <w:nsid w:val="32CA21F4"/>
    <w:multiLevelType w:val="hybridMultilevel"/>
    <w:tmpl w:val="8580E6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8206104"/>
    <w:multiLevelType w:val="hybridMultilevel"/>
    <w:tmpl w:val="D3F4AFE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8CF1BE8"/>
    <w:multiLevelType w:val="hybridMultilevel"/>
    <w:tmpl w:val="52C8579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9453E7C"/>
    <w:multiLevelType w:val="multilevel"/>
    <w:tmpl w:val="1D62C1D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2993162"/>
    <w:multiLevelType w:val="multilevel"/>
    <w:tmpl w:val="2F180F96"/>
    <w:lvl w:ilvl="0">
      <w:start w:val="1"/>
      <w:numFmt w:val="decimal"/>
      <w:lvlText w:val="%1."/>
      <w:lvlJc w:val="left"/>
      <w:pPr>
        <w:ind w:left="3763" w:hanging="360"/>
      </w:pPr>
      <w:rPr>
        <w:b/>
        <w:bCs/>
      </w:r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val="0"/>
        <w:bCs w:val="0"/>
      </w:rPr>
    </w:lvl>
    <w:lvl w:ilvl="5">
      <w:start w:val="1"/>
      <w:numFmt w:val="decimal"/>
      <w:isLgl/>
      <w:lvlText w:val="%1.%2.%3.%4.%5.%6."/>
      <w:lvlJc w:val="left"/>
      <w:pPr>
        <w:ind w:left="1440" w:hanging="1080"/>
      </w:pPr>
      <w:rPr>
        <w:b w:val="0"/>
        <w:bCs w:val="0"/>
      </w:rPr>
    </w:lvl>
    <w:lvl w:ilvl="6">
      <w:start w:val="1"/>
      <w:numFmt w:val="decimal"/>
      <w:isLgl/>
      <w:lvlText w:val="%1.%2.%3.%4.%5.%6.%7."/>
      <w:lvlJc w:val="left"/>
      <w:pPr>
        <w:ind w:left="1440" w:hanging="1080"/>
      </w:pPr>
      <w:rPr>
        <w:b w:val="0"/>
        <w:bCs w:val="0"/>
      </w:rPr>
    </w:lvl>
    <w:lvl w:ilvl="7">
      <w:start w:val="1"/>
      <w:numFmt w:val="decimal"/>
      <w:isLgl/>
      <w:lvlText w:val="%1.%2.%3.%4.%5.%6.%7.%8."/>
      <w:lvlJc w:val="left"/>
      <w:pPr>
        <w:ind w:left="1800" w:hanging="1440"/>
      </w:pPr>
      <w:rPr>
        <w:b w:val="0"/>
        <w:bCs w:val="0"/>
      </w:rPr>
    </w:lvl>
    <w:lvl w:ilvl="8">
      <w:start w:val="1"/>
      <w:numFmt w:val="decimal"/>
      <w:isLgl/>
      <w:lvlText w:val="%1.%2.%3.%4.%5.%6.%7.%8.%9."/>
      <w:lvlJc w:val="left"/>
      <w:pPr>
        <w:ind w:left="1800" w:hanging="1440"/>
      </w:pPr>
      <w:rPr>
        <w:b w:val="0"/>
        <w:bCs w:val="0"/>
      </w:rPr>
    </w:lvl>
  </w:abstractNum>
  <w:abstractNum w:abstractNumId="20">
    <w:nsid w:val="436F4838"/>
    <w:multiLevelType w:val="hybridMultilevel"/>
    <w:tmpl w:val="245AE8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3794DC3"/>
    <w:multiLevelType w:val="hybridMultilevel"/>
    <w:tmpl w:val="F68273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DFB5ED5"/>
    <w:multiLevelType w:val="multilevel"/>
    <w:tmpl w:val="C0D6751A"/>
    <w:lvl w:ilvl="0">
      <w:start w:val="1"/>
      <w:numFmt w:val="decimal"/>
      <w:lvlText w:val="%1."/>
      <w:lvlJc w:val="left"/>
      <w:pPr>
        <w:ind w:left="720" w:hanging="360"/>
      </w:pPr>
      <w:rPr>
        <w:rFonts w:ascii="Times New Roman" w:eastAsia="Times New Roman" w:hAnsi="Times New Roman" w:hint="default"/>
        <w:b/>
        <w:bCs/>
      </w:rPr>
    </w:lvl>
    <w:lvl w:ilvl="1">
      <w:start w:val="1"/>
      <w:numFmt w:val="decimal"/>
      <w:isLgl/>
      <w:lvlText w:val="%1.%2."/>
      <w:lvlJc w:val="left"/>
      <w:pPr>
        <w:ind w:left="720" w:hanging="360"/>
      </w:pPr>
      <w:rPr>
        <w:b w:val="0"/>
        <w:bCs w:val="0"/>
      </w:rPr>
    </w:lvl>
    <w:lvl w:ilvl="2">
      <w:start w:val="1"/>
      <w:numFmt w:val="decimal"/>
      <w:isLgl/>
      <w:suff w:val="space"/>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nsid w:val="4F7468E2"/>
    <w:multiLevelType w:val="multilevel"/>
    <w:tmpl w:val="B7E089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0685EF7"/>
    <w:multiLevelType w:val="hybridMultilevel"/>
    <w:tmpl w:val="BA501C5A"/>
    <w:lvl w:ilvl="0" w:tplc="EED63BFC">
      <w:start w:val="1"/>
      <w:numFmt w:val="decimal"/>
      <w:lvlText w:val="%1)"/>
      <w:lvlJc w:val="left"/>
      <w:pPr>
        <w:ind w:left="1788" w:hanging="360"/>
      </w:pPr>
      <w:rPr>
        <w:rFonts w:hint="default"/>
        <w:color w:val="auto"/>
      </w:rPr>
    </w:lvl>
    <w:lvl w:ilvl="1" w:tplc="04190019">
      <w:start w:val="1"/>
      <w:numFmt w:val="lowerLetter"/>
      <w:lvlText w:val="%2."/>
      <w:lvlJc w:val="left"/>
      <w:pPr>
        <w:ind w:left="2508" w:hanging="360"/>
      </w:pPr>
    </w:lvl>
    <w:lvl w:ilvl="2" w:tplc="0419001B">
      <w:start w:val="1"/>
      <w:numFmt w:val="lowerRoman"/>
      <w:lvlText w:val="%3."/>
      <w:lvlJc w:val="right"/>
      <w:pPr>
        <w:ind w:left="3228" w:hanging="180"/>
      </w:pPr>
    </w:lvl>
    <w:lvl w:ilvl="3" w:tplc="0419000F">
      <w:start w:val="1"/>
      <w:numFmt w:val="decimal"/>
      <w:lvlText w:val="%4."/>
      <w:lvlJc w:val="left"/>
      <w:pPr>
        <w:ind w:left="3948" w:hanging="360"/>
      </w:pPr>
    </w:lvl>
    <w:lvl w:ilvl="4" w:tplc="04190019">
      <w:start w:val="1"/>
      <w:numFmt w:val="lowerLetter"/>
      <w:lvlText w:val="%5."/>
      <w:lvlJc w:val="left"/>
      <w:pPr>
        <w:ind w:left="4668" w:hanging="360"/>
      </w:pPr>
    </w:lvl>
    <w:lvl w:ilvl="5" w:tplc="0419001B">
      <w:start w:val="1"/>
      <w:numFmt w:val="lowerRoman"/>
      <w:lvlText w:val="%6."/>
      <w:lvlJc w:val="right"/>
      <w:pPr>
        <w:ind w:left="5388" w:hanging="180"/>
      </w:pPr>
    </w:lvl>
    <w:lvl w:ilvl="6" w:tplc="0419000F">
      <w:start w:val="1"/>
      <w:numFmt w:val="decimal"/>
      <w:lvlText w:val="%7."/>
      <w:lvlJc w:val="left"/>
      <w:pPr>
        <w:ind w:left="6108" w:hanging="360"/>
      </w:pPr>
    </w:lvl>
    <w:lvl w:ilvl="7" w:tplc="04190019">
      <w:start w:val="1"/>
      <w:numFmt w:val="lowerLetter"/>
      <w:lvlText w:val="%8."/>
      <w:lvlJc w:val="left"/>
      <w:pPr>
        <w:ind w:left="6828" w:hanging="360"/>
      </w:pPr>
    </w:lvl>
    <w:lvl w:ilvl="8" w:tplc="0419001B">
      <w:start w:val="1"/>
      <w:numFmt w:val="lowerRoman"/>
      <w:lvlText w:val="%9."/>
      <w:lvlJc w:val="right"/>
      <w:pPr>
        <w:ind w:left="7548" w:hanging="180"/>
      </w:pPr>
    </w:lvl>
  </w:abstractNum>
  <w:abstractNum w:abstractNumId="25">
    <w:nsid w:val="55863BE5"/>
    <w:multiLevelType w:val="multilevel"/>
    <w:tmpl w:val="1D62C1D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6C1666E"/>
    <w:multiLevelType w:val="hybridMultilevel"/>
    <w:tmpl w:val="B0B21FA2"/>
    <w:lvl w:ilvl="0" w:tplc="F888111A">
      <w:start w:val="1"/>
      <w:numFmt w:val="decimal"/>
      <w:lvlText w:val="%1."/>
      <w:lvlJc w:val="left"/>
      <w:pPr>
        <w:ind w:left="1080" w:hanging="360"/>
      </w:pPr>
      <w:rPr>
        <w:rFonts w:hint="default"/>
        <w:b/>
        <w:bCs/>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60DD400E"/>
    <w:multiLevelType w:val="multilevel"/>
    <w:tmpl w:val="519C67B4"/>
    <w:lvl w:ilvl="0">
      <w:start w:val="1"/>
      <w:numFmt w:val="decimal"/>
      <w:lvlText w:val="%1."/>
      <w:lvlJc w:val="lef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63FF7AE3"/>
    <w:multiLevelType w:val="multilevel"/>
    <w:tmpl w:val="F2D0ABC4"/>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5FC34FB"/>
    <w:multiLevelType w:val="hybridMultilevel"/>
    <w:tmpl w:val="75C6C9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9D1410F"/>
    <w:multiLevelType w:val="multilevel"/>
    <w:tmpl w:val="56382E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CAF31E4"/>
    <w:multiLevelType w:val="multilevel"/>
    <w:tmpl w:val="435C93DA"/>
    <w:lvl w:ilvl="0">
      <w:start w:val="1"/>
      <w:numFmt w:val="decimal"/>
      <w:lvlText w:val="%1."/>
      <w:lvlJc w:val="left"/>
      <w:pPr>
        <w:ind w:left="1428" w:hanging="360"/>
      </w:pPr>
    </w:lvl>
    <w:lvl w:ilvl="1">
      <w:start w:val="1"/>
      <w:numFmt w:val="decimal"/>
      <w:isLgl/>
      <w:lvlText w:val="%1.%2."/>
      <w:lvlJc w:val="left"/>
      <w:pPr>
        <w:ind w:left="1788" w:hanging="360"/>
      </w:pPr>
      <w:rPr>
        <w:rFonts w:hint="default"/>
      </w:rPr>
    </w:lvl>
    <w:lvl w:ilvl="2">
      <w:start w:val="1"/>
      <w:numFmt w:val="decimal"/>
      <w:isLgl/>
      <w:lvlText w:val="%1.%2.%3."/>
      <w:lvlJc w:val="left"/>
      <w:pPr>
        <w:ind w:left="2508" w:hanging="720"/>
      </w:pPr>
      <w:rPr>
        <w:rFonts w:hint="default"/>
        <w:i w:val="0"/>
        <w:iCs w:val="0"/>
      </w:rPr>
    </w:lvl>
    <w:lvl w:ilvl="3">
      <w:start w:val="1"/>
      <w:numFmt w:val="decimal"/>
      <w:isLgl/>
      <w:lvlText w:val="%1.%2.%3.%4."/>
      <w:lvlJc w:val="left"/>
      <w:pPr>
        <w:ind w:left="2868" w:hanging="720"/>
      </w:pPr>
      <w:rPr>
        <w:rFonts w:hint="default"/>
      </w:rPr>
    </w:lvl>
    <w:lvl w:ilvl="4">
      <w:start w:val="1"/>
      <w:numFmt w:val="decimal"/>
      <w:isLgl/>
      <w:lvlText w:val="%1.%2.%3.%4.%5."/>
      <w:lvlJc w:val="left"/>
      <w:pPr>
        <w:ind w:left="3588" w:hanging="1080"/>
      </w:pPr>
      <w:rPr>
        <w:rFonts w:hint="default"/>
      </w:rPr>
    </w:lvl>
    <w:lvl w:ilvl="5">
      <w:start w:val="1"/>
      <w:numFmt w:val="decimal"/>
      <w:isLgl/>
      <w:lvlText w:val="%1.%2.%3.%4.%5.%6."/>
      <w:lvlJc w:val="left"/>
      <w:pPr>
        <w:ind w:left="3948" w:hanging="1080"/>
      </w:pPr>
      <w:rPr>
        <w:rFonts w:hint="default"/>
      </w:rPr>
    </w:lvl>
    <w:lvl w:ilvl="6">
      <w:start w:val="1"/>
      <w:numFmt w:val="decimal"/>
      <w:isLgl/>
      <w:lvlText w:val="%1.%2.%3.%4.%5.%6.%7."/>
      <w:lvlJc w:val="left"/>
      <w:pPr>
        <w:ind w:left="4308" w:hanging="1080"/>
      </w:pPr>
      <w:rPr>
        <w:rFonts w:hint="default"/>
      </w:rPr>
    </w:lvl>
    <w:lvl w:ilvl="7">
      <w:start w:val="1"/>
      <w:numFmt w:val="decimal"/>
      <w:isLgl/>
      <w:lvlText w:val="%1.%2.%3.%4.%5.%6.%7.%8."/>
      <w:lvlJc w:val="left"/>
      <w:pPr>
        <w:ind w:left="5028" w:hanging="1440"/>
      </w:pPr>
      <w:rPr>
        <w:rFonts w:hint="default"/>
      </w:rPr>
    </w:lvl>
    <w:lvl w:ilvl="8">
      <w:start w:val="1"/>
      <w:numFmt w:val="decimal"/>
      <w:isLgl/>
      <w:lvlText w:val="%1.%2.%3.%4.%5.%6.%7.%8.%9."/>
      <w:lvlJc w:val="left"/>
      <w:pPr>
        <w:ind w:left="5388" w:hanging="1440"/>
      </w:pPr>
      <w:rPr>
        <w:rFonts w:hint="default"/>
      </w:rPr>
    </w:lvl>
  </w:abstractNum>
  <w:abstractNum w:abstractNumId="32">
    <w:nsid w:val="7F925556"/>
    <w:multiLevelType w:val="multilevel"/>
    <w:tmpl w:val="1D62C1D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1"/>
  </w:num>
  <w:num w:numId="2">
    <w:abstractNumId w:val="17"/>
  </w:num>
  <w:num w:numId="3">
    <w:abstractNumId w:val="24"/>
  </w:num>
  <w:num w:numId="4">
    <w:abstractNumId w:val="16"/>
  </w:num>
  <w:num w:numId="5">
    <w:abstractNumId w:val="28"/>
  </w:num>
  <w:num w:numId="6">
    <w:abstractNumId w:val="21"/>
  </w:num>
  <w:num w:numId="7">
    <w:abstractNumId w:val="6"/>
  </w:num>
  <w:num w:numId="8">
    <w:abstractNumId w:val="2"/>
  </w:num>
  <w:num w:numId="9">
    <w:abstractNumId w:val="1"/>
  </w:num>
  <w:num w:numId="10">
    <w:abstractNumId w:val="12"/>
  </w:num>
  <w:num w:numId="11">
    <w:abstractNumId w:val="15"/>
  </w:num>
  <w:num w:numId="12">
    <w:abstractNumId w:val="32"/>
  </w:num>
  <w:num w:numId="13">
    <w:abstractNumId w:val="9"/>
  </w:num>
  <w:num w:numId="14">
    <w:abstractNumId w:val="25"/>
  </w:num>
  <w:num w:numId="15">
    <w:abstractNumId w:val="8"/>
  </w:num>
  <w:num w:numId="16">
    <w:abstractNumId w:val="18"/>
  </w:num>
  <w:num w:numId="17">
    <w:abstractNumId w:val="30"/>
  </w:num>
  <w:num w:numId="18">
    <w:abstractNumId w:val="23"/>
  </w:num>
  <w:num w:numId="19">
    <w:abstractNumId w:val="20"/>
  </w:num>
  <w:num w:numId="20">
    <w:abstractNumId w:val="26"/>
  </w:num>
  <w:num w:numId="21">
    <w:abstractNumId w:val="29"/>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0"/>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0B61"/>
    <w:rsid w:val="00011CD6"/>
    <w:rsid w:val="00013C70"/>
    <w:rsid w:val="00013CB8"/>
    <w:rsid w:val="00016D46"/>
    <w:rsid w:val="000172CC"/>
    <w:rsid w:val="0002355C"/>
    <w:rsid w:val="000326F6"/>
    <w:rsid w:val="0003461A"/>
    <w:rsid w:val="000368B8"/>
    <w:rsid w:val="00042274"/>
    <w:rsid w:val="00046CCD"/>
    <w:rsid w:val="000548CB"/>
    <w:rsid w:val="000634F9"/>
    <w:rsid w:val="00066F6A"/>
    <w:rsid w:val="00072E88"/>
    <w:rsid w:val="00075694"/>
    <w:rsid w:val="000769EC"/>
    <w:rsid w:val="000819A7"/>
    <w:rsid w:val="00087527"/>
    <w:rsid w:val="000966EF"/>
    <w:rsid w:val="000A2582"/>
    <w:rsid w:val="000B764B"/>
    <w:rsid w:val="000C7950"/>
    <w:rsid w:val="000E47A0"/>
    <w:rsid w:val="000E574A"/>
    <w:rsid w:val="000F3FD3"/>
    <w:rsid w:val="000F6339"/>
    <w:rsid w:val="000F71FA"/>
    <w:rsid w:val="00102748"/>
    <w:rsid w:val="001074B1"/>
    <w:rsid w:val="001125A0"/>
    <w:rsid w:val="00116BCA"/>
    <w:rsid w:val="00121051"/>
    <w:rsid w:val="00123FB5"/>
    <w:rsid w:val="00124D7B"/>
    <w:rsid w:val="00125CC4"/>
    <w:rsid w:val="0013091A"/>
    <w:rsid w:val="00140D5C"/>
    <w:rsid w:val="00144039"/>
    <w:rsid w:val="00151887"/>
    <w:rsid w:val="00152B9E"/>
    <w:rsid w:val="00155D0A"/>
    <w:rsid w:val="0016158A"/>
    <w:rsid w:val="00165559"/>
    <w:rsid w:val="00167A3D"/>
    <w:rsid w:val="001713A3"/>
    <w:rsid w:val="001862DE"/>
    <w:rsid w:val="0019593C"/>
    <w:rsid w:val="00195A2E"/>
    <w:rsid w:val="001975BC"/>
    <w:rsid w:val="001A108D"/>
    <w:rsid w:val="001D34F4"/>
    <w:rsid w:val="001D5D17"/>
    <w:rsid w:val="001F2728"/>
    <w:rsid w:val="001F363D"/>
    <w:rsid w:val="001F5631"/>
    <w:rsid w:val="00200D4E"/>
    <w:rsid w:val="00202367"/>
    <w:rsid w:val="00207509"/>
    <w:rsid w:val="00211117"/>
    <w:rsid w:val="002217E1"/>
    <w:rsid w:val="00224859"/>
    <w:rsid w:val="0022741D"/>
    <w:rsid w:val="00230009"/>
    <w:rsid w:val="002301CC"/>
    <w:rsid w:val="00233F66"/>
    <w:rsid w:val="002370AC"/>
    <w:rsid w:val="002404BF"/>
    <w:rsid w:val="002439B5"/>
    <w:rsid w:val="00247B0C"/>
    <w:rsid w:val="002657BD"/>
    <w:rsid w:val="002679BF"/>
    <w:rsid w:val="002702D1"/>
    <w:rsid w:val="002717E1"/>
    <w:rsid w:val="00280534"/>
    <w:rsid w:val="002805E6"/>
    <w:rsid w:val="00280711"/>
    <w:rsid w:val="00290247"/>
    <w:rsid w:val="00291874"/>
    <w:rsid w:val="002918B7"/>
    <w:rsid w:val="0029366A"/>
    <w:rsid w:val="002A2960"/>
    <w:rsid w:val="002A404C"/>
    <w:rsid w:val="002A5601"/>
    <w:rsid w:val="002B549B"/>
    <w:rsid w:val="002C0E6D"/>
    <w:rsid w:val="002C1A58"/>
    <w:rsid w:val="002C7066"/>
    <w:rsid w:val="002D1293"/>
    <w:rsid w:val="002D2E52"/>
    <w:rsid w:val="002D3467"/>
    <w:rsid w:val="002E183A"/>
    <w:rsid w:val="002E55A2"/>
    <w:rsid w:val="0031251F"/>
    <w:rsid w:val="00321A90"/>
    <w:rsid w:val="00335154"/>
    <w:rsid w:val="00335309"/>
    <w:rsid w:val="00343587"/>
    <w:rsid w:val="0034399E"/>
    <w:rsid w:val="003459FA"/>
    <w:rsid w:val="003461A2"/>
    <w:rsid w:val="0035118B"/>
    <w:rsid w:val="00354249"/>
    <w:rsid w:val="00367C6E"/>
    <w:rsid w:val="00377B9F"/>
    <w:rsid w:val="003A606C"/>
    <w:rsid w:val="003B0159"/>
    <w:rsid w:val="003B31E2"/>
    <w:rsid w:val="003B33D9"/>
    <w:rsid w:val="003B3A9A"/>
    <w:rsid w:val="003B6AAB"/>
    <w:rsid w:val="003C108C"/>
    <w:rsid w:val="003C1810"/>
    <w:rsid w:val="003C7A27"/>
    <w:rsid w:val="003D3FDA"/>
    <w:rsid w:val="003D43C2"/>
    <w:rsid w:val="003D4AD4"/>
    <w:rsid w:val="003D524F"/>
    <w:rsid w:val="003D6173"/>
    <w:rsid w:val="003D7F13"/>
    <w:rsid w:val="003E3F7A"/>
    <w:rsid w:val="003E40D9"/>
    <w:rsid w:val="003F1B7D"/>
    <w:rsid w:val="004005F9"/>
    <w:rsid w:val="00410936"/>
    <w:rsid w:val="00412919"/>
    <w:rsid w:val="00412F27"/>
    <w:rsid w:val="00414D75"/>
    <w:rsid w:val="00421705"/>
    <w:rsid w:val="00422E8E"/>
    <w:rsid w:val="0042379C"/>
    <w:rsid w:val="00426282"/>
    <w:rsid w:val="004363B5"/>
    <w:rsid w:val="00441F3A"/>
    <w:rsid w:val="00444CBC"/>
    <w:rsid w:val="00450BED"/>
    <w:rsid w:val="00452EC7"/>
    <w:rsid w:val="00453E8B"/>
    <w:rsid w:val="00454C83"/>
    <w:rsid w:val="00461E33"/>
    <w:rsid w:val="00462D35"/>
    <w:rsid w:val="004675F4"/>
    <w:rsid w:val="004820FF"/>
    <w:rsid w:val="00486E40"/>
    <w:rsid w:val="00492A12"/>
    <w:rsid w:val="00496BC1"/>
    <w:rsid w:val="00496ED8"/>
    <w:rsid w:val="004A52E6"/>
    <w:rsid w:val="004B05A8"/>
    <w:rsid w:val="004B167B"/>
    <w:rsid w:val="004B1B34"/>
    <w:rsid w:val="004C1626"/>
    <w:rsid w:val="004C3F45"/>
    <w:rsid w:val="004C5234"/>
    <w:rsid w:val="004E0D94"/>
    <w:rsid w:val="004E1E59"/>
    <w:rsid w:val="004E7CFA"/>
    <w:rsid w:val="004E7F2E"/>
    <w:rsid w:val="004F59FA"/>
    <w:rsid w:val="0053690C"/>
    <w:rsid w:val="00540DB8"/>
    <w:rsid w:val="00541A1A"/>
    <w:rsid w:val="00541FE7"/>
    <w:rsid w:val="0054649F"/>
    <w:rsid w:val="005476CC"/>
    <w:rsid w:val="0055124E"/>
    <w:rsid w:val="00551307"/>
    <w:rsid w:val="0055254A"/>
    <w:rsid w:val="00563EEC"/>
    <w:rsid w:val="00572594"/>
    <w:rsid w:val="00580BA1"/>
    <w:rsid w:val="005811A2"/>
    <w:rsid w:val="005852AA"/>
    <w:rsid w:val="005900B0"/>
    <w:rsid w:val="00594A0F"/>
    <w:rsid w:val="00594CE1"/>
    <w:rsid w:val="005A03E4"/>
    <w:rsid w:val="005A07BA"/>
    <w:rsid w:val="005A3700"/>
    <w:rsid w:val="005B057F"/>
    <w:rsid w:val="005B5EB0"/>
    <w:rsid w:val="005C184E"/>
    <w:rsid w:val="005C2127"/>
    <w:rsid w:val="005D4548"/>
    <w:rsid w:val="005D77A9"/>
    <w:rsid w:val="005E0535"/>
    <w:rsid w:val="005E0A22"/>
    <w:rsid w:val="005F3567"/>
    <w:rsid w:val="005F488E"/>
    <w:rsid w:val="005F5E8A"/>
    <w:rsid w:val="006046C8"/>
    <w:rsid w:val="00606DD2"/>
    <w:rsid w:val="00611C24"/>
    <w:rsid w:val="00613F1C"/>
    <w:rsid w:val="00620961"/>
    <w:rsid w:val="00620B8E"/>
    <w:rsid w:val="006337EF"/>
    <w:rsid w:val="006541C3"/>
    <w:rsid w:val="00655507"/>
    <w:rsid w:val="00663995"/>
    <w:rsid w:val="00674849"/>
    <w:rsid w:val="00681BC7"/>
    <w:rsid w:val="00682957"/>
    <w:rsid w:val="006842DD"/>
    <w:rsid w:val="006848E9"/>
    <w:rsid w:val="00691022"/>
    <w:rsid w:val="0069423F"/>
    <w:rsid w:val="00694A1A"/>
    <w:rsid w:val="00697D4D"/>
    <w:rsid w:val="006A1076"/>
    <w:rsid w:val="006A78B5"/>
    <w:rsid w:val="006B33C0"/>
    <w:rsid w:val="006C2719"/>
    <w:rsid w:val="006D0AC1"/>
    <w:rsid w:val="006D1AA4"/>
    <w:rsid w:val="006D3EF8"/>
    <w:rsid w:val="006E652F"/>
    <w:rsid w:val="006E7D2D"/>
    <w:rsid w:val="006F2788"/>
    <w:rsid w:val="00707093"/>
    <w:rsid w:val="00716BBF"/>
    <w:rsid w:val="00723862"/>
    <w:rsid w:val="00724803"/>
    <w:rsid w:val="00731204"/>
    <w:rsid w:val="0073495C"/>
    <w:rsid w:val="00742BDE"/>
    <w:rsid w:val="00746B4E"/>
    <w:rsid w:val="00746C89"/>
    <w:rsid w:val="00750C83"/>
    <w:rsid w:val="00757D28"/>
    <w:rsid w:val="007635E5"/>
    <w:rsid w:val="00773E79"/>
    <w:rsid w:val="007769EC"/>
    <w:rsid w:val="007868A0"/>
    <w:rsid w:val="00790172"/>
    <w:rsid w:val="007915CB"/>
    <w:rsid w:val="00791857"/>
    <w:rsid w:val="00791D99"/>
    <w:rsid w:val="007932BA"/>
    <w:rsid w:val="007A13A7"/>
    <w:rsid w:val="007A4493"/>
    <w:rsid w:val="007C724D"/>
    <w:rsid w:val="007C7C75"/>
    <w:rsid w:val="007D3E0E"/>
    <w:rsid w:val="007D45C3"/>
    <w:rsid w:val="007E1CCD"/>
    <w:rsid w:val="007E7766"/>
    <w:rsid w:val="007F2CE9"/>
    <w:rsid w:val="007F2F4C"/>
    <w:rsid w:val="007F7A07"/>
    <w:rsid w:val="00811284"/>
    <w:rsid w:val="00812CA2"/>
    <w:rsid w:val="00813816"/>
    <w:rsid w:val="00817AE5"/>
    <w:rsid w:val="0082088D"/>
    <w:rsid w:val="0082308C"/>
    <w:rsid w:val="00830E2F"/>
    <w:rsid w:val="00857807"/>
    <w:rsid w:val="008609C5"/>
    <w:rsid w:val="00860DEE"/>
    <w:rsid w:val="00865847"/>
    <w:rsid w:val="00866A8D"/>
    <w:rsid w:val="00875BED"/>
    <w:rsid w:val="008A24C7"/>
    <w:rsid w:val="008B0335"/>
    <w:rsid w:val="008B5407"/>
    <w:rsid w:val="008C4DEB"/>
    <w:rsid w:val="008D2227"/>
    <w:rsid w:val="008E062C"/>
    <w:rsid w:val="008E093D"/>
    <w:rsid w:val="008E6329"/>
    <w:rsid w:val="008F5B92"/>
    <w:rsid w:val="00913C6E"/>
    <w:rsid w:val="00916BB5"/>
    <w:rsid w:val="009177F8"/>
    <w:rsid w:val="00920B61"/>
    <w:rsid w:val="0092519D"/>
    <w:rsid w:val="009310C8"/>
    <w:rsid w:val="00937BF2"/>
    <w:rsid w:val="00942036"/>
    <w:rsid w:val="00950D18"/>
    <w:rsid w:val="0095125C"/>
    <w:rsid w:val="00952DD6"/>
    <w:rsid w:val="00964EE5"/>
    <w:rsid w:val="00965783"/>
    <w:rsid w:val="00970AB3"/>
    <w:rsid w:val="00972D02"/>
    <w:rsid w:val="009763C2"/>
    <w:rsid w:val="00977594"/>
    <w:rsid w:val="009A1360"/>
    <w:rsid w:val="009A1C0E"/>
    <w:rsid w:val="009C0917"/>
    <w:rsid w:val="009C16A2"/>
    <w:rsid w:val="009C4403"/>
    <w:rsid w:val="009C5F52"/>
    <w:rsid w:val="009C5FFD"/>
    <w:rsid w:val="009D0657"/>
    <w:rsid w:val="009D2038"/>
    <w:rsid w:val="009D3F28"/>
    <w:rsid w:val="009D3FE3"/>
    <w:rsid w:val="009E2264"/>
    <w:rsid w:val="009E59F7"/>
    <w:rsid w:val="009F4EC9"/>
    <w:rsid w:val="00A13B96"/>
    <w:rsid w:val="00A159C3"/>
    <w:rsid w:val="00A20EB9"/>
    <w:rsid w:val="00A21044"/>
    <w:rsid w:val="00A358C1"/>
    <w:rsid w:val="00A361C1"/>
    <w:rsid w:val="00A4098F"/>
    <w:rsid w:val="00A418BB"/>
    <w:rsid w:val="00A443E1"/>
    <w:rsid w:val="00A52C83"/>
    <w:rsid w:val="00A63C62"/>
    <w:rsid w:val="00A724BB"/>
    <w:rsid w:val="00A805C6"/>
    <w:rsid w:val="00A8102C"/>
    <w:rsid w:val="00A810C8"/>
    <w:rsid w:val="00A91D51"/>
    <w:rsid w:val="00A92ADE"/>
    <w:rsid w:val="00A93FB6"/>
    <w:rsid w:val="00A97007"/>
    <w:rsid w:val="00AA2D2B"/>
    <w:rsid w:val="00AA398A"/>
    <w:rsid w:val="00AA5FCD"/>
    <w:rsid w:val="00AB4179"/>
    <w:rsid w:val="00AC0579"/>
    <w:rsid w:val="00AC11FA"/>
    <w:rsid w:val="00AD1BF4"/>
    <w:rsid w:val="00AD400A"/>
    <w:rsid w:val="00AF02E4"/>
    <w:rsid w:val="00AF0C4E"/>
    <w:rsid w:val="00AF4417"/>
    <w:rsid w:val="00AF6CCD"/>
    <w:rsid w:val="00AF71BD"/>
    <w:rsid w:val="00B140C3"/>
    <w:rsid w:val="00B16190"/>
    <w:rsid w:val="00B1780F"/>
    <w:rsid w:val="00B234BC"/>
    <w:rsid w:val="00B37E34"/>
    <w:rsid w:val="00B628C8"/>
    <w:rsid w:val="00B630D1"/>
    <w:rsid w:val="00B67729"/>
    <w:rsid w:val="00B7294C"/>
    <w:rsid w:val="00B83AEC"/>
    <w:rsid w:val="00B97D06"/>
    <w:rsid w:val="00BA71C5"/>
    <w:rsid w:val="00BB468B"/>
    <w:rsid w:val="00BC735B"/>
    <w:rsid w:val="00BD5469"/>
    <w:rsid w:val="00BE285D"/>
    <w:rsid w:val="00BF3D17"/>
    <w:rsid w:val="00BF7379"/>
    <w:rsid w:val="00C008E6"/>
    <w:rsid w:val="00C01947"/>
    <w:rsid w:val="00C01EBD"/>
    <w:rsid w:val="00C0350C"/>
    <w:rsid w:val="00C05159"/>
    <w:rsid w:val="00C27740"/>
    <w:rsid w:val="00C36B2C"/>
    <w:rsid w:val="00C4360E"/>
    <w:rsid w:val="00C44565"/>
    <w:rsid w:val="00C47B6D"/>
    <w:rsid w:val="00C57C87"/>
    <w:rsid w:val="00C57CA9"/>
    <w:rsid w:val="00C62C60"/>
    <w:rsid w:val="00C66794"/>
    <w:rsid w:val="00C66FB3"/>
    <w:rsid w:val="00C86369"/>
    <w:rsid w:val="00C9125B"/>
    <w:rsid w:val="00C92552"/>
    <w:rsid w:val="00C93A99"/>
    <w:rsid w:val="00C94B96"/>
    <w:rsid w:val="00C9512B"/>
    <w:rsid w:val="00CA4550"/>
    <w:rsid w:val="00CA66AF"/>
    <w:rsid w:val="00CB736E"/>
    <w:rsid w:val="00CB7D92"/>
    <w:rsid w:val="00CC0414"/>
    <w:rsid w:val="00CC57AD"/>
    <w:rsid w:val="00CC6FDF"/>
    <w:rsid w:val="00CD6FC2"/>
    <w:rsid w:val="00CE1012"/>
    <w:rsid w:val="00CE6740"/>
    <w:rsid w:val="00CF2CDC"/>
    <w:rsid w:val="00CF70F1"/>
    <w:rsid w:val="00D03880"/>
    <w:rsid w:val="00D10E97"/>
    <w:rsid w:val="00D14490"/>
    <w:rsid w:val="00D2094B"/>
    <w:rsid w:val="00D4515A"/>
    <w:rsid w:val="00D462F3"/>
    <w:rsid w:val="00D5607C"/>
    <w:rsid w:val="00D72A52"/>
    <w:rsid w:val="00D778DD"/>
    <w:rsid w:val="00D944CD"/>
    <w:rsid w:val="00D96A97"/>
    <w:rsid w:val="00DA7461"/>
    <w:rsid w:val="00DA767A"/>
    <w:rsid w:val="00DB5476"/>
    <w:rsid w:val="00DC0721"/>
    <w:rsid w:val="00DC607E"/>
    <w:rsid w:val="00DD1B02"/>
    <w:rsid w:val="00DD5F62"/>
    <w:rsid w:val="00DE7345"/>
    <w:rsid w:val="00DE7CED"/>
    <w:rsid w:val="00E06C73"/>
    <w:rsid w:val="00E0759D"/>
    <w:rsid w:val="00E159D0"/>
    <w:rsid w:val="00E20321"/>
    <w:rsid w:val="00E23C92"/>
    <w:rsid w:val="00E2780B"/>
    <w:rsid w:val="00E27878"/>
    <w:rsid w:val="00E41AEC"/>
    <w:rsid w:val="00E51C8B"/>
    <w:rsid w:val="00E56F93"/>
    <w:rsid w:val="00E64EDD"/>
    <w:rsid w:val="00E70DBE"/>
    <w:rsid w:val="00E71D99"/>
    <w:rsid w:val="00E7216F"/>
    <w:rsid w:val="00E74B4C"/>
    <w:rsid w:val="00E81B30"/>
    <w:rsid w:val="00E82BF6"/>
    <w:rsid w:val="00E90EE1"/>
    <w:rsid w:val="00E9327E"/>
    <w:rsid w:val="00E9357F"/>
    <w:rsid w:val="00E96E6A"/>
    <w:rsid w:val="00EA2123"/>
    <w:rsid w:val="00EA347B"/>
    <w:rsid w:val="00EA407E"/>
    <w:rsid w:val="00EA657C"/>
    <w:rsid w:val="00EA6FFE"/>
    <w:rsid w:val="00EB068E"/>
    <w:rsid w:val="00EC00AD"/>
    <w:rsid w:val="00EC67FC"/>
    <w:rsid w:val="00EC7217"/>
    <w:rsid w:val="00ED75C6"/>
    <w:rsid w:val="00EE19A8"/>
    <w:rsid w:val="00EE525D"/>
    <w:rsid w:val="00EE65C6"/>
    <w:rsid w:val="00EF2AB9"/>
    <w:rsid w:val="00EF5163"/>
    <w:rsid w:val="00F20E54"/>
    <w:rsid w:val="00F242EC"/>
    <w:rsid w:val="00F246A4"/>
    <w:rsid w:val="00F26354"/>
    <w:rsid w:val="00F3269C"/>
    <w:rsid w:val="00F356F9"/>
    <w:rsid w:val="00F51321"/>
    <w:rsid w:val="00F51523"/>
    <w:rsid w:val="00F51960"/>
    <w:rsid w:val="00F542AD"/>
    <w:rsid w:val="00F6162E"/>
    <w:rsid w:val="00F61A63"/>
    <w:rsid w:val="00F67C81"/>
    <w:rsid w:val="00F841E0"/>
    <w:rsid w:val="00F920FD"/>
    <w:rsid w:val="00F96445"/>
    <w:rsid w:val="00F97C3D"/>
    <w:rsid w:val="00FA0B2A"/>
    <w:rsid w:val="00FA2407"/>
    <w:rsid w:val="00FA2867"/>
    <w:rsid w:val="00FB588F"/>
    <w:rsid w:val="00FC199F"/>
    <w:rsid w:val="00FC21B1"/>
    <w:rsid w:val="00FC628B"/>
    <w:rsid w:val="00FD0EBD"/>
    <w:rsid w:val="00FD109A"/>
    <w:rsid w:val="00FD18BE"/>
    <w:rsid w:val="00FE1B89"/>
    <w:rsid w:val="00FF5A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nhideWhenUsed="0" w:qFormat="1"/>
    <w:lsdException w:name="Default Paragraph Font" w:unhideWhenUsed="0"/>
    <w:lsdException w:name="Body Text" w:unhideWhenUsed="0"/>
    <w:lsdException w:name="Body Text Indent" w:unhideWhenUsed="0"/>
    <w:lsdException w:name="Subtitle" w:semiHidden="0" w:uiPriority="11" w:unhideWhenUsed="0" w:qFormat="1"/>
    <w:lsdException w:name="Body Text Indent 2" w:unhideWhenUsed="0"/>
    <w:lsdException w:name="Body Text Indent 3"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HTML Preformatted" w:unhideWhenUsed="0"/>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E6A"/>
    <w:pPr>
      <w:spacing w:after="160" w:line="25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uiPriority w:val="99"/>
    <w:rsid w:val="00E96E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E96E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6E6A"/>
    <w:rPr>
      <w:rFonts w:ascii="Segoe UI" w:hAnsi="Segoe UI" w:cs="Segoe UI"/>
      <w:sz w:val="18"/>
      <w:szCs w:val="18"/>
    </w:rPr>
  </w:style>
  <w:style w:type="paragraph" w:customStyle="1" w:styleId="ConsPlusNormal">
    <w:name w:val="ConsPlusNormal"/>
    <w:uiPriority w:val="99"/>
    <w:rsid w:val="00E96E6A"/>
    <w:pPr>
      <w:widowControl w:val="0"/>
      <w:autoSpaceDE w:val="0"/>
      <w:autoSpaceDN w:val="0"/>
    </w:pPr>
    <w:rPr>
      <w:rFonts w:eastAsia="Times New Roman" w:cs="Calibri"/>
    </w:rPr>
  </w:style>
  <w:style w:type="paragraph" w:customStyle="1" w:styleId="ConsPlusNonformat">
    <w:name w:val="ConsPlusNonformat"/>
    <w:uiPriority w:val="99"/>
    <w:rsid w:val="00E96E6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E96E6A"/>
    <w:pPr>
      <w:widowControl w:val="0"/>
      <w:autoSpaceDE w:val="0"/>
      <w:autoSpaceDN w:val="0"/>
    </w:pPr>
    <w:rPr>
      <w:rFonts w:eastAsia="Times New Roman" w:cs="Calibri"/>
      <w:b/>
      <w:bCs/>
    </w:rPr>
  </w:style>
  <w:style w:type="paragraph" w:customStyle="1" w:styleId="ConsPlusCell">
    <w:name w:val="ConsPlusCell"/>
    <w:uiPriority w:val="99"/>
    <w:rsid w:val="00E96E6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E96E6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E96E6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E96E6A"/>
    <w:pPr>
      <w:widowControl w:val="0"/>
      <w:autoSpaceDE w:val="0"/>
      <w:autoSpaceDN w:val="0"/>
    </w:pPr>
    <w:rPr>
      <w:rFonts w:ascii="Tahoma" w:eastAsia="Times New Roman" w:hAnsi="Tahoma" w:cs="Tahoma"/>
      <w:sz w:val="20"/>
      <w:szCs w:val="20"/>
    </w:rPr>
  </w:style>
  <w:style w:type="paragraph" w:customStyle="1" w:styleId="ConsPlusTextList">
    <w:name w:val="ConsPlusTextList"/>
    <w:uiPriority w:val="99"/>
    <w:rsid w:val="00E96E6A"/>
    <w:pPr>
      <w:widowControl w:val="0"/>
      <w:autoSpaceDE w:val="0"/>
      <w:autoSpaceDN w:val="0"/>
    </w:pPr>
    <w:rPr>
      <w:rFonts w:ascii="Arial" w:eastAsia="Times New Roman" w:hAnsi="Arial" w:cs="Arial"/>
      <w:sz w:val="20"/>
      <w:szCs w:val="20"/>
    </w:rPr>
  </w:style>
  <w:style w:type="character" w:styleId="Hyperlink">
    <w:name w:val="Hyperlink"/>
    <w:basedOn w:val="DefaultParagraphFont"/>
    <w:uiPriority w:val="99"/>
    <w:rsid w:val="00E96E6A"/>
    <w:rPr>
      <w:color w:val="0000FF"/>
      <w:u w:val="single"/>
    </w:rPr>
  </w:style>
  <w:style w:type="character" w:styleId="FollowedHyperlink">
    <w:name w:val="FollowedHyperlink"/>
    <w:basedOn w:val="DefaultParagraphFont"/>
    <w:uiPriority w:val="99"/>
    <w:semiHidden/>
    <w:rsid w:val="00E96E6A"/>
    <w:rPr>
      <w:color w:val="800080"/>
      <w:u w:val="single"/>
    </w:rPr>
  </w:style>
  <w:style w:type="paragraph" w:styleId="Header">
    <w:name w:val="header"/>
    <w:basedOn w:val="Normal"/>
    <w:link w:val="HeaderChar"/>
    <w:uiPriority w:val="99"/>
    <w:rsid w:val="00E96E6A"/>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HeaderChar">
    <w:name w:val="Header Char"/>
    <w:basedOn w:val="DefaultParagraphFont"/>
    <w:link w:val="Header"/>
    <w:uiPriority w:val="99"/>
    <w:rsid w:val="00E96E6A"/>
    <w:rPr>
      <w:rFonts w:ascii="Times New Roman" w:hAnsi="Times New Roman" w:cs="Times New Roman"/>
      <w:sz w:val="20"/>
      <w:szCs w:val="20"/>
      <w:lang w:eastAsia="ru-RU"/>
    </w:rPr>
  </w:style>
  <w:style w:type="paragraph" w:styleId="ListParagraph">
    <w:name w:val="List Paragraph"/>
    <w:basedOn w:val="Normal"/>
    <w:uiPriority w:val="99"/>
    <w:qFormat/>
    <w:rsid w:val="009177F8"/>
    <w:pPr>
      <w:ind w:left="720"/>
    </w:pPr>
  </w:style>
  <w:style w:type="paragraph" w:styleId="Footer">
    <w:name w:val="footer"/>
    <w:basedOn w:val="Normal"/>
    <w:link w:val="FooterChar"/>
    <w:uiPriority w:val="99"/>
    <w:rsid w:val="00E20321"/>
    <w:pPr>
      <w:tabs>
        <w:tab w:val="center" w:pos="4677"/>
        <w:tab w:val="right" w:pos="9355"/>
      </w:tabs>
      <w:spacing w:after="0" w:line="240" w:lineRule="auto"/>
    </w:pPr>
  </w:style>
  <w:style w:type="character" w:customStyle="1" w:styleId="FooterChar">
    <w:name w:val="Footer Char"/>
    <w:basedOn w:val="DefaultParagraphFont"/>
    <w:link w:val="Footer"/>
    <w:uiPriority w:val="99"/>
    <w:rsid w:val="00E20321"/>
  </w:style>
  <w:style w:type="paragraph" w:styleId="BodyText">
    <w:name w:val="Body Text"/>
    <w:aliases w:val="body text"/>
    <w:basedOn w:val="Normal"/>
    <w:link w:val="BodyTextChar"/>
    <w:uiPriority w:val="99"/>
    <w:rsid w:val="008D2227"/>
    <w:pPr>
      <w:spacing w:after="0" w:line="240" w:lineRule="auto"/>
      <w:jc w:val="both"/>
    </w:pPr>
    <w:rPr>
      <w:rFonts w:ascii="Times New Roman" w:eastAsia="Times New Roman" w:hAnsi="Times New Roman" w:cs="Times New Roman"/>
      <w:sz w:val="24"/>
      <w:szCs w:val="24"/>
      <w:lang w:eastAsia="ru-RU"/>
    </w:rPr>
  </w:style>
  <w:style w:type="character" w:customStyle="1" w:styleId="BodyTextChar">
    <w:name w:val="Body Text Char"/>
    <w:aliases w:val="body text Char"/>
    <w:basedOn w:val="DefaultParagraphFont"/>
    <w:link w:val="BodyText"/>
    <w:uiPriority w:val="99"/>
    <w:rsid w:val="008D2227"/>
    <w:rPr>
      <w:rFonts w:ascii="Times New Roman" w:hAnsi="Times New Roman" w:cs="Times New Roman"/>
      <w:sz w:val="20"/>
      <w:szCs w:val="20"/>
      <w:lang/>
    </w:rPr>
  </w:style>
  <w:style w:type="paragraph" w:styleId="BodyTextIndent2">
    <w:name w:val="Body Text Indent 2"/>
    <w:basedOn w:val="Normal"/>
    <w:link w:val="BodyTextIndent2Char"/>
    <w:uiPriority w:val="99"/>
    <w:semiHidden/>
    <w:rsid w:val="00865847"/>
    <w:pPr>
      <w:spacing w:after="120" w:line="480" w:lineRule="auto"/>
      <w:ind w:left="283"/>
    </w:pPr>
  </w:style>
  <w:style w:type="character" w:customStyle="1" w:styleId="BodyTextIndent2Char">
    <w:name w:val="Body Text Indent 2 Char"/>
    <w:basedOn w:val="DefaultParagraphFont"/>
    <w:link w:val="BodyTextIndent2"/>
    <w:uiPriority w:val="99"/>
    <w:semiHidden/>
    <w:rsid w:val="00865847"/>
  </w:style>
  <w:style w:type="paragraph" w:styleId="BodyTextIndent3">
    <w:name w:val="Body Text Indent 3"/>
    <w:basedOn w:val="Normal"/>
    <w:link w:val="BodyTextIndent3Char"/>
    <w:uiPriority w:val="99"/>
    <w:semiHidden/>
    <w:rsid w:val="00C93A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93A99"/>
    <w:rPr>
      <w:sz w:val="16"/>
      <w:szCs w:val="16"/>
    </w:rPr>
  </w:style>
  <w:style w:type="character" w:customStyle="1" w:styleId="1">
    <w:name w:val="Неразрешенное упоминание1"/>
    <w:basedOn w:val="DefaultParagraphFont"/>
    <w:uiPriority w:val="99"/>
    <w:semiHidden/>
    <w:rsid w:val="009F4EC9"/>
    <w:rPr>
      <w:color w:val="auto"/>
      <w:shd w:val="clear" w:color="auto" w:fill="auto"/>
    </w:rPr>
  </w:style>
  <w:style w:type="paragraph" w:styleId="HTMLPreformatted">
    <w:name w:val="HTML Preformatted"/>
    <w:basedOn w:val="Normal"/>
    <w:link w:val="HTMLPreformattedChar"/>
    <w:uiPriority w:val="99"/>
    <w:semiHidden/>
    <w:rsid w:val="00D72A52"/>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72A52"/>
    <w:rPr>
      <w:rFonts w:ascii="Consolas" w:hAnsi="Consolas" w:cs="Consolas"/>
      <w:sz w:val="20"/>
      <w:szCs w:val="20"/>
    </w:rPr>
  </w:style>
  <w:style w:type="character" w:styleId="CommentReference">
    <w:name w:val="annotation reference"/>
    <w:basedOn w:val="DefaultParagraphFont"/>
    <w:uiPriority w:val="99"/>
    <w:semiHidden/>
    <w:rsid w:val="00B140C3"/>
    <w:rPr>
      <w:sz w:val="16"/>
      <w:szCs w:val="16"/>
    </w:rPr>
  </w:style>
  <w:style w:type="paragraph" w:styleId="CommentText">
    <w:name w:val="annotation text"/>
    <w:basedOn w:val="Normal"/>
    <w:link w:val="CommentTextChar"/>
    <w:uiPriority w:val="99"/>
    <w:semiHidden/>
    <w:rsid w:val="00B140C3"/>
    <w:pPr>
      <w:spacing w:line="240" w:lineRule="auto"/>
    </w:pPr>
    <w:rPr>
      <w:sz w:val="20"/>
      <w:szCs w:val="20"/>
    </w:rPr>
  </w:style>
  <w:style w:type="character" w:customStyle="1" w:styleId="CommentTextChar">
    <w:name w:val="Comment Text Char"/>
    <w:basedOn w:val="DefaultParagraphFont"/>
    <w:link w:val="CommentText"/>
    <w:uiPriority w:val="99"/>
    <w:semiHidden/>
    <w:rsid w:val="00B140C3"/>
    <w:rPr>
      <w:sz w:val="20"/>
      <w:szCs w:val="20"/>
    </w:rPr>
  </w:style>
  <w:style w:type="paragraph" w:styleId="CommentSubject">
    <w:name w:val="annotation subject"/>
    <w:basedOn w:val="CommentText"/>
    <w:next w:val="CommentText"/>
    <w:link w:val="CommentSubjectChar"/>
    <w:uiPriority w:val="99"/>
    <w:semiHidden/>
    <w:rsid w:val="00B140C3"/>
    <w:rPr>
      <w:b/>
      <w:bCs/>
    </w:rPr>
  </w:style>
  <w:style w:type="character" w:customStyle="1" w:styleId="CommentSubjectChar">
    <w:name w:val="Comment Subject Char"/>
    <w:basedOn w:val="CommentTextChar"/>
    <w:link w:val="CommentSubject"/>
    <w:uiPriority w:val="99"/>
    <w:semiHidden/>
    <w:rsid w:val="00B140C3"/>
    <w:rPr>
      <w:b/>
      <w:bCs/>
    </w:rPr>
  </w:style>
  <w:style w:type="paragraph" w:customStyle="1" w:styleId="font5">
    <w:name w:val="font5"/>
    <w:basedOn w:val="Normal"/>
    <w:uiPriority w:val="99"/>
    <w:rsid w:val="00195A2E"/>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6">
    <w:name w:val="font6"/>
    <w:basedOn w:val="Normal"/>
    <w:uiPriority w:val="99"/>
    <w:rsid w:val="00195A2E"/>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63">
    <w:name w:val="xl63"/>
    <w:basedOn w:val="Normal"/>
    <w:uiPriority w:val="99"/>
    <w:rsid w:val="00195A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Normal"/>
    <w:uiPriority w:val="99"/>
    <w:rsid w:val="00195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ru-RU"/>
    </w:rPr>
  </w:style>
  <w:style w:type="paragraph" w:customStyle="1" w:styleId="xl66">
    <w:name w:val="xl66"/>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7">
    <w:name w:val="xl67"/>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8">
    <w:name w:val="xl68"/>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Normal"/>
    <w:uiPriority w:val="99"/>
    <w:rsid w:val="00195A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Normal"/>
    <w:uiPriority w:val="99"/>
    <w:rsid w:val="00195A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Normal"/>
    <w:uiPriority w:val="99"/>
    <w:rsid w:val="00195A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FFFF"/>
      <w:sz w:val="20"/>
      <w:szCs w:val="20"/>
      <w:lang w:eastAsia="ru-RU"/>
    </w:rPr>
  </w:style>
  <w:style w:type="paragraph" w:customStyle="1" w:styleId="xl73">
    <w:name w:val="xl73"/>
    <w:basedOn w:val="Normal"/>
    <w:uiPriority w:val="99"/>
    <w:rsid w:val="00195A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5">
    <w:name w:val="xl75"/>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7">
    <w:name w:val="xl77"/>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1">
    <w:name w:val="xl81"/>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0"/>
      <w:szCs w:val="20"/>
      <w:lang w:eastAsia="ru-RU"/>
    </w:rPr>
  </w:style>
  <w:style w:type="paragraph" w:customStyle="1" w:styleId="xl82">
    <w:name w:val="xl82"/>
    <w:basedOn w:val="Normal"/>
    <w:uiPriority w:val="99"/>
    <w:rsid w:val="00195A2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3">
    <w:name w:val="xl83"/>
    <w:basedOn w:val="Normal"/>
    <w:uiPriority w:val="99"/>
    <w:rsid w:val="00195A2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4">
    <w:name w:val="xl84"/>
    <w:basedOn w:val="Normal"/>
    <w:uiPriority w:val="99"/>
    <w:rsid w:val="00195A2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5">
    <w:name w:val="xl85"/>
    <w:basedOn w:val="Normal"/>
    <w:uiPriority w:val="99"/>
    <w:rsid w:val="00195A2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6">
    <w:name w:val="xl86"/>
    <w:basedOn w:val="Normal"/>
    <w:uiPriority w:val="99"/>
    <w:rsid w:val="00195A2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7">
    <w:name w:val="xl87"/>
    <w:basedOn w:val="Normal"/>
    <w:uiPriority w:val="99"/>
    <w:rsid w:val="00195A2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8">
    <w:name w:val="xl88"/>
    <w:basedOn w:val="Normal"/>
    <w:uiPriority w:val="99"/>
    <w:rsid w:val="00195A2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Normal"/>
    <w:uiPriority w:val="99"/>
    <w:rsid w:val="00195A2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0">
    <w:name w:val="xl90"/>
    <w:basedOn w:val="Normal"/>
    <w:uiPriority w:val="99"/>
    <w:rsid w:val="00195A2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1">
    <w:name w:val="xl91"/>
    <w:basedOn w:val="Normal"/>
    <w:uiPriority w:val="99"/>
    <w:rsid w:val="00195A2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2">
    <w:name w:val="xl92"/>
    <w:basedOn w:val="Normal"/>
    <w:uiPriority w:val="99"/>
    <w:rsid w:val="00195A2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3">
    <w:name w:val="xl93"/>
    <w:basedOn w:val="Normal"/>
    <w:uiPriority w:val="99"/>
    <w:rsid w:val="00195A2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4">
    <w:name w:val="xl94"/>
    <w:basedOn w:val="Normal"/>
    <w:uiPriority w:val="99"/>
    <w:rsid w:val="00195A2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5">
    <w:name w:val="xl95"/>
    <w:basedOn w:val="Normal"/>
    <w:uiPriority w:val="99"/>
    <w:rsid w:val="00195A2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6">
    <w:name w:val="xl96"/>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Normal"/>
    <w:uiPriority w:val="99"/>
    <w:rsid w:val="00195A2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8">
    <w:name w:val="xl98"/>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9">
    <w:name w:val="xl99"/>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0">
    <w:name w:val="xl100"/>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01">
    <w:name w:val="xl101"/>
    <w:basedOn w:val="Normal"/>
    <w:uiPriority w:val="99"/>
    <w:rsid w:val="00195A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02">
    <w:name w:val="xl102"/>
    <w:basedOn w:val="Normal"/>
    <w:uiPriority w:val="99"/>
    <w:rsid w:val="00195A2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Normal"/>
    <w:uiPriority w:val="99"/>
    <w:rsid w:val="00195A2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99"/>
    <w:qFormat/>
    <w:rsid w:val="0031251F"/>
    <w:rPr>
      <w:rFonts w:cs="Calibri"/>
      <w:lang w:eastAsia="en-US"/>
    </w:rPr>
  </w:style>
  <w:style w:type="character" w:styleId="PlaceholderText">
    <w:name w:val="Placeholder Text"/>
    <w:basedOn w:val="DefaultParagraphFont"/>
    <w:uiPriority w:val="99"/>
    <w:semiHidden/>
    <w:rsid w:val="00211117"/>
    <w:rPr>
      <w:color w:val="808080"/>
    </w:rPr>
  </w:style>
  <w:style w:type="paragraph" w:styleId="BodyTextIndent">
    <w:name w:val="Body Text Indent"/>
    <w:basedOn w:val="Normal"/>
    <w:link w:val="BodyTextIndentChar"/>
    <w:uiPriority w:val="99"/>
    <w:semiHidden/>
    <w:rsid w:val="00280534"/>
    <w:pPr>
      <w:spacing w:after="120"/>
      <w:ind w:left="283"/>
    </w:pPr>
  </w:style>
  <w:style w:type="character" w:customStyle="1" w:styleId="BodyTextIndentChar">
    <w:name w:val="Body Text Indent Char"/>
    <w:basedOn w:val="DefaultParagraphFont"/>
    <w:link w:val="BodyTextIndent"/>
    <w:uiPriority w:val="99"/>
    <w:semiHidden/>
    <w:rsid w:val="00280534"/>
  </w:style>
  <w:style w:type="paragraph" w:styleId="Title">
    <w:name w:val="Title"/>
    <w:basedOn w:val="Normal"/>
    <w:link w:val="TitleChar"/>
    <w:uiPriority w:val="99"/>
    <w:qFormat/>
    <w:rsid w:val="00280534"/>
    <w:pPr>
      <w:spacing w:after="0" w:line="240" w:lineRule="auto"/>
      <w:jc w:val="center"/>
    </w:pPr>
    <w:rPr>
      <w:rFonts w:ascii="Times New Roman" w:eastAsia="Times New Roman" w:hAnsi="Times New Roman" w:cs="Times New Roman"/>
      <w:sz w:val="32"/>
      <w:szCs w:val="32"/>
      <w:lang w:eastAsia="ru-RU"/>
    </w:rPr>
  </w:style>
  <w:style w:type="character" w:customStyle="1" w:styleId="TitleChar">
    <w:name w:val="Title Char"/>
    <w:basedOn w:val="DefaultParagraphFont"/>
    <w:link w:val="Title"/>
    <w:uiPriority w:val="99"/>
    <w:rsid w:val="00280534"/>
    <w:rPr>
      <w:rFonts w:ascii="Times New Roman" w:hAnsi="Times New Roman" w:cs="Times New Roman"/>
      <w:sz w:val="20"/>
      <w:szCs w:val="20"/>
      <w:lang w:eastAsia="ru-RU"/>
    </w:rPr>
  </w:style>
  <w:style w:type="table" w:styleId="TableGrid">
    <w:name w:val="Table Grid"/>
    <w:basedOn w:val="TableNormal"/>
    <w:uiPriority w:val="99"/>
    <w:rsid w:val="00280534"/>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99030603">
      <w:marLeft w:val="0"/>
      <w:marRight w:val="0"/>
      <w:marTop w:val="0"/>
      <w:marBottom w:val="0"/>
      <w:divBdr>
        <w:top w:val="none" w:sz="0" w:space="0" w:color="auto"/>
        <w:left w:val="none" w:sz="0" w:space="0" w:color="auto"/>
        <w:bottom w:val="none" w:sz="0" w:space="0" w:color="auto"/>
        <w:right w:val="none" w:sz="0" w:space="0" w:color="auto"/>
      </w:divBdr>
    </w:div>
    <w:div w:id="599030604">
      <w:marLeft w:val="0"/>
      <w:marRight w:val="0"/>
      <w:marTop w:val="0"/>
      <w:marBottom w:val="0"/>
      <w:divBdr>
        <w:top w:val="none" w:sz="0" w:space="0" w:color="auto"/>
        <w:left w:val="none" w:sz="0" w:space="0" w:color="auto"/>
        <w:bottom w:val="none" w:sz="0" w:space="0" w:color="auto"/>
        <w:right w:val="none" w:sz="0" w:space="0" w:color="auto"/>
      </w:divBdr>
    </w:div>
    <w:div w:id="599030605">
      <w:marLeft w:val="0"/>
      <w:marRight w:val="0"/>
      <w:marTop w:val="0"/>
      <w:marBottom w:val="0"/>
      <w:divBdr>
        <w:top w:val="none" w:sz="0" w:space="0" w:color="auto"/>
        <w:left w:val="none" w:sz="0" w:space="0" w:color="auto"/>
        <w:bottom w:val="none" w:sz="0" w:space="0" w:color="auto"/>
        <w:right w:val="none" w:sz="0" w:space="0" w:color="auto"/>
      </w:divBdr>
    </w:div>
    <w:div w:id="599030606">
      <w:marLeft w:val="0"/>
      <w:marRight w:val="0"/>
      <w:marTop w:val="0"/>
      <w:marBottom w:val="0"/>
      <w:divBdr>
        <w:top w:val="none" w:sz="0" w:space="0" w:color="auto"/>
        <w:left w:val="none" w:sz="0" w:space="0" w:color="auto"/>
        <w:bottom w:val="none" w:sz="0" w:space="0" w:color="auto"/>
        <w:right w:val="none" w:sz="0" w:space="0" w:color="auto"/>
      </w:divBdr>
    </w:div>
    <w:div w:id="599030607">
      <w:marLeft w:val="0"/>
      <w:marRight w:val="0"/>
      <w:marTop w:val="0"/>
      <w:marBottom w:val="0"/>
      <w:divBdr>
        <w:top w:val="none" w:sz="0" w:space="0" w:color="auto"/>
        <w:left w:val="none" w:sz="0" w:space="0" w:color="auto"/>
        <w:bottom w:val="none" w:sz="0" w:space="0" w:color="auto"/>
        <w:right w:val="none" w:sz="0" w:space="0" w:color="auto"/>
      </w:divBdr>
    </w:div>
    <w:div w:id="599030608">
      <w:marLeft w:val="0"/>
      <w:marRight w:val="0"/>
      <w:marTop w:val="0"/>
      <w:marBottom w:val="0"/>
      <w:divBdr>
        <w:top w:val="none" w:sz="0" w:space="0" w:color="auto"/>
        <w:left w:val="none" w:sz="0" w:space="0" w:color="auto"/>
        <w:bottom w:val="none" w:sz="0" w:space="0" w:color="auto"/>
        <w:right w:val="none" w:sz="0" w:space="0" w:color="auto"/>
      </w:divBdr>
    </w:div>
    <w:div w:id="599030609">
      <w:marLeft w:val="0"/>
      <w:marRight w:val="0"/>
      <w:marTop w:val="0"/>
      <w:marBottom w:val="0"/>
      <w:divBdr>
        <w:top w:val="none" w:sz="0" w:space="0" w:color="auto"/>
        <w:left w:val="none" w:sz="0" w:space="0" w:color="auto"/>
        <w:bottom w:val="none" w:sz="0" w:space="0" w:color="auto"/>
        <w:right w:val="none" w:sz="0" w:space="0" w:color="auto"/>
      </w:divBdr>
    </w:div>
    <w:div w:id="599030610">
      <w:marLeft w:val="0"/>
      <w:marRight w:val="0"/>
      <w:marTop w:val="0"/>
      <w:marBottom w:val="0"/>
      <w:divBdr>
        <w:top w:val="none" w:sz="0" w:space="0" w:color="auto"/>
        <w:left w:val="none" w:sz="0" w:space="0" w:color="auto"/>
        <w:bottom w:val="none" w:sz="0" w:space="0" w:color="auto"/>
        <w:right w:val="none" w:sz="0" w:space="0" w:color="auto"/>
      </w:divBdr>
    </w:div>
    <w:div w:id="599030611">
      <w:marLeft w:val="0"/>
      <w:marRight w:val="0"/>
      <w:marTop w:val="0"/>
      <w:marBottom w:val="0"/>
      <w:divBdr>
        <w:top w:val="none" w:sz="0" w:space="0" w:color="auto"/>
        <w:left w:val="none" w:sz="0" w:space="0" w:color="auto"/>
        <w:bottom w:val="none" w:sz="0" w:space="0" w:color="auto"/>
        <w:right w:val="none" w:sz="0" w:space="0" w:color="auto"/>
      </w:divBdr>
    </w:div>
    <w:div w:id="599030612">
      <w:marLeft w:val="0"/>
      <w:marRight w:val="0"/>
      <w:marTop w:val="0"/>
      <w:marBottom w:val="0"/>
      <w:divBdr>
        <w:top w:val="none" w:sz="0" w:space="0" w:color="auto"/>
        <w:left w:val="none" w:sz="0" w:space="0" w:color="auto"/>
        <w:bottom w:val="none" w:sz="0" w:space="0" w:color="auto"/>
        <w:right w:val="none" w:sz="0" w:space="0" w:color="auto"/>
      </w:divBdr>
    </w:div>
    <w:div w:id="5990306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ik-comfort.ru/" TargetMode="External"/><Relationship Id="rId3" Type="http://schemas.openxmlformats.org/officeDocument/2006/relationships/settings" Target="settings.xml"/><Relationship Id="rId7" Type="http://schemas.openxmlformats.org/officeDocument/2006/relationships/hyperlink" Target="http://pik-comfort.ru/3th-parties" TargetMode="External"/><Relationship Id="rId12" Type="http://schemas.openxmlformats.org/officeDocument/2006/relationships/hyperlink" Target="http://pik-comfor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70</Pages>
  <Words>31656</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Ермакова Алёна Юрьевна</dc:creator>
  <cp:keywords/>
  <dc:description/>
  <cp:lastModifiedBy>Admin</cp:lastModifiedBy>
  <cp:revision>21</cp:revision>
  <cp:lastPrinted>2019-11-15T09:27:00Z</cp:lastPrinted>
  <dcterms:created xsi:type="dcterms:W3CDTF">2019-11-15T10:23:00Z</dcterms:created>
  <dcterms:modified xsi:type="dcterms:W3CDTF">2022-01-18T19:18:00Z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0x010100A88F02E583BA164B8BA480EEE457AA37</vt:lpwstr>
  </property>
  <property fmtid="{D5CDD505-2E9C-101B-9397-08002B2CF9AE}" pid="3" name="Active">
    <vt:lpwstr>1</vt:lpwstr>
  </property>
  <property fmtid="{D5CDD505-2E9C-101B-9397-08002B2CF9AE}" pid="4" name="TemplateId">
    <vt:lpwstr>f54b75d1-b306-ea11-9af3-0050568859fb</vt:lpwstr>
  </property>
</Properties>
</file>