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19 февраля 2025 г. N 81314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января 2025 г. N 12н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ПЕРЕЧНЕЙ</w:t>
      </w:r>
    </w:p>
    <w:p>
      <w:pPr>
        <w:pStyle w:val="2"/>
        <w:jc w:val="center"/>
      </w:pPr>
      <w:r>
        <w:rPr>
          <w:sz w:val="24"/>
        </w:rPr>
        <w:t xml:space="preserve">ВИДОВ РАБОТ, ПРОФЕССИЙ, ДОЛЖНОСТЕЙ, НА КОТОРЫХ МОГУТ</w:t>
      </w:r>
    </w:p>
    <w:p>
      <w:pPr>
        <w:pStyle w:val="2"/>
        <w:jc w:val="center"/>
      </w:pPr>
      <w:r>
        <w:rPr>
          <w:sz w:val="24"/>
        </w:rPr>
        <w:t xml:space="preserve">БЫТЬ ЗАНЯТЫ ГРАЖДАНЕ, ПРОХОДЯЩИЕ АЛЬТЕРНАТИВНУЮ ГРАЖДАНСКУЮ</w:t>
      </w:r>
    </w:p>
    <w:p>
      <w:pPr>
        <w:pStyle w:val="2"/>
        <w:jc w:val="center"/>
      </w:pPr>
      <w:r>
        <w:rPr>
          <w:sz w:val="24"/>
        </w:rPr>
        <w:t xml:space="preserve">СЛУЖБУ, И ОРГАНИЗАЦИЙ, ГДЕ ПРЕДУСМАТРИВАЕТСЯ ПРОХОЖДЕНИЕ</w:t>
      </w:r>
    </w:p>
    <w:p>
      <w:pPr>
        <w:pStyle w:val="2"/>
        <w:jc w:val="center"/>
      </w:pPr>
      <w:r>
        <w:rPr>
          <w:sz w:val="24"/>
        </w:rPr>
        <w:t xml:space="preserve">АЛЬТЕРНАТИВНОЙ ГРАЖДАНСКОЙ СЛУЖБЫ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11.12.2003 N 750 (ред. от 26.03.2019) &quot;Об организации альтернативной гражданской службы&quot; (вместе с &quot;Правилами представления федеральными органами исполнительной власти и органами исполнительной власти субъектов Российской Федерации предложений, связанных с организацией альтернативной гражданской службы,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Правил представления федеральными органами исполнительной власти и органами исполнительной власти субъектов Российской Федерации предложений, связанных с организацией альтернативной гражданской службы,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службы, утвержденных постановлением Правительства Российской Федерации от 11 декабря 2003 г. N 750 "Об организации альтернативной гражданской службы", и </w:t>
      </w:r>
      <w:hyperlink w:history="0" r:id="rId7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5.2.62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видов работ, профессий, должностей, на которых могут быть заняты граждане, проходящие альтернативную гражданскую службу,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организаций, где предусматривается прохождение альтернативной гражданской службы, согласно приложению N 2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8" w:tooltip="Приказ Минтруда России от 17.03.2022 N 133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20.05.2022 N 6853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17 марта 2022 г. N 133н "Об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службы" (зарегистрирован Министерством юстиции Российской Федерации 20 мая 2022 г., регистрационный N 68530).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20.01.2025 N 12н</w:t>
            <w:br/>
            <w:t>"Об утверждении перечней видов работ, профессий, должностей, на которых могут...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20.01.2025 N 12н "Об утверждении перечней видов работ, профессий, должностей, на которых могут...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321235&amp;date=21.02.2025&amp;dst=100073&amp;field=134&amp;demo=2" TargetMode = "External"/>
	<Relationship Id="rId7" Type="http://schemas.openxmlformats.org/officeDocument/2006/relationships/hyperlink" Target="https://login.consultant.ru/link/?req=doc&amp;base=LAW&amp;n=481415&amp;date=21.02.2025&amp;dst=100080&amp;field=134&amp;demo=2" TargetMode = "External"/>
	<Relationship Id="rId8" Type="http://schemas.openxmlformats.org/officeDocument/2006/relationships/hyperlink" Target="https://login.consultant.ru/link/?req=doc&amp;base=LAW&amp;n=417289&amp;date=21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20.01.2025 N 12н
"Об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службы"
(Зарегистрировано в Минюсте России 19.02.2025 N 81314)</dc:title>
  <dcterms:created xsi:type="dcterms:W3CDTF">2025-02-21T13:39:29Z</dcterms:created>
</cp:coreProperties>
</file>