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13 февраля 2025 г. N 154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20 АВГУСТА 2003 Г. N 512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</w:t>
      </w:r>
      <w:hyperlink w:history="0" r:id="rId6" w:tooltip="Постановление Правительства РФ от 20.08.2003 N 512 (ред. от 28.12.2024) &quot;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&quot; ------------ Недействующая редакция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перечня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помощи, утвержденного постановлением Правительства Российской Федерации от 20 августа 2003 г. N 512 "О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помощи" (Собрание законодательства Российской Федерации, 2003, N 34, ст. 3374; 2023, N 51, ст. 9370; 2024, N 16, ст. 2230; Официальный интернет-портал правовой информации (</w:t>
      </w:r>
      <w:hyperlink w:history="0" r:id="rId7">
        <w:r>
          <w:rPr>
            <w:sz w:val="24"/>
            <w:color w:val="0000ff"/>
          </w:rPr>
          <w:t xml:space="preserve">www.pravo.gov.ru</w:t>
        </w:r>
      </w:hyperlink>
      <w:r>
        <w:rPr>
          <w:sz w:val="24"/>
        </w:rPr>
        <w:t xml:space="preserve">), 2024, 29 декабря, N 0001202412290012), дополнить подпунктом "п"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"п) ежемесячного пособия в связи с рождением и воспитанием ребенка (при оказании государственной социальной помощи на основании социального контракта, установленной Федеральным </w:t>
      </w:r>
      <w:hyperlink w:history="0" r:id="rId8" w:tooltip="Федеральный закон от 17.07.1999 N 178-ФЗ (ред. от 29.10.2024) &quot;О государственной социальной помощ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государственной социальной помощи").".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Настоящее постановление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13.02.2025 N 154</w:t>
            <w:br/>
            <w:t>"О внесении изменения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13.02.2025 N 154 "О внесении изменения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5286&amp;date=25.02.2025&amp;dst=16&amp;field=134&amp;demo=2" TargetMode = "External"/>
	<Relationship Id="rId7" Type="http://schemas.openxmlformats.org/officeDocument/2006/relationships/hyperlink" Target="www.pravo.gov.ru" TargetMode = "External"/>
	<Relationship Id="rId8" Type="http://schemas.openxmlformats.org/officeDocument/2006/relationships/hyperlink" Target="https://login.consultant.ru/link/?req=doc&amp;base=LAW&amp;n=489351&amp;date=25.02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13.02.2025 N 154
"О внесении изменения в постановление Правительства Российской Федерации от 20 августа 2003 г. N 512"</dc:title>
  <dcterms:created xsi:type="dcterms:W3CDTF">2025-02-25T16:31:30Z</dcterms:created>
</cp:coreProperties>
</file>