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27 марта 2025 г. N 394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СОВЕТА МИНИСТРОВ -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23 ОКТЯБРЯ 1993 Г. N 1090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Дополнить </w:t>
      </w:r>
      <w:hyperlink w:history="0" r:id="rId6" w:tooltip="Постановление Правительства РФ от 23.10.1993 N 1090 (ред. от 06.12.2024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я&quot;) {КонсультантПлюс}">
        <w:r>
          <w:rPr>
            <w:sz w:val="24"/>
            <w:color w:val="0000ff"/>
          </w:rPr>
          <w:t xml:space="preserve">пункт 2.2</w:t>
        </w:r>
      </w:hyperlink>
      <w:r>
        <w:rPr>
          <w:sz w:val="24"/>
        </w:rPr>
        <w:t xml:space="preserve"> Правил дорожного движения Российской Федерации, утвержденных постановлением Совета Министров - Правительства Российской Федерации от 23 октября 1993 г. N 1090 "О Правилах дорожного движения" (Собрание актов Президента и Правительства Российской Федерации, 1993, N 47, ст. 4531; Собрание законодательства Российской Федерации, 1998, N 45, ст. 5521; 2001, N 11, ст. 1029; 2002, N 27, ст. 2693; 2005, N 52, ст. 5733; 2010, N 20, ст. 2471; 2014, N 32, ст. 4487; 2018, N 50, ст. 7789; 2022, N 41, ст. 7100),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случае, если гражданская ответственность владельца транспортного средства, зарегистрированного на территории иностранного государства и временно используемого на территории Российской Федерации, застрахована в рамках международных систем страхования, водитель транспортного средства обязан по требованию сотрудника полиции представить для проверки документ, подтверждающий факт заключения договора страхования гражданской ответственности владельцев транспортных средств в рамках международных систем страхования.".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27.03.2025 N 394</w:t>
            <w:br/>
            <w:t>"О внесении изменения в постановление Совета Министров - Правительств...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27.03.2025 N 394 "О внесении изменения в постановление Совета Министров - Правительств...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65&amp;date=31.03.2025&amp;dst=10008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27.03.2025 N 394
"О внесении изменения в постановление Совета Министров - Правительства Российской Федерации от 23 октября 1993 г. N 1090"</dc:title>
  <dcterms:created xsi:type="dcterms:W3CDTF">2025-03-31T16:04:13Z</dcterms:created>
</cp:coreProperties>
</file>