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Федеральный закон от 01.04.2025 N 49-ФЗ</w:t>
              <w:br/>
              <w:t xml:space="preserve">"О внесении изменений в Гражданский процессуальный кодекс Российской Федерации"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03.04.2025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1 апреля 2025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N 49-ФЗ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РОССИЙСКАЯ ФЕДЕРАЦИЯ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ФЕДЕРАЛЬНЫЙ ЗАКОН</w:t>
      </w:r>
    </w:p>
    <w:p>
      <w:pPr>
        <w:pStyle w:val="2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ГРАЖДАНСКИЙ ПРОЦЕССУАЛЬНЫЙ КОДЕКС РОССИЙСКОЙ ФЕДЕРАЦИИ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Принят</w:t>
      </w:r>
    </w:p>
    <w:p>
      <w:pPr>
        <w:pStyle w:val="0"/>
        <w:jc w:val="right"/>
      </w:pPr>
      <w:r>
        <w:rPr>
          <w:sz w:val="24"/>
        </w:rPr>
        <w:t xml:space="preserve">Государственной Думой</w:t>
      </w:r>
    </w:p>
    <w:p>
      <w:pPr>
        <w:pStyle w:val="0"/>
        <w:jc w:val="right"/>
      </w:pPr>
      <w:r>
        <w:rPr>
          <w:sz w:val="24"/>
        </w:rPr>
        <w:t xml:space="preserve">18 марта 2025 года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Одобрен</w:t>
      </w:r>
    </w:p>
    <w:p>
      <w:pPr>
        <w:pStyle w:val="0"/>
        <w:jc w:val="right"/>
      </w:pPr>
      <w:r>
        <w:rPr>
          <w:sz w:val="24"/>
        </w:rPr>
        <w:t xml:space="preserve">Советом Федерации</w:t>
      </w:r>
    </w:p>
    <w:p>
      <w:pPr>
        <w:pStyle w:val="0"/>
        <w:jc w:val="right"/>
      </w:pPr>
      <w:r>
        <w:rPr>
          <w:sz w:val="24"/>
        </w:rPr>
        <w:t xml:space="preserve">27 марта 2025 года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1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Внести в Гражданский процессуальный </w:t>
      </w:r>
      <w:hyperlink w:history="0" r:id="rId7" w:tooltip="&quot;Гражданский процессуальный кодекс Российской Федерации&quot; от 14.11.2002 N 138-ФЗ (ред. от 01.04.2025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кодекс</w:t>
        </w:r>
      </w:hyperlink>
      <w:r>
        <w:rPr>
          <w:sz w:val="24"/>
        </w:rPr>
        <w:t xml:space="preserve"> Российской Федерации (Собрание законодательства Российской Федерации, 2002, N 46, ст. 4532; 2010, N 50, ст. 6611; 2013, N 52, ст. 7001; 2018, N 49, ст. 7523; 2019, N 49, ст. 6965; 2022, N 1, ст. 9; 2024, N 25, ст. 3399) следующие изменения: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в </w:t>
      </w:r>
      <w:hyperlink w:history="0" r:id="rId8" w:tooltip="&quot;Гражданский процессуальный кодекс Российской Федерации&quot; от 14.11.2002 N 138-ФЗ (ред. от 01.04.2025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статье 112</w:t>
        </w:r>
      </w:hyperlink>
      <w:r>
        <w:rPr>
          <w:sz w:val="24"/>
        </w:rPr>
        <w:t xml:space="preserve">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</w:t>
      </w:r>
      <w:hyperlink w:history="0" r:id="rId9" w:tooltip="&quot;Гражданский процессуальный кодекс Российской Федерации&quot; от 14.11.2002 N 138-ФЗ (ред. от 01.04.2025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часть вторую</w:t>
        </w:r>
      </w:hyperlink>
      <w:r>
        <w:rPr>
          <w:sz w:val="24"/>
        </w:rPr>
        <w:t xml:space="preserve"> дополнить предложением следующего содержания: "В заявлении указываются причины пропуска процессуального срока, к заявлению прилагаются документы или иные доказательства, подтверждающие уважительность этих причин.";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в </w:t>
      </w:r>
      <w:hyperlink w:history="0" r:id="rId10" w:tooltip="&quot;Гражданский процессуальный кодекс Российской Федерации&quot; от 14.11.2002 N 138-ФЗ (ред. от 01.04.2025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части третьей</w:t>
        </w:r>
      </w:hyperlink>
      <w:r>
        <w:rPr>
          <w:sz w:val="24"/>
        </w:rPr>
        <w:t xml:space="preserve"> слова "подана жалоба," заменить словами "поданы жалоба, представление,";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</w:t>
      </w:r>
      <w:hyperlink w:history="0" r:id="rId11" w:tooltip="&quot;Гражданский процессуальный кодекс Российской Федерации&quot; от 14.11.2002 N 138-ФЗ (ред. от 01.04.2025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часть четвертую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"4. Заявление о восстановлении пропущенного процессуального срока рассматривается судьей в пятидневный срок со дня его поступления в суд без проведения судебного заседания и без извещения лиц, участвующих в деле.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Суд по своей инициативе или по мотивированному письменному ходатайству лиц, участвующих в деле, может назначить судебное заседание, известив лиц, участвующих в деле, о времени и месте рассмотрения заявления о восстановлении пропущенного процессуального срока.";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</w:t>
      </w:r>
      <w:hyperlink w:history="0" r:id="rId12" w:tooltip="&quot;Гражданский процессуальный кодекс Российской Федерации&quot; от 14.11.2002 N 138-ФЗ (ред. от 01.04.2025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часть пятую</w:t>
        </w:r>
      </w:hyperlink>
      <w:r>
        <w:rPr>
          <w:sz w:val="24"/>
        </w:rPr>
        <w:t xml:space="preserve"> дополнить словами ", если иное не предусмотрено настоящим Кодексом";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д) </w:t>
      </w:r>
      <w:hyperlink w:history="0" r:id="rId13" w:tooltip="&quot;Гражданский процессуальный кодекс Российской Федерации&quot; от 14.11.2002 N 138-ФЗ (ред. от 01.04.2025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часть шестую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"6. Заявление о восстановлении пропущенного процессуального срока подачи апелляционных, кассационных или надзорных жалобы, представления рассматривается в порядке, предусмотренном частью шестой статьи 321, частями второй и третьей статьи 376.1, частями второй и третьей статьи 390.3, частью второй статьи 391.2 и частью второй статьи 391.11 настоящего Кодекса.";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е) </w:t>
      </w:r>
      <w:hyperlink w:history="0" r:id="rId14" w:tooltip="&quot;Гражданский процессуальный кодекс Российской Федерации&quot; от 14.11.2002 N 138-ФЗ (ред. от 01.04.2025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частью седьмой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"7. Пропущенные процессуальные сроки подачи кассационных или надзорных жалоб, представлений могут быть восстановлены только в исключительных случаях, если суд признает уважительными причины их пропуска по обстоятельствам, объективно исключающим возможность подачи кассационной или надзорной жалобы в установленный срок (тяжелая болезнь лица, подающего жалобу, его беспомощное состояние и другое), и эти обстоятельства имели место в период не позднее одного года со дня вступления обжалуемого судебного постановления в законную силу.";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</w:t>
      </w:r>
      <w:hyperlink w:history="0" r:id="rId15" w:tooltip="&quot;Гражданский процессуальный кодекс Российской Федерации&quot; от 14.11.2002 N 138-ФЗ (ред. от 01.04.2025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часть третью статьи 114</w:t>
        </w:r>
      </w:hyperlink>
      <w:r>
        <w:rPr>
          <w:sz w:val="24"/>
        </w:rPr>
        <w:t xml:space="preserve"> признать утратившей силу;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</w:t>
      </w:r>
      <w:hyperlink w:history="0" r:id="rId16" w:tooltip="&quot;Гражданский процессуальный кодекс Российской Федерации&quot; от 14.11.2002 N 138-ФЗ (ред. от 01.04.2025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часть третью статьи 238</w:t>
        </w:r>
      </w:hyperlink>
      <w:r>
        <w:rPr>
          <w:sz w:val="24"/>
        </w:rPr>
        <w:t xml:space="preserve"> признать утратившей силу;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</w:t>
      </w:r>
      <w:hyperlink w:history="0" r:id="rId17" w:tooltip="&quot;Гражданский процессуальный кодекс Российской Федерации&quot; от 14.11.2002 N 138-ФЗ (ред. от 01.04.2025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часть третью статьи 320</w:t>
        </w:r>
      </w:hyperlink>
      <w:r>
        <w:rPr>
          <w:sz w:val="24"/>
        </w:rPr>
        <w:t xml:space="preserve"> дополнить предложением следующего содержания: "Прокурор вправе принести апелляционное представление в защиту прав лиц, указанных в части первой статьи 45 настоящего Кодекса, не привлеченных к участию в деле, если судом был разрешен вопрос об их правах и обязанностях.";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</w:t>
      </w:r>
      <w:hyperlink w:history="0" r:id="rId18" w:tooltip="&quot;Гражданский процессуальный кодекс Российской Федерации&quot; от 14.11.2002 N 138-ФЗ (ред. от 01.04.2025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статью 321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"Статья 321. Порядок и срок подачи апелляционных жалобы, представления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Апелляционные жалоба, представление могут быть поданы в течение месяца со дня принятия решения суда в окончательной форме, если иные сроки не установлены настоящим Кодексом.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Апелляционные жалоба, представление подаются через суд, принявший решение, на бумажном носителе или в электронном виде, в том числе в форме электронного документа.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Лица, участвующие в деле, до истечения срока обжалования вправе представить в суд первой инстанции возражения в письменной форме относительно апелляционных жалобы, представления с приложением документов, подтверждающих эти возражения и направление или вручение их копий другим лицам, участвующим в деле, и вправе ознакомиться с материалами дела, с поступившими апелляционными жалобой, представлением и возражениями относительно них.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До истечения срока обжалования дело не может быть направлено в суд апелляционной инстанции.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Суд первой инстанции направляет дело с апелляционными жалобой, представлением и поступившими возражениями относительно них в суд апелляционной инстанции в трехдневный срок со дня истечения срока, установленного настоящим Кодексом для подачи апелляционных жалобы, представления.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Апелляционные жалоба, представление, поступившие непосредственно в суд апелляционной инстанции до истечения срока, установленного настоящим Кодексом для подачи апелляционных жалобы, представления, подлежат направлению в суд, вынесший решение, для совершения действий, предусмотренных частями второй и четвертой настоящей статьи, о чем сообщается лицу, подавшему апелляционные жалобу, представление.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Заявление о восстановлении пропущенного процессуального срока подается в суд апелляционной инстанции. Одновременно с подачей заявления о восстановлении пропущенного процессуального срока должно быть совершено необходимое процессуальное действие (подана жалоба, представлены документы), в отношении которого пропущен срок. Срок подачи апелляционных жалобы, представления, пропущенный по причинам, признанным судом уважительными, может быть восстановлен судьей суда апелляционной инстанции по заявлению заинтересованного лица.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 Заявление о восстановлении пропущенного процессуального срока подачи апелляционных жалобы, представления рассматривается судьей суда апелляционной инстанции в пятидневный срок со дня его поступления в суд апелляционной инстанции без проведения судебного заседания и без извещения лиц, участвующих в деле. В случае необходимости судья может вызвать лиц, участвующих в деле, в судебное заседание, известив их о времени и месте его проведения.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 результатам рассмотрения данного заявления судья суда апелляционной инстанции выносит определение о восстановлении пропущенного процессуального срока подачи апелляционных жалобы, представления или об отказе в его восстановлении.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8. Копии определения о восстановлении пропущенного процессуального срока подачи апелляционных жалобы, представления или об отказе в его восстановлении направляются лицам, участвующим в деле, не позднее следующего дня после дня вынесения соответствующего определения.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9. Определение о восстановлении пропущенного процессуального срока подачи апелляционных жалобы, представления обжалованию не подлежит. Доводы и возражения относительно восстановления пропущенного процессуального срока подачи апелляционных жалобы, представления подлежат оценке судом апелляционной инстанции при рассмотрении апелляционных жалобы, представления по существу.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10. Определение об отказе в восстановлении пропущенного процессуального срока подачи апелляционных жалобы, представления может быть обжаловано в кассационный суд общей юрисдикции, кассационный военный суд в течение одного месяца со дня его вынесения.";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6) </w:t>
      </w:r>
      <w:hyperlink w:history="0" r:id="rId19" w:tooltip="&quot;Гражданский процессуальный кодекс Российской Федерации&quot; от 14.11.2002 N 138-ФЗ (ред. от 01.04.2025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статьей 322.1 следующего содержания: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"Статья 322.1. Принятие апелляционных жалобы, представления к производству суда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Апелляционные жалоба, представление, поданные с соблюдением требований статей 321 и 322 настоящего Кодекса, принимаются к производству суда апелляционной инстанции. В случае нарушения указанных требований судья суда апелляционной инстанции или оставляет апелляционные жалобу, представление без движения, или возвращает их в порядке, предусмотренном статьями 323 и 324 настоящего Кодекса.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Вопрос о принятии апелляционных жалобы, представления к производству суда апелляционной инстанции решается судьей единолично в пятидневный срок со дня их поступления с делом в суд апелляционной инстанции.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 принятии апелляционных жалобы, представления к производству суда апелляционной инстанции судья выносит определение, которым возбуждается производство по апелляционным жалобе, представлению.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определении о принятии апелляционных жалобы, представления к производству суда указываются время и место проведения судебного заседания по рассмотрению апелляционных жалобы, представления, за исключением определений по делам, которые рассматриваются без проведения судебного заседания и без извещения лиц, участвующих в деле.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Копии определения о принятии апелляционных жалобы, представления к производству суда направляются лицам, участвующим в деле, не позднее следующего дня после дня его вынесения.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Лица, участвующие в деле, по истечении срока обжалования вправе представить в суд апелляционной инстанции возражения в письменной форме относительно апелляционных жалобы, представления с приложением документов, подтверждающих эти возражения и направление или вручение их копий другим лицам, участвующим в деле, и вправе ознакомиться с материалами дела, с поступившими апелляционными жалобой, представлением и возражениями относительно них.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Возражения и прилагаемые к ним документы представляются в суд на бумажном носителе или в электронном виде, в том числе в форме электронного документа, в срок, обеспечивающий возможность ознакомления с ними до начала судебного заседания.";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7) </w:t>
      </w:r>
      <w:hyperlink w:history="0" r:id="rId20" w:tooltip="&quot;Гражданский процессуальный кодекс Российской Федерации&quot; от 14.11.2002 N 138-ФЗ (ред. от 01.04.2025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статью 323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"Статья 323. Оставление апелляционных жалобы, представления без движения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Судья суда апелляционной инстанции, установив при рассмотрении вопроса о принятии апелляционных жалобы, представления к производству, что они поданы с нарушением требований, установленных статьей 322 настоящего Кодекса, выносит определение об оставлении апелляционных жалобы, представления без движения.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В определении об оставлении апелляционных жалобы, представления без движения судья суда апелляционной инстанции указывает основания для оставления апелляционных жалобы, представления без движения и назначает лицу, подавшему апелляционные жалобу, представление, срок для исправления недостатков апелляционных жалобы, представления с учетом характера таких недостатков, а также места жительства или места нахождения лица, подавшего жалобу.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Копия определения об оставлении апелляционных жалобы, представления без движения направляется лицу, подавшему апелляционные жалобу, представление, не позднее следующего дня после дня его вынесения.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Определение об оставлении апелляционных жалобы, представления без движения обжалованию не подлежит.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В случае, если обстоятельства, послужившие основанием для оставления апелляционных жалобы, представления без движения, будут устранены в срок, указанный в определении об оставлении апелляционных жалобы, представления без движения, апелляционные жалоба, представление считаются поданными в день их первоначального поступления в суд и принимаются к производству суда апелляционной инстанции.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Если обстоятельства, послужившие основанием для оставления апелляционных жалобы, представления без движения не будут устранены в срок, указанный в определении об оставлении апелляционных жалобы, представления без движения, судья суда апелляционной инстанции возвращает апелляционные жалобу, представление и прилагаемые к ним документы подавшему их лицу в порядке, установленном статьей 324 настоящего Кодекса.";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8) </w:t>
      </w:r>
      <w:hyperlink w:history="0" r:id="rId21" w:tooltip="&quot;Гражданский процессуальный кодекс Российской Федерации&quot; от 14.11.2002 N 138-ФЗ (ред. от 01.04.2025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статью 324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"Статья 324. Возвращение апелляционных жалобы, представления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Апелляционные жалоба, представление возвращаются подавшему их лицу, если при решении вопроса о принятии апелляционных жалобы, представления к производству суда апелляционной инстанции установлено, что: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не устранены в установленный срок обстоятельства, послужившие основанием для оставления апелляционных жалобы, представления без движения;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апелляционные жалоба, представление поданы лицом, не имеющим права на обращение в суд апелляционной инстанции;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апелляционные жалоба, представление поданы на судебное постановление, которое в соответствии с настоящим Кодексом не обжалуется в суд апелляционной инстанции;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пропущен срок обжалования решения суда и в апелляционных жалобе, представлении, поданных в суд апелляционной инстанции, не содержится просьба о восстановлении пропущенного срока или в его восстановлении отказано;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до вынесения определения о принятии апелляционных жалобы, представления к производству суда от лица, подавшего апелляционные жалобу, представление, поступила просьба об их возвращении.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Копия определения о возвращении апелляционных жалобы, представления направляется подавшему их лицу не позднее чем через три дня со дня его вынесения. Заявителю возвращаются апелляционные жалоба, представление и прилагаемые к ним документы. При этом в суде апелляционной инстанции остаются копии апелляционных жалобы, представления и прилагаемых к ним документов.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Определение о возвращении апелляционных жалобы, представления может быть обжаловано в кассационный суд общей юрисдикции, кассационный военный суд в течение одного месяца со дня его вынесения.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случае отмены определения о возвращении апелляционных жалобы, представления апелляционные жалоба, представление считаются поданными в день их первоначального поступления в суд апелляционной инстанции.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Возвращение апелляционных жалобы, представления не препятствует повторному обращению с апелляционными жалобой, представлением в суд апелляционной инстанции в общем порядке после устранения обстоятельств, послуживших основанием для их возвращения.";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9) </w:t>
      </w:r>
      <w:hyperlink w:history="0" r:id="rId22" w:tooltip="&quot;Гражданский процессуальный кодекс Российской Федерации&quot; от 14.11.2002 N 138-ФЗ (ред. от 01.04.2025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статью 325</w:t>
        </w:r>
      </w:hyperlink>
      <w:r>
        <w:rPr>
          <w:sz w:val="24"/>
        </w:rPr>
        <w:t xml:space="preserve"> признать утратившей силу;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10) в </w:t>
      </w:r>
      <w:hyperlink w:history="0" r:id="rId23" w:tooltip="&quot;Гражданский процессуальный кодекс Российской Федерации&quot; от 14.11.2002 N 138-ФЗ (ред. от 01.04.2025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части первой статьи 325.1</w:t>
        </w:r>
      </w:hyperlink>
      <w:r>
        <w:rPr>
          <w:sz w:val="24"/>
        </w:rPr>
        <w:t xml:space="preserve">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</w:t>
      </w:r>
      <w:hyperlink w:history="0" r:id="rId24" w:tooltip="&quot;Гражданский процессуальный кодекс Российской Федерации&quot; от 14.11.2002 N 138-ФЗ (ред. от 01.04.2025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пункт 1</w:t>
        </w:r>
      </w:hyperlink>
      <w:r>
        <w:rPr>
          <w:sz w:val="24"/>
        </w:rPr>
        <w:t xml:space="preserve"> признать утратившим силу;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</w:t>
      </w:r>
      <w:hyperlink w:history="0" r:id="rId25" w:tooltip="&quot;Гражданский процессуальный кодекс Российской Федерации&quot; от 14.11.2002 N 138-ФЗ (ред. от 01.04.2025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пункт 2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"2) замечание на протокол и аудиозапись судебного заседания или отдельного процессуального действия;";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11) </w:t>
      </w:r>
      <w:hyperlink w:history="0" r:id="rId26" w:tooltip="&quot;Гражданский процессуальный кодекс Российской Федерации&quot; от 14.11.2002 N 138-ФЗ (ред. от 01.04.2025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статью 327.2</w:t>
        </w:r>
      </w:hyperlink>
      <w:r>
        <w:rPr>
          <w:sz w:val="24"/>
        </w:rPr>
        <w:t xml:space="preserve"> дополнить частями четвертой и пятой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"4. Срок, на который апелляционные жалоба, представление были оставлены без движения в случаях, предусмотренных статьей 323 настоящего Кодекса, не включается в срок рассмотрения дела, установленный частью первой настоящей статьи, но учитывается при определении разумного срока судопроизводства.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В зависимости от сложности дела срок его рассмотрения может быть продлен на основании мотивированного заявления судьи, рассматривающего дело, председателем суда, заместителем председателя суда не более чем на один месяц.";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12) </w:t>
      </w:r>
      <w:hyperlink w:history="0" r:id="rId27" w:tooltip="&quot;Гражданский процессуальный кодекс Российской Федерации&quot; от 14.11.2002 N 138-ФЗ (ред. от 01.04.2025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пункт 4 статьи 328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"4) оставить апелляционные жалобу, представление без рассмотрения по существу при наличии оснований, предусмотренных частью первой статьи 324 настоящего Кодекса.";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13) </w:t>
      </w:r>
      <w:hyperlink w:history="0" r:id="rId28" w:tooltip="&quot;Гражданский процессуальный кодекс Российской Федерации&quot; от 14.11.2002 N 138-ФЗ (ред. от 01.04.2025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статью 330.1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"Статья 330.1. Порядок рассмотрения апелляционных жалобы, представления, поступивших в суд апелляционной инстанции после рассмотрения дела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При поступлении после вынесения апелляционного определения апелляционных жалобы, представления от других лиц на судебное постановление или часть судебного постановления суда первой инстанции, оставленные без изменения судом апелляционной инстанции, в том числе в случае восстановления срока апелляционного обжалования, суд апелляционной инстанции совершает процессуальные действия, предусмотренные частями пятой и шестой статьи 321, статьями 323, 324 настоящего Кодекса, и решает вопрос о принятии их к производству суда и об их рассмотрении.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В случае, если в результате рассмотрения указанных в части первой настоящей статьи апелляционных жалобы, представления суд апелляционной инстанции придет к иному результату рассмотрения дела, ранее вынесенное апелляционное определение отменяется и выносится новое апелляционное определение.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отсутствии оснований для отмены или изменения судебного постановления суда первой инстанции суд апелляционной инстанции отказывает в удовлетворении вновь поступивших апелляционных жалобы, представления без указания на оставление без изменения ранее вынесенного судебного постановления.";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14) в </w:t>
      </w:r>
      <w:hyperlink w:history="0" r:id="rId29" w:tooltip="&quot;Гражданский процессуальный кодекс Российской Федерации&quot; от 14.11.2002 N 138-ФЗ (ред. от 01.04.2025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статье 333</w:t>
        </w:r>
      </w:hyperlink>
      <w:r>
        <w:rPr>
          <w:sz w:val="24"/>
        </w:rPr>
        <w:t xml:space="preserve">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</w:t>
      </w:r>
      <w:hyperlink w:history="0" r:id="rId30" w:tooltip="&quot;Гражданский процессуальный кодекс Российской Федерации&quot; от 14.11.2002 N 138-ФЗ (ред. от 01.04.2025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часть вторую</w:t>
        </w:r>
      </w:hyperlink>
      <w:r>
        <w:rPr>
          <w:sz w:val="24"/>
        </w:rPr>
        <w:t xml:space="preserve"> признать утратившей силу;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</w:t>
      </w:r>
      <w:hyperlink w:history="0" r:id="rId31" w:tooltip="&quot;Гражданский процессуальный кодекс Российской Федерации&quot; от 14.11.2002 N 138-ФЗ (ред. от 01.04.2025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абзац первый части третьей</w:t>
        </w:r>
      </w:hyperlink>
      <w:r>
        <w:rPr>
          <w:sz w:val="24"/>
        </w:rPr>
        <w:t xml:space="preserve"> дополнить словами ", и без проведения судебного заседания";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</w:t>
      </w:r>
      <w:hyperlink w:history="0" r:id="rId32" w:tooltip="&quot;Гражданский процессуальный кодекс Российской Федерации&quot; от 14.11.2002 N 138-ФЗ (ред. от 01.04.2025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частью пятой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"5. При подаче частной жалобы, представления прокурора на определение суда, которым не оканчивается производство по делу, в суд апелляционной инстанции направляются вместе с описью всех имеющихся в деле документов сформированные по частной жалобе, представлению прокурора материалы дела, состоящие из оригинала частной жалобы или представления прокурора и оригинала обжалуемого определения суда, а также из заверенных судом необходимых для их рассмотрения копий документов. При необходимости суд апелляционной инстанции может истребовать из суда первой инстанции копии дополнительных материалов дела или дело.";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15) </w:t>
      </w:r>
      <w:hyperlink w:history="0" r:id="rId33" w:tooltip="&quot;Гражданский процессуальный кодекс Российской Федерации&quot; от 14.11.2002 N 138-ФЗ (ред. от 01.04.2025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абзац первый части первой статьи 376.1</w:t>
        </w:r>
      </w:hyperlink>
      <w:r>
        <w:rPr>
          <w:sz w:val="24"/>
        </w:rPr>
        <w:t xml:space="preserve"> дополнить словами ", если иные сроки не установлены настоящим Кодексом";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16) </w:t>
      </w:r>
      <w:hyperlink w:history="0" r:id="rId34" w:tooltip="&quot;Гражданский процессуальный кодекс Российской Федерации&quot; от 14.11.2002 N 138-ФЗ (ред. от 01.04.2025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абзац первый части десятой статьи 379.5</w:t>
        </w:r>
      </w:hyperlink>
      <w:r>
        <w:rPr>
          <w:sz w:val="24"/>
        </w:rPr>
        <w:t xml:space="preserve"> после слов "упрощенного производства," дополнить словами "а также определения, вынесенные на стадии принятия апелляционных и частных жалоб, представлений к производству суда,".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2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Признать утратившими силу: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</w:t>
      </w:r>
      <w:hyperlink w:history="0" r:id="rId35" w:tooltip="Федеральный закон от 09.12.2010 N 353-ФЗ (ред. от 08.03.2015) &quot;О внесении изменений в Гражданский процессуальный кодекс Российской Федерации&quot; {КонсультантПлюс}">
        <w:r>
          <w:rPr>
            <w:sz w:val="24"/>
            <w:color w:val="0000ff"/>
          </w:rPr>
          <w:t xml:space="preserve">пункт 20 статьи 1</w:t>
        </w:r>
      </w:hyperlink>
      <w:r>
        <w:rPr>
          <w:sz w:val="24"/>
        </w:rPr>
        <w:t xml:space="preserve"> Федерального закона от 9 декабря 2010 года N 353-ФЗ "О внесении изменений в Гражданский процессуальный кодекс Российской Федерации" (Собрание законодательства Российской Федерации, 2010, N 50, ст. 6611);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</w:t>
      </w:r>
      <w:hyperlink w:history="0" r:id="rId36" w:tooltip="Федеральный закон от 02.12.2019 N 406-ФЗ &quot;О внесении изменений в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пункт 6 статьи 2</w:t>
        </w:r>
      </w:hyperlink>
      <w:r>
        <w:rPr>
          <w:sz w:val="24"/>
        </w:rPr>
        <w:t xml:space="preserve"> Федерального закона от 2 декабря 2019 года N 406-ФЗ "О внесении изменений в отдельные законодательные акты Российской Федерации" (Собрание законодательства Российской Федерации, 2019, N 49, ст. 6965).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3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Настоящий Федеральный закон вступает в силу с 1 января 2026 года.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Апелляционные жалоба, представление, поданные до дня вступления в силу настоящего Федерального закона в суд первой инстанции на не вступившие в законную силу судебные постановления, срок обжалования которых не истек на день вступления в силу настоящего Федерального закона, со дня вступления в силу настоящего Федерального закона подлежат направлению в суд апелляционной инстанции.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Заявление о восстановлении срока подачи апелляционных жалобы, представления, поданное до дня вступления в силу настоящего Федерального закона в суд первой инстанции и не рассмотренное до этого дня, со дня вступления в силу настоящего Федерального закона подлежит рассмотрению судом апелляционной инстанции.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Президент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В.ПУТИН</w:t>
      </w:r>
    </w:p>
    <w:p>
      <w:pPr>
        <w:pStyle w:val="0"/>
      </w:pPr>
      <w:r>
        <w:rPr>
          <w:sz w:val="24"/>
        </w:rPr>
        <w:t xml:space="preserve">Москва, Кремль</w:t>
      </w:r>
    </w:p>
    <w:p>
      <w:pPr>
        <w:pStyle w:val="0"/>
        <w:spacing w:before="240" w:line-rule="auto"/>
      </w:pPr>
      <w:r>
        <w:rPr>
          <w:sz w:val="24"/>
        </w:rPr>
        <w:t xml:space="preserve">1 апреля 2025 года</w:t>
      </w:r>
    </w:p>
    <w:p>
      <w:pPr>
        <w:pStyle w:val="0"/>
        <w:spacing w:before="240" w:line-rule="auto"/>
      </w:pPr>
      <w:r>
        <w:rPr>
          <w:sz w:val="24"/>
        </w:rPr>
        <w:t xml:space="preserve">N 49-ФЗ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Федеральный закон от 01.04.2025 N 49-ФЗ</w:t>
            <w:br/>
            <w:t>"О внесении изменений в Гражданский процессуальный кодекс Российской Федерации"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03.04.2025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502255&amp;date=03.04.2025&amp;demo=2" TargetMode = "External"/>
	<Relationship Id="rId8" Type="http://schemas.openxmlformats.org/officeDocument/2006/relationships/hyperlink" Target="https://login.consultant.ru/link/?req=doc&amp;base=LAW&amp;n=502255&amp;date=03.04.2025&amp;dst=1246&amp;field=134&amp;demo=2" TargetMode = "External"/>
	<Relationship Id="rId9" Type="http://schemas.openxmlformats.org/officeDocument/2006/relationships/hyperlink" Target="https://login.consultant.ru/link/?req=doc&amp;base=LAW&amp;n=502255&amp;date=03.04.2025&amp;dst=1248&amp;field=134&amp;demo=2" TargetMode = "External"/>
	<Relationship Id="rId10" Type="http://schemas.openxmlformats.org/officeDocument/2006/relationships/hyperlink" Target="https://login.consultant.ru/link/?req=doc&amp;base=LAW&amp;n=502255&amp;date=03.04.2025&amp;dst=1249&amp;field=134&amp;demo=2" TargetMode = "External"/>
	<Relationship Id="rId11" Type="http://schemas.openxmlformats.org/officeDocument/2006/relationships/hyperlink" Target="https://login.consultant.ru/link/?req=doc&amp;base=LAW&amp;n=502255&amp;date=03.04.2025&amp;dst=1250&amp;field=134&amp;demo=2" TargetMode = "External"/>
	<Relationship Id="rId12" Type="http://schemas.openxmlformats.org/officeDocument/2006/relationships/hyperlink" Target="https://login.consultant.ru/link/?req=doc&amp;base=LAW&amp;n=502255&amp;date=03.04.2025&amp;dst=1251&amp;field=134&amp;demo=2" TargetMode = "External"/>
	<Relationship Id="rId13" Type="http://schemas.openxmlformats.org/officeDocument/2006/relationships/hyperlink" Target="https://login.consultant.ru/link/?req=doc&amp;base=LAW&amp;n=502255&amp;date=03.04.2025&amp;dst=1252&amp;field=134&amp;demo=2" TargetMode = "External"/>
	<Relationship Id="rId14" Type="http://schemas.openxmlformats.org/officeDocument/2006/relationships/hyperlink" Target="https://login.consultant.ru/link/?req=doc&amp;base=LAW&amp;n=502255&amp;date=03.04.2025&amp;dst=1246&amp;field=134&amp;demo=2" TargetMode = "External"/>
	<Relationship Id="rId15" Type="http://schemas.openxmlformats.org/officeDocument/2006/relationships/hyperlink" Target="https://login.consultant.ru/link/?req=doc&amp;base=LAW&amp;n=502255&amp;date=03.04.2025&amp;dst=100547&amp;field=134&amp;demo=2" TargetMode = "External"/>
	<Relationship Id="rId16" Type="http://schemas.openxmlformats.org/officeDocument/2006/relationships/hyperlink" Target="https://login.consultant.ru/link/?req=doc&amp;base=LAW&amp;n=502255&amp;date=03.04.2025&amp;dst=101115&amp;field=134&amp;demo=2" TargetMode = "External"/>
	<Relationship Id="rId17" Type="http://schemas.openxmlformats.org/officeDocument/2006/relationships/hyperlink" Target="https://login.consultant.ru/link/?req=doc&amp;base=LAW&amp;n=502255&amp;date=03.04.2025&amp;dst=175&amp;field=134&amp;demo=2" TargetMode = "External"/>
	<Relationship Id="rId18" Type="http://schemas.openxmlformats.org/officeDocument/2006/relationships/hyperlink" Target="https://login.consultant.ru/link/?req=doc&amp;base=LAW&amp;n=502255&amp;date=03.04.2025&amp;dst=182&amp;field=134&amp;demo=2" TargetMode = "External"/>
	<Relationship Id="rId19" Type="http://schemas.openxmlformats.org/officeDocument/2006/relationships/hyperlink" Target="https://login.consultant.ru/link/?req=doc&amp;base=LAW&amp;n=502255&amp;date=03.04.2025&amp;demo=2" TargetMode = "External"/>
	<Relationship Id="rId20" Type="http://schemas.openxmlformats.org/officeDocument/2006/relationships/hyperlink" Target="https://login.consultant.ru/link/?req=doc&amp;base=LAW&amp;n=502255&amp;date=03.04.2025&amp;dst=191&amp;field=134&amp;demo=2" TargetMode = "External"/>
	<Relationship Id="rId21" Type="http://schemas.openxmlformats.org/officeDocument/2006/relationships/hyperlink" Target="https://login.consultant.ru/link/?req=doc&amp;base=LAW&amp;n=502255&amp;date=03.04.2025&amp;dst=195&amp;field=134&amp;demo=2" TargetMode = "External"/>
	<Relationship Id="rId22" Type="http://schemas.openxmlformats.org/officeDocument/2006/relationships/hyperlink" Target="https://login.consultant.ru/link/?req=doc&amp;base=LAW&amp;n=502255&amp;date=03.04.2025&amp;dst=201&amp;field=134&amp;demo=2" TargetMode = "External"/>
	<Relationship Id="rId23" Type="http://schemas.openxmlformats.org/officeDocument/2006/relationships/hyperlink" Target="https://login.consultant.ru/link/?req=doc&amp;base=LAW&amp;n=502255&amp;date=03.04.2025&amp;dst=1425&amp;field=134&amp;demo=2" TargetMode = "External"/>
	<Relationship Id="rId24" Type="http://schemas.openxmlformats.org/officeDocument/2006/relationships/hyperlink" Target="https://login.consultant.ru/link/?req=doc&amp;base=LAW&amp;n=502255&amp;date=03.04.2025&amp;dst=1426&amp;field=134&amp;demo=2" TargetMode = "External"/>
	<Relationship Id="rId25" Type="http://schemas.openxmlformats.org/officeDocument/2006/relationships/hyperlink" Target="https://login.consultant.ru/link/?req=doc&amp;base=LAW&amp;n=502255&amp;date=03.04.2025&amp;dst=1427&amp;field=134&amp;demo=2" TargetMode = "External"/>
	<Relationship Id="rId26" Type="http://schemas.openxmlformats.org/officeDocument/2006/relationships/hyperlink" Target="https://login.consultant.ru/link/?req=doc&amp;base=LAW&amp;n=502255&amp;date=03.04.2025&amp;dst=232&amp;field=134&amp;demo=2" TargetMode = "External"/>
	<Relationship Id="rId27" Type="http://schemas.openxmlformats.org/officeDocument/2006/relationships/hyperlink" Target="https://login.consultant.ru/link/?req=doc&amp;base=LAW&amp;n=502255&amp;date=03.04.2025&amp;dst=241&amp;field=134&amp;demo=2" TargetMode = "External"/>
	<Relationship Id="rId28" Type="http://schemas.openxmlformats.org/officeDocument/2006/relationships/hyperlink" Target="https://login.consultant.ru/link/?req=doc&amp;base=LAW&amp;n=502255&amp;date=03.04.2025&amp;dst=1446&amp;field=134&amp;demo=2" TargetMode = "External"/>
	<Relationship Id="rId29" Type="http://schemas.openxmlformats.org/officeDocument/2006/relationships/hyperlink" Target="https://login.consultant.ru/link/?req=doc&amp;base=LAW&amp;n=502255&amp;date=03.04.2025&amp;dst=102399&amp;field=134&amp;demo=2" TargetMode = "External"/>
	<Relationship Id="rId30" Type="http://schemas.openxmlformats.org/officeDocument/2006/relationships/hyperlink" Target="https://login.consultant.ru/link/?req=doc&amp;base=LAW&amp;n=502255&amp;date=03.04.2025&amp;dst=2118&amp;field=134&amp;demo=2" TargetMode = "External"/>
	<Relationship Id="rId31" Type="http://schemas.openxmlformats.org/officeDocument/2006/relationships/hyperlink" Target="https://login.consultant.ru/link/?req=doc&amp;base=LAW&amp;n=502255&amp;date=03.04.2025&amp;dst=1450&amp;field=134&amp;demo=2" TargetMode = "External"/>
	<Relationship Id="rId32" Type="http://schemas.openxmlformats.org/officeDocument/2006/relationships/hyperlink" Target="https://login.consultant.ru/link/?req=doc&amp;base=LAW&amp;n=502255&amp;date=03.04.2025&amp;dst=102399&amp;field=134&amp;demo=2" TargetMode = "External"/>
	<Relationship Id="rId33" Type="http://schemas.openxmlformats.org/officeDocument/2006/relationships/hyperlink" Target="https://login.consultant.ru/link/?req=doc&amp;base=LAW&amp;n=502255&amp;date=03.04.2025&amp;dst=1458&amp;field=134&amp;demo=2" TargetMode = "External"/>
	<Relationship Id="rId34" Type="http://schemas.openxmlformats.org/officeDocument/2006/relationships/hyperlink" Target="https://login.consultant.ru/link/?req=doc&amp;base=LAW&amp;n=502255&amp;date=03.04.2025&amp;dst=1535&amp;field=134&amp;demo=2" TargetMode = "External"/>
	<Relationship Id="rId35" Type="http://schemas.openxmlformats.org/officeDocument/2006/relationships/hyperlink" Target="https://login.consultant.ru/link/?req=doc&amp;base=LAW&amp;n=176324&amp;date=03.04.2025&amp;dst=100092&amp;field=134&amp;demo=2" TargetMode = "External"/>
	<Relationship Id="rId36" Type="http://schemas.openxmlformats.org/officeDocument/2006/relationships/hyperlink" Target="https://login.consultant.ru/link/?req=doc&amp;base=LAW&amp;n=339112&amp;date=03.04.2025&amp;dst=100029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от 01.04.2025 N 49-ФЗ
"О внесении изменений в Гражданский процессуальный кодекс Российской Федерации"</dc:title>
  <dcterms:created xsi:type="dcterms:W3CDTF">2025-04-03T13:20:54Z</dcterms:created>
</cp:coreProperties>
</file>