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18.04.2025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ПЛЕНАРНОГО ЗАСЕДАНИЯ СЪЕЗДА РОССИЙСКОГО</w:t>
      </w:r>
    </w:p>
    <w:p>
      <w:pPr>
        <w:pStyle w:val="2"/>
        <w:jc w:val="center"/>
      </w:pPr>
      <w:r>
        <w:rPr>
          <w:sz w:val="24"/>
        </w:rPr>
        <w:t xml:space="preserve">СОЮЗА ПРОМЫШЛЕННИКОВ И ПРЕДПРИНИМАТЕЛЕЙ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Глава государства утвердил перечень поручений по итогам пленарного заседания съезда Общероссийской общественной организации "Российский союз промышленников и предпринимателей", состоявшегося 18 марта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Правительству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Обеспечить внесение в законодательство Российской Федерации изменений, направленных на установление: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порядка согласования сделок (операций), в результате совершения которых лица недружественных иностранных государств приобретают в собственность, владение или пользование недвижимое имущество в целях осуществления предпринимательской деятельности на территории Российской Федерации, право прямо или косвенно распоряжаться акциями (долями в уставных капиталах) хозяйственных обществ, иные права, позволяющие определять условия управления хозяйствующими субъектами и (или) условия осуществления ими предпринимательской деятельности, предусмотрев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учет обстоятельств прекращения (сокращения) и (или) продолжения после 22 февраля 2022 г. лицами недружественных иностранных государств предпринимательской деятельности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учет особенностей субъектов предпринимательской деятельности, являющихся лицами недружественных иностранных государств и планирующих осуществлять такую деятельность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необходимость принятия лицами недружественных иностранных государств финансовых обязательств и предоставления ими иных гарантий добросовестного и ответственного осуществления предпринимательской деятельности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приоритет интересов отечественных хозяйствующих субъектов, которые после 22 февраля 2022 г. начали или продолжили предпринимательскую деятельность на территории Российской Федерации в соответствующих сферах;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особенностей осуществления иностранными инвесторами права на обратный выкуп отчужденных ими после 22 февраля 2022 года на нерыночных условиях акций (долей в уставных капиталах) хозяйственных обществ, обеспечив защиту прав и законных интересов российских граждан и юридических лиц, являющихся владельцами этих акций (долей в уставных капиталах).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- 15 мая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Утвердить и на постоянной основе актуализировать перечень лиц недружественных иностранных государств, которые после 22 февраля 2022 г. прекратили (сократили) предпринимательскую деятельность на территории Российской Федерации, предусмотрев включение в этот перечень информации об условиях прекращения (сокращения) данной деятельности, акционерах (участниках) таких лиц и их бенефициарных владельцах, а также иной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15 мая 2025 г., далее - ежеквартально.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пленарного заседания съезда Российского союза промышленников и предпринимателей"</w:t>
            <w:br/>
            <w:t>(утв. Пре...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пленарного заседания съезда Российского союза промышленников и предпринимателей" (утв. Пре...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пленарного заседания съезда Российского союза промышленников и предпринимателей"
(утв. Президентом РФ 18.04.2025)</dc:title>
  <dcterms:created xsi:type="dcterms:W3CDTF">2025-04-23T07:21:34Z</dcterms:created>
</cp:coreProperties>
</file>