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СОГЛАШЕНИЕ</w:t>
      </w:r>
    </w:p>
    <w:p>
      <w:pPr>
        <w:pStyle w:val="2"/>
        <w:jc w:val="center"/>
      </w:pPr>
      <w:r>
        <w:rPr>
          <w:sz w:val="24"/>
        </w:rPr>
        <w:t xml:space="preserve">О ВНЕСЕНИИ ИЗМЕНЕНИЯ В ОТРАСЛЕВОЕ СОГЛАШЕНИЕ ПО ФЕДЕРАЛЬНОЙ</w:t>
      </w:r>
    </w:p>
    <w:p>
      <w:pPr>
        <w:pStyle w:val="2"/>
        <w:jc w:val="center"/>
      </w:pPr>
      <w:r>
        <w:rPr>
          <w:sz w:val="24"/>
        </w:rPr>
        <w:t xml:space="preserve">СЛУЖБЕ БЕЗОПАСНОСТИ РОССИЙСКОЙ ФЕДЕРАЦИИ</w:t>
      </w:r>
    </w:p>
    <w:p>
      <w:pPr>
        <w:pStyle w:val="2"/>
        <w:jc w:val="center"/>
      </w:pPr>
      <w:r>
        <w:rPr>
          <w:sz w:val="24"/>
        </w:rPr>
        <w:t xml:space="preserve">НА 2023 - 2025 ГОДЫ</w:t>
      </w:r>
    </w:p>
    <w:p>
      <w:pPr>
        <w:pStyle w:val="2"/>
        <w:jc w:val="center"/>
      </w:pPr>
      <w:r>
        <w:rPr>
          <w:sz w:val="24"/>
        </w:rPr>
      </w:r>
    </w:p>
    <w:p>
      <w:pPr>
        <w:pStyle w:val="2"/>
        <w:jc w:val="center"/>
      </w:pPr>
      <w:r>
        <w:rPr>
          <w:sz w:val="24"/>
        </w:rPr>
        <w:t xml:space="preserve">(9 апреля 2025 г. N 138/1-47)</w:t>
      </w:r>
    </w:p>
    <w:p>
      <w:pPr>
        <w:pStyle w:val="0"/>
        <w:jc w:val="center"/>
      </w:pPr>
      <w:r>
        <w:rPr>
          <w:sz w:val="24"/>
        </w:rPr>
      </w:r>
    </w:p>
    <w:p>
      <w:pPr>
        <w:pStyle w:val="0"/>
        <w:ind w:firstLine="540"/>
        <w:jc w:val="both"/>
      </w:pPr>
      <w:r>
        <w:rPr>
          <w:sz w:val="24"/>
        </w:rPr>
        <w:t xml:space="preserve">Стороны Отраслевого </w:t>
      </w:r>
      <w:hyperlink w:history="0" r:id="rId6" w:tooltip="&quot;Отраслевое соглашение по Федеральной службе безопасности Российской Федерации на 2023 - 2025 годы&quot; (утв. ФСБ России, Профессиональным союзом работников органов безопасности РФ 14.12.2022) {КонсультантПлюс}">
        <w:r>
          <w:rPr>
            <w:sz w:val="24"/>
            <w:color w:val="0000ff"/>
          </w:rPr>
          <w:t xml:space="preserve">соглашения</w:t>
        </w:r>
      </w:hyperlink>
      <w:r>
        <w:rPr>
          <w:sz w:val="24"/>
        </w:rPr>
        <w:t xml:space="preserve"> по Федеральной службе безопасности Российской Федерации на 2023 - 2025 годы (зарегистрировано Рострудом 31 января 2023 г., регистрационный N 5/23-25) (далее - Отраслевое соглашение) в лице их представителей - Федеральной службы безопасности Российской Федерации и Общественной организации - Профессионального союза работников органов безопасности Российской Федерации, руководствуясь </w:t>
      </w:r>
      <w:hyperlink w:history="0" r:id="rId7" w:tooltip="&quot;Трудовой кодекс Российской Федерации&quot; от 30.12.2001 N 197-ФЗ (ред. от 07.04.2025) {КонсультантПлюс}">
        <w:r>
          <w:rPr>
            <w:sz w:val="24"/>
            <w:color w:val="0000ff"/>
          </w:rPr>
          <w:t xml:space="preserve">статьей 49</w:t>
        </w:r>
      </w:hyperlink>
      <w:r>
        <w:rPr>
          <w:sz w:val="24"/>
        </w:rPr>
        <w:t xml:space="preserve"> Трудового кодекса Российской Федерации и </w:t>
      </w:r>
      <w:hyperlink w:history="0" r:id="rId8" w:tooltip="&quot;Отраслевое соглашение по Федеральной службе безопасности Российской Федерации на 2023 - 2025 годы&quot; (утв. ФСБ России, Профессиональным союзом работников органов безопасности РФ 14.12.2022) {КонсультантПлюс}">
        <w:r>
          <w:rPr>
            <w:sz w:val="24"/>
            <w:color w:val="0000ff"/>
          </w:rPr>
          <w:t xml:space="preserve">пунктом 9.4</w:t>
        </w:r>
      </w:hyperlink>
      <w:r>
        <w:rPr>
          <w:sz w:val="24"/>
        </w:rPr>
        <w:t xml:space="preserve"> Отраслевого соглашения, договорились о нижеследующем:</w:t>
      </w:r>
    </w:p>
    <w:p>
      <w:pPr>
        <w:pStyle w:val="0"/>
        <w:spacing w:before="240" w:line-rule="auto"/>
        <w:ind w:firstLine="540"/>
        <w:jc w:val="both"/>
      </w:pPr>
      <w:r>
        <w:rPr>
          <w:sz w:val="24"/>
        </w:rPr>
        <w:t xml:space="preserve">Внести в Отраслевое </w:t>
      </w:r>
      <w:hyperlink w:history="0" r:id="rId9" w:tooltip="&quot;Отраслевое соглашение по Федеральной службе безопасности Российской Федерации на 2023 - 2025 годы&quot; (утв. ФСБ России, Профессиональным союзом работников органов безопасности РФ 14.12.2022) {КонсультантПлюс}">
        <w:r>
          <w:rPr>
            <w:sz w:val="24"/>
            <w:color w:val="0000ff"/>
          </w:rPr>
          <w:t xml:space="preserve">соглашение</w:t>
        </w:r>
      </w:hyperlink>
      <w:r>
        <w:rPr>
          <w:sz w:val="24"/>
        </w:rPr>
        <w:t xml:space="preserve"> изменение, изложив </w:t>
      </w:r>
      <w:hyperlink w:history="0" r:id="rId10" w:tooltip="&quot;Отраслевое соглашение по Федеральной службе безопасности Российской Федерации на 2023 - 2025 годы&quot; (утв. ФСБ России, Профессиональным союзом работников органов безопасности РФ 14.12.2022) {КонсультантПлюс}">
        <w:r>
          <w:rPr>
            <w:sz w:val="24"/>
            <w:color w:val="0000ff"/>
          </w:rPr>
          <w:t xml:space="preserve">пункт 7.8</w:t>
        </w:r>
      </w:hyperlink>
      <w:r>
        <w:rPr>
          <w:sz w:val="24"/>
        </w:rPr>
        <w:t xml:space="preserve"> в следующей редакции:</w:t>
      </w:r>
    </w:p>
    <w:p>
      <w:pPr>
        <w:pStyle w:val="0"/>
        <w:spacing w:before="240" w:line-rule="auto"/>
        <w:ind w:firstLine="540"/>
        <w:jc w:val="both"/>
      </w:pPr>
      <w:r>
        <w:rPr>
          <w:sz w:val="24"/>
        </w:rPr>
        <w:t xml:space="preserve">"7.8. Стороны договорились: Работникам по ходатайству выборного профсоюзного органа дополнительно к ежегодному основному оплачиваемому отпуску предоставляется дополнительный оплачиваемый отпуск (без права выплаты за него денежной компенсации в случае неиспользования) при общем трудовом стаже в органах безопасности (КГБ при СМ СССР, КГБ СССР, АФБ РСФСР, МСБ, МБ России, ФСК России, ФСБ России, ФПС России, КПС, ФАПСИ, ФСО России, СВР России, Служба специальных объектов при Президенте Российской Федерации, их органы и войска), включающем военную службу и (или) государственную гражданскую службу:</w:t>
      </w:r>
    </w:p>
    <w:p>
      <w:pPr>
        <w:pStyle w:val="0"/>
        <w:spacing w:before="240" w:line-rule="auto"/>
        <w:ind w:firstLine="540"/>
        <w:jc w:val="both"/>
      </w:pPr>
      <w:r>
        <w:rPr>
          <w:sz w:val="24"/>
        </w:rPr>
        <w:t xml:space="preserve">от 10 до 15 лет - продолжительностью 1 календарный день;</w:t>
      </w:r>
    </w:p>
    <w:p>
      <w:pPr>
        <w:pStyle w:val="0"/>
        <w:spacing w:before="240" w:line-rule="auto"/>
        <w:ind w:firstLine="540"/>
        <w:jc w:val="both"/>
      </w:pPr>
      <w:r>
        <w:rPr>
          <w:sz w:val="24"/>
        </w:rPr>
        <w:t xml:space="preserve">от 15 до 20 лет - продолжительностью 2 календарных дня;</w:t>
      </w:r>
    </w:p>
    <w:p>
      <w:pPr>
        <w:pStyle w:val="0"/>
        <w:spacing w:before="240" w:line-rule="auto"/>
        <w:ind w:firstLine="540"/>
        <w:jc w:val="both"/>
      </w:pPr>
      <w:r>
        <w:rPr>
          <w:sz w:val="24"/>
        </w:rPr>
        <w:t xml:space="preserve">свыше 20 лет - продолжительностью 3 календарных дня.".</w:t>
      </w:r>
    </w:p>
    <w:p>
      <w:pPr>
        <w:pStyle w:val="0"/>
        <w:ind w:firstLine="540"/>
        <w:jc w:val="both"/>
      </w:pPr>
      <w:r>
        <w:rPr>
          <w:sz w:val="24"/>
        </w:rPr>
      </w:r>
    </w:p>
    <w:p>
      <w:pPr>
        <w:pStyle w:val="0"/>
        <w:ind w:firstLine="540"/>
        <w:jc w:val="both"/>
      </w:pPr>
      <w:r>
        <w:rPr>
          <w:sz w:val="24"/>
        </w:rPr>
        <w:t xml:space="preserve">Совершено в городе Москве 9 апреля 2025 г., в двух экземплярах, оба текста имеют одинаковую юридическую силу.</w:t>
      </w:r>
    </w:p>
    <w:p>
      <w:pPr>
        <w:pStyle w:val="0"/>
        <w:ind w:firstLine="540"/>
        <w:jc w:val="both"/>
      </w:pPr>
      <w:r>
        <w:rPr>
          <w:sz w:val="24"/>
        </w:rPr>
      </w:r>
    </w:p>
    <w:p>
      <w:pPr>
        <w:pStyle w:val="0"/>
        <w:jc w:val="right"/>
      </w:pPr>
      <w:r>
        <w:rPr>
          <w:sz w:val="24"/>
        </w:rPr>
        <w:t xml:space="preserve">Директор</w:t>
      </w:r>
    </w:p>
    <w:p>
      <w:pPr>
        <w:pStyle w:val="0"/>
        <w:jc w:val="right"/>
      </w:pPr>
      <w:r>
        <w:rPr>
          <w:sz w:val="24"/>
        </w:rPr>
        <w:t xml:space="preserve">Федеральной службы безопасности</w:t>
      </w:r>
    </w:p>
    <w:p>
      <w:pPr>
        <w:pStyle w:val="0"/>
        <w:jc w:val="right"/>
      </w:pPr>
      <w:r>
        <w:rPr>
          <w:sz w:val="24"/>
        </w:rPr>
        <w:t xml:space="preserve">Российской Федерации</w:t>
      </w:r>
    </w:p>
    <w:p>
      <w:pPr>
        <w:pStyle w:val="0"/>
        <w:jc w:val="right"/>
      </w:pPr>
      <w:r>
        <w:rPr>
          <w:sz w:val="24"/>
        </w:rPr>
        <w:t xml:space="preserve">А.БОРТНИКОВ</w:t>
      </w:r>
    </w:p>
    <w:p>
      <w:pPr>
        <w:pStyle w:val="0"/>
        <w:jc w:val="right"/>
      </w:pPr>
      <w:r>
        <w:rPr>
          <w:sz w:val="24"/>
        </w:rPr>
      </w:r>
    </w:p>
    <w:p>
      <w:pPr>
        <w:pStyle w:val="0"/>
        <w:jc w:val="right"/>
      </w:pPr>
      <w:r>
        <w:rPr>
          <w:sz w:val="24"/>
        </w:rPr>
        <w:t xml:space="preserve">Председатель</w:t>
      </w:r>
    </w:p>
    <w:p>
      <w:pPr>
        <w:pStyle w:val="0"/>
        <w:jc w:val="right"/>
      </w:pPr>
      <w:r>
        <w:rPr>
          <w:sz w:val="24"/>
        </w:rPr>
        <w:t xml:space="preserve">Общественной организации -</w:t>
      </w:r>
    </w:p>
    <w:p>
      <w:pPr>
        <w:pStyle w:val="0"/>
        <w:jc w:val="right"/>
      </w:pPr>
      <w:r>
        <w:rPr>
          <w:sz w:val="24"/>
        </w:rPr>
        <w:t xml:space="preserve">Профессионального союза работников</w:t>
      </w:r>
    </w:p>
    <w:p>
      <w:pPr>
        <w:pStyle w:val="0"/>
        <w:jc w:val="right"/>
      </w:pPr>
      <w:r>
        <w:rPr>
          <w:sz w:val="24"/>
        </w:rPr>
        <w:t xml:space="preserve">органов безопасности</w:t>
      </w:r>
    </w:p>
    <w:p>
      <w:pPr>
        <w:pStyle w:val="0"/>
        <w:jc w:val="right"/>
      </w:pPr>
      <w:r>
        <w:rPr>
          <w:sz w:val="24"/>
        </w:rPr>
        <w:t xml:space="preserve">Российской Федерации</w:t>
      </w:r>
    </w:p>
    <w:p>
      <w:pPr>
        <w:pStyle w:val="0"/>
        <w:jc w:val="right"/>
      </w:pPr>
      <w:r>
        <w:rPr>
          <w:sz w:val="24"/>
        </w:rPr>
        <w:t xml:space="preserve">Н.НОВИКОВ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"Соглашение о внесении изменения в Отраслевое соглашение по Федеральной службе безопасности Российской Федерации на 2023...</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"Соглашение о внесении изменения в Отраслевое соглашение по Федеральной службе безопасности Российской Федерации на 2023...</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39580&amp;date=25.04.2025&amp;demo=2" TargetMode = "External"/>
	<Relationship Id="rId7" Type="http://schemas.openxmlformats.org/officeDocument/2006/relationships/hyperlink" Target="https://login.consultant.ru/link/?req=doc&amp;base=LAW&amp;n=502632&amp;date=25.04.2025&amp;dst=100368&amp;field=134&amp;demo=2" TargetMode = "External"/>
	<Relationship Id="rId8" Type="http://schemas.openxmlformats.org/officeDocument/2006/relationships/hyperlink" Target="https://login.consultant.ru/link/?req=doc&amp;base=LAW&amp;n=439580&amp;date=25.04.2025&amp;dst=100247&amp;field=134&amp;demo=2" TargetMode = "External"/>
	<Relationship Id="rId9" Type="http://schemas.openxmlformats.org/officeDocument/2006/relationships/hyperlink" Target="https://login.consultant.ru/link/?req=doc&amp;base=LAW&amp;n=439580&amp;date=25.04.2025&amp;demo=2" TargetMode = "External"/>
	<Relationship Id="rId10" Type="http://schemas.openxmlformats.org/officeDocument/2006/relationships/hyperlink" Target="https://login.consultant.ru/link/?req=doc&amp;base=LAW&amp;n=439580&amp;date=25.04.2025&amp;dst=100201&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"Соглашение о внесении изменения в Отраслевое соглашение по Федеральной службе безопасности Российской Федерации на 2023 - 2025 годы"
(утв. ФСБ России, Профессиональным союзом работников органов безопасности РФ 09.04.2025)</dc:title>
  <dcterms:created xsi:type="dcterms:W3CDTF">2025-04-25T13:29:24Z</dcterms:created>
</cp:coreProperties>
</file>