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МЧС России от 22.04.2025 N 351</w:t>
              <w:br/>
              <w:t xml:space="preserve">"Об определении Порядка назначения и осуществления ежемесячной социальной выплаты, установленной Указом Президента Российской Федерации от 26 декабря 2024 г. N 1110 "О ежемесячной социальной выплате детям отдельных категорий военнослужащих", в Министерстве Российской Федерации по делам гражданской обороны, чрезвычайным ситуациям и ликвидации последствий стихийных бедствий"</w:t>
              <w:br/>
              <w:t xml:space="preserve">(Зарегистрировано в Минюсте России 26.05.2025 N 82334)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28.05.2025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26 мая 2025 г. N 82334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РОССИЙСКОЙ ФЕДЕРАЦИИ ПО ДЕЛАМ ГРАЖДАНСКОЙ</w:t>
      </w:r>
    </w:p>
    <w:p>
      <w:pPr>
        <w:pStyle w:val="2"/>
        <w:jc w:val="center"/>
      </w:pPr>
      <w:r>
        <w:rPr>
          <w:sz w:val="24"/>
        </w:rPr>
        <w:t xml:space="preserve">ОБОРОНЫ, ЧРЕЗВЫЧАЙНЫМ СИТУАЦИЯМ И ЛИКВИДАЦИИ</w:t>
      </w:r>
    </w:p>
    <w:p>
      <w:pPr>
        <w:pStyle w:val="2"/>
        <w:jc w:val="center"/>
      </w:pPr>
      <w:r>
        <w:rPr>
          <w:sz w:val="24"/>
        </w:rPr>
        <w:t xml:space="preserve">ПОСЛЕДСТВИЙ СТИХИЙНЫХ БЕДСТВИЙ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22 апреля 2025 г. N 351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ОПРЕДЕЛЕНИИ ПОРЯДКА</w:t>
      </w:r>
    </w:p>
    <w:p>
      <w:pPr>
        <w:pStyle w:val="2"/>
        <w:jc w:val="center"/>
      </w:pPr>
      <w:r>
        <w:rPr>
          <w:sz w:val="24"/>
        </w:rPr>
        <w:t xml:space="preserve">НАЗНАЧЕНИЯ И ОСУЩЕСТВЛЕНИЯ ЕЖЕМЕСЯЧНОЙ СОЦИАЛЬНОЙ ВЫПЛАТЫ,</w:t>
      </w:r>
    </w:p>
    <w:p>
      <w:pPr>
        <w:pStyle w:val="2"/>
        <w:jc w:val="center"/>
      </w:pPr>
      <w:r>
        <w:rPr>
          <w:sz w:val="24"/>
        </w:rPr>
        <w:t xml:space="preserve">УСТАНОВЛЕННОЙ УКАЗОМ ПРЕЗИДЕНТА РОССИЙСКОЙ ФЕДЕРАЦИИ ОТ 26</w:t>
      </w:r>
    </w:p>
    <w:p>
      <w:pPr>
        <w:pStyle w:val="2"/>
        <w:jc w:val="center"/>
      </w:pPr>
      <w:r>
        <w:rPr>
          <w:sz w:val="24"/>
        </w:rPr>
        <w:t xml:space="preserve">ДЕКАБРЯ 2024 Г. N 1110 "О ЕЖЕМЕСЯЧНОЙ СОЦИАЛЬНОЙ ВЫПЛАТЕ</w:t>
      </w:r>
    </w:p>
    <w:p>
      <w:pPr>
        <w:pStyle w:val="2"/>
        <w:jc w:val="center"/>
      </w:pPr>
      <w:r>
        <w:rPr>
          <w:sz w:val="24"/>
        </w:rPr>
        <w:t xml:space="preserve">ДЕТЯМ ОТДЕЛЬНЫХ КАТЕГОРИЙ ВОЕННОСЛУЖАЩИХ", В МИНИСТЕРСТВЕ</w:t>
      </w:r>
    </w:p>
    <w:p>
      <w:pPr>
        <w:pStyle w:val="2"/>
        <w:jc w:val="center"/>
      </w:pPr>
      <w:r>
        <w:rPr>
          <w:sz w:val="24"/>
        </w:rPr>
        <w:t xml:space="preserve">РОССИЙСКОЙ ФЕДЕРАЦИИ ПО ДЕЛАМ ГРАЖДАНСКОЙ ОБОРОНЫ,</w:t>
      </w:r>
    </w:p>
    <w:p>
      <w:pPr>
        <w:pStyle w:val="2"/>
        <w:jc w:val="center"/>
      </w:pPr>
      <w:r>
        <w:rPr>
          <w:sz w:val="24"/>
        </w:rPr>
        <w:t xml:space="preserve">ЧРЕЗВЫЧАЙНЫМ СИТУАЦИЯМ И ЛИКВИДАЦИИ ПОСЛЕДСТВИЙ</w:t>
      </w:r>
    </w:p>
    <w:p>
      <w:pPr>
        <w:pStyle w:val="2"/>
        <w:jc w:val="center"/>
      </w:pPr>
      <w:r>
        <w:rPr>
          <w:sz w:val="24"/>
        </w:rPr>
        <w:t xml:space="preserve">СТИХИЙНЫХ БЕДСТВИЙ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Федеральный закон от 28.03.1998 N 53-ФЗ (ред. от 21.04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пунктом 1 статьи 2</w:t>
        </w:r>
      </w:hyperlink>
      <w:r>
        <w:rPr>
          <w:sz w:val="24"/>
        </w:rPr>
        <w:t xml:space="preserve"> Федерального закона от 28 марта 1998 г. N 53-ФЗ "О воинской обязанности и военной службе", </w:t>
      </w:r>
      <w:hyperlink w:history="0" r:id="rId8" w:tooltip="Указ Президента РФ от 11.07.2004 N 868 (ред. от 05.01.2025) &quot;Вопросы Министерства Российской Федерации по делам гражданской обороны, чрезвычайным ситуациям и ликвидации последствий стихийных бедствий&quot; {КонсультантПлюс}">
        <w:r>
          <w:rPr>
            <w:sz w:val="24"/>
            <w:color w:val="0000ff"/>
          </w:rPr>
          <w:t xml:space="preserve">пунктами 2</w:t>
        </w:r>
      </w:hyperlink>
      <w:r>
        <w:rPr>
          <w:sz w:val="24"/>
        </w:rPr>
        <w:t xml:space="preserve"> и </w:t>
      </w:r>
      <w:hyperlink w:history="0" r:id="rId9" w:tooltip="Указ Президента РФ от 11.07.2004 N 868 (ред. от 05.01.2025) &quot;Вопросы Министерства Российской Федерации по делам гражданской обороны, чрезвычайным ситуациям и ликвидации последствий стихийных бедствий&quot; {КонсультантПлюс}">
        <w:r>
          <w:rPr>
            <w:sz w:val="24"/>
            <w:color w:val="0000ff"/>
          </w:rPr>
          <w:t xml:space="preserve">3</w:t>
        </w:r>
      </w:hyperlink>
      <w:r>
        <w:rPr>
          <w:sz w:val="24"/>
        </w:rPr>
        <w:t xml:space="preserve"> Указа Президента Российской Федерации от 11 июля 2004 г. N 868 "Вопросы Министерства Российской Федерации по делам гражданской обороны, чрезвычайным ситуациям и ликвидации последствий стихийных бедствий" и </w:t>
      </w:r>
      <w:hyperlink w:history="0" r:id="rId10" w:tooltip="Указ Президента РФ от 26.12.2024 N 1110 &quot;О ежемесячной социальной выплате детям отдельных категорий военнослужащих&quot; {КонсультантПлюс}">
        <w:r>
          <w:rPr>
            <w:sz w:val="24"/>
            <w:color w:val="0000ff"/>
          </w:rPr>
          <w:t xml:space="preserve">пунктом 6</w:t>
        </w:r>
      </w:hyperlink>
      <w:r>
        <w:rPr>
          <w:sz w:val="24"/>
        </w:rPr>
        <w:t xml:space="preserve"> Указа Президента Российской Федерации от 26 декабря 2024 г. N 1110 "О ежемесячной социальной выплате детям отдельных категорий военнослужащих"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Определить </w:t>
      </w:r>
      <w:hyperlink w:history="0" w:anchor="P34" w:tooltip="ПОРЯДОК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назначения и осуществления ежемесячной социальной выплаты, установленной Указом Президента Российской Федерации от 26 декабря 2024 г. N 1110 "О ежемесячной социальной выплате детям отдельных категорий военнослужащих", в Министерстве Российской Федерации по делам гражданской обороны, чрезвычайным ситуациям и ликвидации последствий стихийных бедствий согласно приложению к настоящему приказу.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А.В.КУРЕНКОВ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приказу МЧС России</w:t>
      </w:r>
    </w:p>
    <w:p>
      <w:pPr>
        <w:pStyle w:val="0"/>
        <w:jc w:val="right"/>
      </w:pPr>
      <w:r>
        <w:rPr>
          <w:sz w:val="24"/>
        </w:rPr>
        <w:t xml:space="preserve">от 22 апреля 2025 г. N 351</w:t>
      </w:r>
    </w:p>
    <w:p>
      <w:pPr>
        <w:pStyle w:val="0"/>
        <w:jc w:val="both"/>
      </w:pPr>
      <w:r>
        <w:rPr>
          <w:sz w:val="24"/>
        </w:rPr>
      </w:r>
    </w:p>
    <w:bookmarkStart w:id="34" w:name="P34"/>
    <w:bookmarkEnd w:id="34"/>
    <w:p>
      <w:pPr>
        <w:pStyle w:val="2"/>
        <w:jc w:val="center"/>
      </w:pPr>
      <w:r>
        <w:rPr>
          <w:sz w:val="24"/>
        </w:rPr>
        <w:t xml:space="preserve">ПОРЯДОК</w:t>
      </w:r>
    </w:p>
    <w:p>
      <w:pPr>
        <w:pStyle w:val="2"/>
        <w:jc w:val="center"/>
      </w:pPr>
      <w:r>
        <w:rPr>
          <w:sz w:val="24"/>
        </w:rPr>
        <w:t xml:space="preserve">НАЗНАЧЕНИЯ И ОСУЩЕСТВЛЕНИЯ ЕЖЕМЕСЯЧНОЙ СОЦИАЛЬНОЙ ВЫПЛАТЫ,</w:t>
      </w:r>
    </w:p>
    <w:p>
      <w:pPr>
        <w:pStyle w:val="2"/>
        <w:jc w:val="center"/>
      </w:pPr>
      <w:r>
        <w:rPr>
          <w:sz w:val="24"/>
        </w:rPr>
        <w:t xml:space="preserve">УСТАНОВЛЕННОЙ УКАЗОМ ПРЕЗИДЕНТА РОССИЙСКОЙ ФЕДЕРАЦИИ ОТ 26</w:t>
      </w:r>
    </w:p>
    <w:p>
      <w:pPr>
        <w:pStyle w:val="2"/>
        <w:jc w:val="center"/>
      </w:pPr>
      <w:r>
        <w:rPr>
          <w:sz w:val="24"/>
        </w:rPr>
        <w:t xml:space="preserve">ДЕКАБРЯ 2024 Г. N 1110 "О ЕЖЕМЕСЯЧНОЙ СОЦИАЛЬНОЙ ВЫПЛАТЕ</w:t>
      </w:r>
    </w:p>
    <w:p>
      <w:pPr>
        <w:pStyle w:val="2"/>
        <w:jc w:val="center"/>
      </w:pPr>
      <w:r>
        <w:rPr>
          <w:sz w:val="24"/>
        </w:rPr>
        <w:t xml:space="preserve">ДЕТЯМ ОТДЕЛЬНЫХ КАТЕГОРИЙ ВОЕННОСЛУЖАЩИХ", В МИНИСТЕРСТВЕ</w:t>
      </w:r>
    </w:p>
    <w:p>
      <w:pPr>
        <w:pStyle w:val="2"/>
        <w:jc w:val="center"/>
      </w:pPr>
      <w:r>
        <w:rPr>
          <w:sz w:val="24"/>
        </w:rPr>
        <w:t xml:space="preserve">РОССИЙСКОЙ ФЕДЕРАЦИИ ПО ДЕЛАМ ГРАЖДАНСКОЙ ОБОРОНЫ,</w:t>
      </w:r>
    </w:p>
    <w:p>
      <w:pPr>
        <w:pStyle w:val="2"/>
        <w:jc w:val="center"/>
      </w:pPr>
      <w:r>
        <w:rPr>
          <w:sz w:val="24"/>
        </w:rPr>
        <w:t xml:space="preserve">ЧРЕЗВЫЧАЙНЫМ СИТУАЦИЯМ И ЛИКВИДАЦИИ ПОСЛЕДСТВИЙ</w:t>
      </w:r>
    </w:p>
    <w:p>
      <w:pPr>
        <w:pStyle w:val="2"/>
        <w:jc w:val="center"/>
      </w:pPr>
      <w:r>
        <w:rPr>
          <w:sz w:val="24"/>
        </w:rPr>
        <w:t xml:space="preserve">СТИХИЙНЫХ БЕДСТВИЙ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Настоящий Порядок определяет процедуру назначения и осуществления в центральном аппарате МЧС России, территориальных органах МЧС России и организациях, находящихся в ведении МЧС России (далее - организации), ежемесячной социальной выплаты (далее - ежемесячная выплата) детям военнослужащих спасательных воинских формирований МЧС России &lt;1&gt;, захваченных в плен или пропавших без вести в период участия в специальной военной операции либо при выполнении задач на территориях проведения контртеррористической операции или специальных задач на территории Сирийской Арабской Республики (далее - военнослужащие), в размерах и на условиях, предусмотренных </w:t>
      </w:r>
      <w:hyperlink w:history="0" r:id="rId11" w:tooltip="Указ Президента РФ от 26.12.2024 N 1110 &quot;О ежемесячной социальной выплате детям отдельных категорий военнослужащих&quot; {КонсультантПлюс}">
        <w:r>
          <w:rPr>
            <w:sz w:val="24"/>
            <w:color w:val="0000ff"/>
          </w:rPr>
          <w:t xml:space="preserve">Указом</w:t>
        </w:r>
      </w:hyperlink>
      <w:r>
        <w:rPr>
          <w:sz w:val="24"/>
        </w:rPr>
        <w:t xml:space="preserve"> Президента Российской Федерации от 26 декабря 2024 г. N 1110 "О ежемесячной социальной выплате детям отдельных категорий военнослужащих".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</w:t>
      </w:r>
      <w:hyperlink w:history="0" r:id="rId12" w:tooltip="Указ Президента РФ от 11.07.2004 N 868 (ред. от 05.01.2025) &quot;Вопросы Министерства Российской Федерации по делам гражданской обороны, чрезвычайным ситуациям и ликвидации последствий стихийных бедствий&quot; {КонсультантПлюс}">
        <w:r>
          <w:rPr>
            <w:sz w:val="24"/>
            <w:color w:val="0000ff"/>
          </w:rPr>
          <w:t xml:space="preserve">Абзац пятый пункта 2</w:t>
        </w:r>
      </w:hyperlink>
      <w:r>
        <w:rPr>
          <w:sz w:val="24"/>
        </w:rPr>
        <w:t xml:space="preserve"> Указа Президента Российской Федерации от 11 июля 2004 г. N 868 "Вопросы Министерства Российской Федерации по делам гражданской обороны, чрезвычайным ситуациям и ликвидации последствий стихийных бедствий".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2. Ежемесячная выплата осуществляется каждому ребенку военнослужащего, определенному в соответствии с </w:t>
      </w:r>
      <w:hyperlink w:history="0" r:id="rId13" w:tooltip="Федеральный закон от 07.11.2011 N 306-ФЗ (ред. от 08.08.2024, с изм. от 30.09.2024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пунктом 3 части 11 статьи 3</w:t>
        </w:r>
      </w:hyperlink>
      <w:r>
        <w:rPr>
          <w:sz w:val="24"/>
        </w:rPr>
        <w:t xml:space="preserve"> Федерального закона от 7 ноября 2011 г. N 306-ФЗ "О денежном довольствии военнослужащих и предоставлении им отдельных выплат" &lt;2&gt; (далее - Федеральный закон N 306-ФЗ).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&lt;2&gt; </w:t>
      </w:r>
      <w:hyperlink w:history="0" r:id="rId14" w:tooltip="Указ Президента РФ от 26.12.2024 N 1110 &quot;О ежемесячной социальной выплате детям отдельных категорий военнослужащих&quot; {КонсультантПлюс}">
        <w:r>
          <w:rPr>
            <w:sz w:val="24"/>
            <w:color w:val="0000ff"/>
          </w:rPr>
          <w:t xml:space="preserve">Пункт 2</w:t>
        </w:r>
      </w:hyperlink>
      <w:r>
        <w:rPr>
          <w:sz w:val="24"/>
        </w:rPr>
        <w:t xml:space="preserve"> Указа Президента Российской Федерации от 26 декабря 2024 г. N 1110 "О ежемесячной социальной выплате детям отдельных категорий военнослужащих".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3. Сбор, оформление и рассмотрение документов для назначения и осуществления ежемесячной выплаты детям военнослужащих осуществляются кадровым подразделением центрального аппарата МЧС России (территориального органа МЧС России, организации) по месту прохождения военной службы на день захвата военнослужащего в плен (пропажи без вести военнослужащего) (далее - кадровое подразделение).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Кадровое подразделение не позднее 5 рабочих дней со дня издания приказа, содержащего сведения о захвате военнослужащего в плен (пропаже без вести военнослужащего), информирует законного представителя (родителя, усыновителя, опекуна, попечителя) несовершеннолетнего ребенка военнослужащего и (или) совершеннолетнего ребенка военнослужащего, определяемых в соответствии с </w:t>
      </w:r>
      <w:hyperlink w:history="0" r:id="rId15" w:tooltip="Федеральный закон от 07.11.2011 N 306-ФЗ (ред. от 08.08.2024, с изм. от 30.09.2024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пунктом 3 части 11 статьи 3</w:t>
        </w:r>
      </w:hyperlink>
      <w:r>
        <w:rPr>
          <w:sz w:val="24"/>
        </w:rPr>
        <w:t xml:space="preserve"> Федерального закона N 306-ФЗ (далее - получатель), о возникновении у них права на ежемесячную выплату и об условиях ее назначения и осуществления.</w:t>
      </w:r>
    </w:p>
    <w:bookmarkStart w:id="53" w:name="P53"/>
    <w:bookmarkEnd w:id="53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Для принятия решения о назначении ежемесячной выплаты получателем в кадровое подразделение представляются следующие документы: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письменное заявление о назначении ежемесячной выплаты (далее - заявление) с указанием способа ее получения (наличным или безналичным способом);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согласие на обработку персональных данных получателя выплаты в письменной форме &lt;3&gt;;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&lt;3&gt; </w:t>
      </w:r>
      <w:hyperlink w:history="0" r:id="rId16" w:tooltip="Федеральный закон от 27.07.2006 N 152-ФЗ (ред. от 08.08.2024) &quot;О персональных данных&quot; {КонсультантПлюс}">
        <w:r>
          <w:rPr>
            <w:sz w:val="24"/>
            <w:color w:val="0000ff"/>
          </w:rPr>
          <w:t xml:space="preserve">Часть 4 статьи 9</w:t>
        </w:r>
      </w:hyperlink>
      <w:r>
        <w:rPr>
          <w:sz w:val="24"/>
        </w:rPr>
        <w:t xml:space="preserve"> Федерального закона от 27 июля 2006 г. N 152-ФЗ "О персональных данных".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в) копия документа, удостоверяющего личность получателя выплаты в соответствии с законодательством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копия свидетельства о рождении ребенка военнослужащего;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копия документа, подтверждающего место жительства ребенка военнослужащего;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е) справка образовательной организации с указанием даты начала обучения - для ребенка военнослужащего в возрасте от 18 до 23 лет, обучающегося в образовательной организации по очной форме обучения;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ж) копия справки, выданной федеральным учреждением медико-социальной экспертизы, подтверждающей факт установления инвалидности с детства, - для ребенка военнослужащего, достигшего возраста 18 лет, который стал инвалидом до достижения этого возраста;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з) копия решения органа опеки и попечительства о назначении опекуна (попечителя) ребенку военнослужащего или копия удостоверения опекуна (попечителя) - для опекуна (попечителя).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Копии документов, указанные в </w:t>
      </w:r>
      <w:hyperlink w:history="0" w:anchor="P53" w:tooltip="5. Для принятия решения о назначении ежемесячной выплаты получателем в кадровое подразделение представляются следующие документы:">
        <w:r>
          <w:rPr>
            <w:sz w:val="24"/>
            <w:color w:val="0000ff"/>
          </w:rPr>
          <w:t xml:space="preserve">пункте 5</w:t>
        </w:r>
      </w:hyperlink>
      <w:r>
        <w:rPr>
          <w:sz w:val="24"/>
        </w:rPr>
        <w:t xml:space="preserve"> настоящего Порядка, должны быть заверены в соответствии с законодательством Российской Федерации или представлены в кадровое подразделение с предъявлением подлинника.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Кадровое подразделение не позднее 5 рабочих дней со дня поступления заявления и документов, подтверждающих право на получение ежемесячной выплаты: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рассматривает поступившие заявление и документы;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оформляет выписку из приказа МЧС России (территориального органа МЧС России, организации), содержащего сведения о захвате военнослужащего в плен (пропаже без вести военнослужащего);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оформляет справку о составе семьи военнослужащего (с указанием родственных отношений, числа, месяца, года рождения и места жительства детей военнослужащего);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осуществляет подготовку проекта приказа МЧС России (территориального органа МЧС России, организации) о назначении ежемесячной выплаты детям военнослужащих.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Проект приказа МЧС России (территориального органа МЧС России, организации) о назначении ежемесячной выплаты детям военнослужащих должен содержать следующую информацию: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основание для назначения ежемесячной выплаты;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фамилия, имя, отчество (при наличии) детей военнослужащих, которым назначается ежемесячная выплата;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размер ежемесячной выплаты;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субъект Российской Федерации, учитываемый при определении размера ежемесячной выплаты;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дата, с которой осуществляется ежемесячная выплата (период ее выплаты);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е) реквизиты счетов (при безналичном способе получения ежемесячной выплаты).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Ежемесячная выплата осуществляется финансовым подразделением центрального аппарата МЧС России (территориального органа МЧС России, организации), в котором военнослужащий состоял на денежном довольствии на день захвата военнослужащего в плен (пропажи без вести военнослужащего), ежемесячно, в текущем месяце за истекший, в сроки, установленные для выплаты денежного довольствия военнослужащим &lt;4&gt;, на основании приказа МЧС России (территориального органа МЧС России, организации).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&lt;4&gt; </w:t>
      </w:r>
      <w:hyperlink w:history="0" r:id="rId17" w:tooltip="Приказ МЧС России от 08.12.2020 N 919 (ред. от 10.02.2025) &quot;Об утверждении Порядка обеспечения денежным довольствием военнослужащих системы МЧС России, предоставления им отдельных выплат и денежных выплат гражданам, призванным на военные сборы, а также членам их семей&quot; (Зарегистрировано в Минюсте России 25.12.2020 N 61811) {КонсультантПлюс}">
        <w:r>
          <w:rPr>
            <w:sz w:val="24"/>
            <w:color w:val="0000ff"/>
          </w:rPr>
          <w:t xml:space="preserve">Абзац второй пункта 4</w:t>
        </w:r>
      </w:hyperlink>
      <w:r>
        <w:rPr>
          <w:sz w:val="24"/>
        </w:rPr>
        <w:t xml:space="preserve"> Порядка обеспечения денежным довольствием военнослужащих системы МЧС России, предоставления им отдельных выплат и денежных выплат гражданам, призванным на военные сборы, а также членам их семей, утвержденного приказом МЧС России от 8 декабря 2020 г. N 919 (зарегистрирован Министерством юстиции Российской Федерации 25 декабря 2020 г., регистрационный N 61811), с изменениями, внесенными приказами МЧС России от 22 июля 2021 г. N 483 (зарегистрирован Министерством юстиции Российской Федерации 20 августа 2021 г., регистрационный N 64725), от 23 марта 2023 г. N 258 (зарегистрирован Министерством юстиции Российской Федерации 24 апреля 2023 г., регистрационный N 73128), от 1 ноября 2023 г. N 1134 (зарегистрирован Министерством юстиции Российской Федерации 5 декабря 2023 г., регистрационный N 76262) и от 10 февраля 2025 г. N 90 (зарегистрирован Министерством юстиции Российской Федерации 17 марта 2025 г., регистрационный N 81564).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10. Выплата, причитающаяся несовершеннолетнему ребенку военнослужащего, перечисляется на отдельный номинальный счет, открываемый его законным представителем (родителем, усыновителем, опекуном, попечителем) (при безналичном способе получения ежемесячной выплаты).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Ежемесячная выплата за неполный месяц осуществляется пропорционально времени действия права на ее получение в этом месяце.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12. В случае возникновения обстоятельств, влекущих прекращение права на ежемесячную выплату, или в случае изменения места жительства детей военнослужащих получатель обязан в течение 5 рабочих дней со дня их возникновения письменно уведомить об этом кадровое подразделение.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13. Кадровое подразделение осуществляет подготовку проекта приказа МЧС России (территориального органа МЧС России, организации) о прекращении ежемесячной выплаты детям военнослужащих или об осуществлении ежемесячной выплаты в ином размере.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МЧС России от 22.04.2025 N 351</w:t>
            <w:br/>
            <w:t>"Об определении Порядка назначения и осуществления ежемесячной социальной выплаты,...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28.05.2025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503686&amp;date=28.05.2025&amp;dst=810&amp;field=134&amp;demo=2" TargetMode = "External"/>
	<Relationship Id="rId8" Type="http://schemas.openxmlformats.org/officeDocument/2006/relationships/hyperlink" Target="https://login.consultant.ru/link/?req=doc&amp;base=LAW&amp;n=495615&amp;date=28.05.2025&amp;dst=100008&amp;field=134&amp;demo=2" TargetMode = "External"/>
	<Relationship Id="rId9" Type="http://schemas.openxmlformats.org/officeDocument/2006/relationships/hyperlink" Target="https://login.consultant.ru/link/?req=doc&amp;base=LAW&amp;n=495615&amp;date=28.05.2025&amp;dst=100015&amp;field=134&amp;demo=2" TargetMode = "External"/>
	<Relationship Id="rId10" Type="http://schemas.openxmlformats.org/officeDocument/2006/relationships/hyperlink" Target="https://login.consultant.ru/link/?req=doc&amp;base=LAW&amp;n=494486&amp;date=28.05.2025&amp;dst=100014&amp;field=134&amp;demo=2" TargetMode = "External"/>
	<Relationship Id="rId11" Type="http://schemas.openxmlformats.org/officeDocument/2006/relationships/hyperlink" Target="https://login.consultant.ru/link/?req=doc&amp;base=LAW&amp;n=494486&amp;date=28.05.2025&amp;demo=2" TargetMode = "External"/>
	<Relationship Id="rId12" Type="http://schemas.openxmlformats.org/officeDocument/2006/relationships/hyperlink" Target="https://login.consultant.ru/link/?req=doc&amp;base=LAW&amp;n=495615&amp;date=28.05.2025&amp;dst=100302&amp;field=134&amp;demo=2" TargetMode = "External"/>
	<Relationship Id="rId13" Type="http://schemas.openxmlformats.org/officeDocument/2006/relationships/hyperlink" Target="https://login.consultant.ru/link/?req=doc&amp;base=LAW&amp;n=482656&amp;date=28.05.2025&amp;dst=4&amp;field=134&amp;demo=2" TargetMode = "External"/>
	<Relationship Id="rId14" Type="http://schemas.openxmlformats.org/officeDocument/2006/relationships/hyperlink" Target="https://login.consultant.ru/link/?req=doc&amp;base=LAW&amp;n=494486&amp;date=28.05.2025&amp;dst=100008&amp;field=134&amp;demo=2" TargetMode = "External"/>
	<Relationship Id="rId15" Type="http://schemas.openxmlformats.org/officeDocument/2006/relationships/hyperlink" Target="https://login.consultant.ru/link/?req=doc&amp;base=LAW&amp;n=482656&amp;date=28.05.2025&amp;dst=4&amp;field=134&amp;demo=2" TargetMode = "External"/>
	<Relationship Id="rId16" Type="http://schemas.openxmlformats.org/officeDocument/2006/relationships/hyperlink" Target="https://login.consultant.ru/link/?req=doc&amp;base=LAW&amp;n=482686&amp;date=28.05.2025&amp;dst=100282&amp;field=134&amp;demo=2" TargetMode = "External"/>
	<Relationship Id="rId17" Type="http://schemas.openxmlformats.org/officeDocument/2006/relationships/hyperlink" Target="https://login.consultant.ru/link/?req=doc&amp;base=LAW&amp;n=501166&amp;date=28.05.2025&amp;dst=100026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МЧС России от 22.04.2025 N 351
"Об определении Порядка назначения и осуществления ежемесячной социальной выплаты, установленной Указом Президента Российской Федерации от 26 декабря 2024 г. N 1110 "О ежемесячной социальной выплате детям отдельных категорий военнослужащих", в Министерстве Российской Федерации по делам гражданской обороны, чрезвычайным ситуациям и ликвидации последствий стихийных бедствий"
(Зарегистрировано в Минюсте России 26.05.2025 N 82334)</dc:title>
  <dcterms:created xsi:type="dcterms:W3CDTF">2025-05-28T13:41:49Z</dcterms:created>
</cp:coreProperties>
</file>