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26.06.2025 N 960</w:t>
              <w:br/>
              <w:t xml:space="preserve">"О внесении изменений в постановление Правительства Российской Федерации от 17 июля 1995 г. N 713"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июня 2025 г. N 960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17 ИЮЛЯ 1995 Г. N 713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17.07.1995 N 713 (ред. от 04.09.2024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утвержденные постановлением Правительства Российской Федерации от 17 июля 1995 г. N 713 "Об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Федерации" (Собрание законодательства Российской Федерации, 1995, N 30, ст. 2939; 2002, N 34, ст. 3294; 2010, N 46, ст. 6024; 2012, N 17, ст. 1986; 2014, N 34, ст. 4667; 2015, N 11, ст. 1601; 2017, N 23, ст. 3330; 2021, N 42, ст. 7139; 2022, N 38, ст. 6463; 2023, N 21, ст. 3730; 2024, N 37, ст. 5578).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июня 2025 г. N 960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РЕГИСТРАЦИИ И СНЯТИЯ ГРАЖДАН</w:t>
      </w:r>
    </w:p>
    <w:p>
      <w:pPr>
        <w:pStyle w:val="2"/>
        <w:jc w:val="center"/>
      </w:pPr>
      <w:r>
        <w:rPr>
          <w:sz w:val="24"/>
        </w:rPr>
        <w:t xml:space="preserve">РОССИЙСКОЙ ФЕДЕРАЦИИ С РЕГИСТРАЦИОННОГО УЧЕТА ПО МЕСТУ</w:t>
      </w:r>
    </w:p>
    <w:p>
      <w:pPr>
        <w:pStyle w:val="2"/>
        <w:jc w:val="center"/>
      </w:pPr>
      <w:r>
        <w:rPr>
          <w:sz w:val="24"/>
        </w:rPr>
        <w:t xml:space="preserve">ПРЕБЫВАНИЯ И ПО МЕСТУ ЖИТЕЛЬСТВА В ПРЕДЕЛАХ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17.07.1995 N 713 (ред. от 04.09.2024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Пункт 23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"23. Регистрация военнослужащих - граждан, проходящих военную службу по контракту, по месту пребывания осуществляется при наличии отпускного билета или командировочного удостоверения (если срок отпуска или командировки превышает 90 суток).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Регистрация по месту жительства военнослужащих - граждан, проходящих военную службу по контракту, и проживающих совместно с ними членов их семей, не обеспеченных жилыми помещениями в населенных пунктах, в которых располагаются воинские части (организации, учреждения, органы), в которых указанные военнослужащие - граждане проходят военную службу, или в близлежащих населенных пунктах, осуществляется по адресам этих воинских частей (организаций, учреждений, органов). В случаях, определенных федеральными органами исполнительной власти и (или) федеральными государственным органами, в которых федеральным законом предусмотрена военная служба, регистрация военнослужащих - граждан, проходящих военную службу по контракту, осуществляется по адресам иных воинских частей (организаций, учреждений, органов), которые располагаются в населенных пунктах, в которых указанные военнослужащие - граждане проходят военную службу, или в близлежащих населенных пунктах.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Регистрация граждан, указанных в абзаце втором настоящего пункта, осуществляется на основании заявления установленной формы о регистрации по месту жительства с представлением документа, удостоверяющего личность.".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9" w:tooltip="Постановление Правительства РФ от 17.07.1995 N 713 (ред. от 04.09.2024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Пункт 30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"Снятие гражданина с регистрационного учета по месту пребывания производится органами регистрационного учета в случае смерти или объявления решением суда умершим - на основании свидетельства о смерти, оформленного в установленном законодательством порядке, и (или) сведений о государственной регистрации смерти, содержащихся в Едином государственном реестре записей актов гражданского состояния, предоставляемых в органы регистрационного учета в порядке, установленном законодательством об актах гражданского состояния, либо на основании документа, выданного компетентным органом иностранного государства в удостоверение факта регистрации смерти.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Снятие гражданина с регистрационного учета по месту пребывания производится органами регистрационного учета в случае прекращения гражданства Российской Федерации на основании решения о прекращении гражданства Российской Федерации, принятого в соответствии с Федеральным </w:t>
      </w:r>
      <w:hyperlink w:history="0" r:id="rId10" w:tooltip="Федеральный закон от 28.04.2023 N 138-ФЗ (ред. от 08.08.2024) &quot;О гражданств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гражданстве Российской Федерации".".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11" w:tooltip="Постановление Правительства РФ от 17.07.1995 N 713 (ред. от 04.09.2024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пункте 31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2" w:tooltip="Постановление Правительства РФ от 17.07.1995 N 713 (ред. от 04.09.2024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подпункт "а"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"а) изменения места жительства - на основании подаваемых гражданином (представителем гражданина по доверенности) в письменной форме или в форме электронного документа заявления о регистрации по новому месту жительства или заявления о снятии с регистрационного учета по месту жительства;";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3" w:tooltip="Постановление Правительства РФ от 17.07.1995 N 713 (ред. от 04.09.2024) &quot;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"л" и "м"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"л) прекращения гражданства Российской Федерации - на основании решения о прекращении гражданства Российской Федерации, принятого в соответствии с Федеральным </w:t>
      </w:r>
      <w:hyperlink w:history="0" r:id="rId14" w:tooltip="Федеральный закон от 28.04.2023 N 138-ФЗ (ред. от 08.08.2024) &quot;О гражданств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гражданстве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м) в иных случаях, установленных федеральными законами.".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26.06.2025 N 960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5331&amp;date=01.07.2025&amp;dst=100015&amp;field=134&amp;demo=2" TargetMode = "External"/>
	<Relationship Id="rId8" Type="http://schemas.openxmlformats.org/officeDocument/2006/relationships/hyperlink" Target="https://login.consultant.ru/link/?req=doc&amp;base=LAW&amp;n=485331&amp;date=01.07.2025&amp;dst=100142&amp;field=134&amp;demo=2" TargetMode = "External"/>
	<Relationship Id="rId9" Type="http://schemas.openxmlformats.org/officeDocument/2006/relationships/hyperlink" Target="https://login.consultant.ru/link/?req=doc&amp;base=LAW&amp;n=485331&amp;date=01.07.2025&amp;dst=56&amp;field=134&amp;demo=2" TargetMode = "External"/>
	<Relationship Id="rId10" Type="http://schemas.openxmlformats.org/officeDocument/2006/relationships/hyperlink" Target="https://login.consultant.ru/link/?req=doc&amp;base=LAW&amp;n=482728&amp;date=01.07.2025&amp;demo=2" TargetMode = "External"/>
	<Relationship Id="rId11" Type="http://schemas.openxmlformats.org/officeDocument/2006/relationships/hyperlink" Target="https://login.consultant.ru/link/?req=doc&amp;base=LAW&amp;n=485331&amp;date=01.07.2025&amp;dst=100078&amp;field=134&amp;demo=2" TargetMode = "External"/>
	<Relationship Id="rId12" Type="http://schemas.openxmlformats.org/officeDocument/2006/relationships/hyperlink" Target="https://login.consultant.ru/link/?req=doc&amp;base=LAW&amp;n=485331&amp;date=01.07.2025&amp;dst=182&amp;field=134&amp;demo=2" TargetMode = "External"/>
	<Relationship Id="rId13" Type="http://schemas.openxmlformats.org/officeDocument/2006/relationships/hyperlink" Target="https://login.consultant.ru/link/?req=doc&amp;base=LAW&amp;n=485331&amp;date=01.07.2025&amp;dst=100078&amp;field=134&amp;demo=2" TargetMode = "External"/>
	<Relationship Id="rId14" Type="http://schemas.openxmlformats.org/officeDocument/2006/relationships/hyperlink" Target="https://login.consultant.ru/link/?req=doc&amp;base=LAW&amp;n=482728&amp;date=01.07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26.06.2025 N 960
"О внесении изменений в постановление Правительства Российской Федерации от 17 июля 1995 г. N 713"</dc:title>
  <dcterms:created xsi:type="dcterms:W3CDTF">2025-07-01T13:59:46Z</dcterms:created>
</cp:coreProperties>
</file>