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07.07.2025 N 194-ФЗ</w:t>
              <w:br/>
              <w:t xml:space="preserve">"О внесении изменений в Закон Российской Федерации "О защите прав потребителей"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194-ФЗ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ЗАКОН РОССИЙСКОЙ ФЕДЕРАЦИИ "О ЗАЩИТЕ ПРАВ ПОТРЕБИТЕЛЕЙ"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24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Российской Федерации от 7 февраля 1992 года N 2300-I "О защите прав потребителей" (в редакции Федерального закона от 9 января 1996 года N 2-ФЗ) (Ведомости Съезда народных депутатов Российской Федерации и Верховного Совета Российской Федерации, 1992, N 15, ст. 766; Собрание законодательства Российской Федерации, 1996, N 3, ст. 140; 1999, N 51, ст. 6287; 2004, N 52, ст. 5275; 2007, N 44, ст. 5282; 2018, N 31, ст. 4839; 2019, N 49, ст. 6984; 2020, N 31, ст. 5049; 2022, N 29, ст. 5233)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абзац восьмой</w:t>
        </w:r>
      </w:hyperlink>
      <w:r>
        <w:rPr>
          <w:sz w:val="24"/>
        </w:rPr>
        <w:t xml:space="preserve"> преамбулы после слов "в установленном им порядке" дополнить словами "(в том числе невыполнение при продаже или использовании отдельных видов технически сложных товаров с предварительно установленными программами для электронных вычислительных машин требований, установленных пунктами 4.1 и 4.2 статьи 4 настоящего Закона)";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9" w:tooltip="Закон РФ от 07.02.1992 N 2300-1 (ред. от 08.08.2024) &quot;О защите прав потребителей&quot; {КонсультантПлюс}">
        <w:r>
          <w:rPr>
            <w:sz w:val="24"/>
            <w:color w:val="0000ff"/>
          </w:rPr>
          <w:t xml:space="preserve">статью 4</w:t>
        </w:r>
      </w:hyperlink>
      <w:r>
        <w:rPr>
          <w:sz w:val="24"/>
        </w:rPr>
        <w:t xml:space="preserve"> дополнить пунктом 4.2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"4.2. При продаже и использовании отдельных видов технически сложных товаров с предварительно установленными программами для электронных вычислительных машин, включая единый магазин приложений, обеспечивается отсутствие следующих условий: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приводящих к ограничению возможности приобретения (установки) программ для электронных вычислительных машин с использованием единого магазина приложений;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приводящих к ограничению или невозможности использования функциональных возможностей предварительно установленных в соответствии с положениями настоящей статьи программ для электронных вычислительных машин, включая единый магазин приложений, а также программ для электронных вычислительных машин, приобретенных (установленных) с использованием единого магазина приложений (в том числе условий, ограничивающих поиск, обновление программ для электронных вычислительных машин, управление их настройками, обеспечение взаимодействия с потребителями, направление им уведомлений, условий, предусматривающих применение особых требований к формированию цен на услуги, оказываемые в рамках единого магазина приложений или при использовании программ для электронных вычислительных машин, приобретенных (установленных) с использованием единого магазина приложений, либо приводящих к ограничению функциональных возможностей технически сложного товара при использовании программы для электронных вычислительных машин);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приводящих к ограничению способов оплаты с использованием единого магазина приложений при приобретении (установке) и использовании программ для электронных вычислительных машин.".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сентября 2025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194-ФЗ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07.07.2025 N 194-ФЗ</w:t>
            <w:br/>
            <w:t>"О внесении изменений в Закон Российской Федерации "О защите прав потребителей"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748&amp;date=08.07.2025&amp;demo=2" TargetMode = "External"/>
	<Relationship Id="rId8" Type="http://schemas.openxmlformats.org/officeDocument/2006/relationships/hyperlink" Target="https://login.consultant.ru/link/?req=doc&amp;base=LAW&amp;n=482748&amp;date=08.07.2025&amp;dst=8&amp;field=134&amp;demo=2" TargetMode = "External"/>
	<Relationship Id="rId9" Type="http://schemas.openxmlformats.org/officeDocument/2006/relationships/hyperlink" Target="https://login.consultant.ru/link/?req=doc&amp;base=LAW&amp;n=482748&amp;date=08.07.2025&amp;dst=10002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07.07.2025 N 194-ФЗ
"О внесении изменений в Закон Российской Федерации "О защите прав потребителей"</dc:title>
  <dcterms:created xsi:type="dcterms:W3CDTF">2025-07-08T16:23:03Z</dcterms:created>
</cp:coreProperties>
</file>