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07.07.2025 N 212-ФЗ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212-ФЗ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24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7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Подпункт 1 пункта 2 статьи 12</w:t>
        </w:r>
      </w:hyperlink>
      <w:r>
        <w:rPr>
          <w:sz w:val="24"/>
        </w:rPr>
        <w:t xml:space="preserve"> Федерального закона от 31 мая 1996 года N 61-ФЗ "Об обороне" (Собрание законодательства Российской Федерации, 1996, N 23, ст. 2750; 2003, N 46, ст. 4437; 2010, N 52, ст. 6992; 2012, N 53, ст. 7613) после слов "иностранных граждан" дополнить словами ", лиц без гражданства".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 марта 1998 года N 53-ФЗ "О воинской обязанности и военной службе" (Собрание законодательства Российской Федерации, 1998, N 13, ст. 1475; N 30, ст. 3613; 2000, N 46, ст. 4537; 2001, N 7, ст. 620, 621; N 30, ст. 3061; 2002, N 26, ст. 2521; N 30, ст. 3029, 3033; 2003, N 1, ст. 1; N 27, ст. 2700; N 46, ст. 4437; 2004, N 18, ст. 1687; N 25, ст. 2484; N 27, ст. 2711; N 35, ст. 3607; N 49, ст. 4848; 2005, N 10, ст. 763; N 14, ст. 1212; 2006, N 11, ст. 1148; N 19, ст. 2062; N 28, ст. 2974; N 29, ст. 3121, 3122, 3123; N 41, ст. 4206; N 50, ст. 5281; 2007, N 2, ст. 362; N 50, ст. 6241; 2008, N 52, ст. 6235; 2009, N 7, ст. 769; N 26, ст. 3124; N 48, ст. 5735, 5736; 2010, N 11, ст. 1167, 1176, 1177; N 31, ст. 4192; 2011, N 30, ст. 4589; N 46, ст. 6407; N 48, ст. 6730; N 50, ст. 7366; 2012, N 50, ст. 6954; N 53, ст. 7613; 2013, N 9, ст. 870; N 19, ст. 2329; N 27, ст. 3477; 2014, N 11, ст. 1094; N 23, ст. 2930; N 26, ст. 3365; N 49, ст. 6924; 2015, N 17, ст. 2479; N 27, ст. 3963; N 29, ст. 4356; 2016, N 27, ст. 4160, 4238; 2017, N 1, ст. 46, 53; N 15, ст. 2136; N 18, ст. 2668; N 27, ст. 3929; 2018, N 1, ст. 28, 57; N 11, ст. 1590; N 32, ст. 5102; 2019, N 18, ст. 2222; N 22, ст. 2673; N 40, ст. 5488; 2020, N 12, ст. 1656; N 14, ст. 2010; N 29, ст. 4510; 2021, N 18, ст. 3060, 3074; 2022, N 1, ст. 66; N 22, ст. 3540; N 29, ст. 5245, 5282, 5303; N 39, ст. 6540; 2023, N 16, ст. 2755, 2764; N 25, ст. 4418, 4442; N 26, ст. 4677; N 29, ст. 5304; N 31, ст. 5752; N 32, ст. 6169, 6171; N 51, ст. 9167; 2024, N 1, ст. 20; N 13, ст. 1684; N 31, ст. 4475; N 41, ст. 6066; 2025, N 17, ст. 2111)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преамбулу</w:t>
        </w:r>
      </w:hyperlink>
      <w:r>
        <w:rPr>
          <w:sz w:val="24"/>
        </w:rPr>
        <w:t xml:space="preserve"> дополнить словами "и лиц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10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11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абзаце третьем пункта 1</w:t>
        </w:r>
      </w:hyperlink>
      <w:r>
        <w:rPr>
          <w:sz w:val="24"/>
        </w:rPr>
        <w:t xml:space="preserve"> слова "и иностранными гражданами" заменить словами "а также иностранными гражданами и лицами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2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абзаце четвертом пункта 2</w:t>
        </w:r>
      </w:hyperlink>
      <w:r>
        <w:rPr>
          <w:sz w:val="24"/>
        </w:rPr>
        <w:t xml:space="preserve"> слова "и иностранными гражданами" заменить словами "а также иностранными гражданами и лицами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3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после слов "иностранные граждане" дополнить словами ",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14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после слов "иностранные граждане" дополнить словами ",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15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5.2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6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после слов "иностранные граждане" дополнить словами "и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7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после слов "иностранных граждан" дополнить словами ", лиц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8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первый пункта 4</w:t>
        </w:r>
      </w:hyperlink>
      <w:r>
        <w:rPr>
          <w:sz w:val="24"/>
        </w:rPr>
        <w:t xml:space="preserve"> после слов "иностранного гражданина" дополнить словами ",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19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после слов "иностранного гражданина" дополнить словами ",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20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третий пункта 6</w:t>
        </w:r>
      </w:hyperlink>
      <w:r>
        <w:rPr>
          <w:sz w:val="24"/>
        </w:rPr>
        <w:t xml:space="preserve"> после слов "иностранные граждане" дополнить словами ",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 </w:t>
      </w:r>
      <w:hyperlink w:history="0" r:id="rId21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32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2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после слов "иностранным гражданином" дополнить словами ", лицом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3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после слов "иностранного гражданина" дополнить словами ", лица без гражданства", после слов "иностранный гражданин" дополнить словами ", лицо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24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после слов "иностранного гражданина" дополнить словами ",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25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второй пункта 5</w:t>
        </w:r>
      </w:hyperlink>
      <w:r>
        <w:rPr>
          <w:sz w:val="24"/>
        </w:rPr>
        <w:t xml:space="preserve"> после слов "иностранный гражданин" дополнить словами ", лицо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 </w:t>
      </w:r>
      <w:hyperlink w:history="0" r:id="rId26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33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7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после слов "иностранным гражданам" дополнить словами ", лицам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8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после слов "иностранный гражданин" дополнить словами ", лицо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29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после слов "иностранных граждан" дополнить словами ", лиц без гражданства", после слов "иностранного гражданина" дополнить словами ", лица без гражданства", после слов "иностранный гражданин" дополнить словами ", лицо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30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после слов "иностранных граждан" дополнить словами ", лиц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31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первый пункта 4</w:t>
        </w:r>
      </w:hyperlink>
      <w:r>
        <w:rPr>
          <w:sz w:val="24"/>
        </w:rPr>
        <w:t xml:space="preserve"> после слов "иностранный гражданин" дополнить словами ", лицо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в </w:t>
      </w:r>
      <w:hyperlink w:history="0" r:id="rId32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34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33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одиннадцатый пункта 1</w:t>
        </w:r>
      </w:hyperlink>
      <w:r>
        <w:rPr>
          <w:sz w:val="24"/>
        </w:rPr>
        <w:t xml:space="preserve"> после слов "иностранные граждане" дополнить словами "и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34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после слов "иностранные граждане" дополнить словами ",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35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6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"и иностранных граждан" заменить словами "а также иностранных граждан и лиц без гражданства";</w:t>
      </w:r>
    </w:p>
    <w:p>
      <w:pPr>
        <w:pStyle w:val="0"/>
        <w:spacing w:before="240" w:line-rule="auto"/>
        <w:ind w:firstLine="540"/>
        <w:jc w:val="both"/>
      </w:pPr>
      <w:hyperlink w:history="0" r:id="rId37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после слов "иностранных граждан" дополнить словами "и лиц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</w:t>
      </w:r>
      <w:hyperlink w:history="0" r:id="rId38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39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после слов "иностранных граждан" дополнить словами ", лиц без гражданства";</w:t>
      </w:r>
    </w:p>
    <w:p>
      <w:pPr>
        <w:pStyle w:val="0"/>
        <w:spacing w:before="240" w:line-rule="auto"/>
        <w:ind w:firstLine="540"/>
        <w:jc w:val="both"/>
      </w:pPr>
      <w:hyperlink w:history="0" r:id="rId40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пятый</w:t>
        </w:r>
      </w:hyperlink>
      <w:r>
        <w:rPr>
          <w:sz w:val="24"/>
        </w:rPr>
        <w:t xml:space="preserve"> после слов "иностранному гражданину" дополнить словами ", лицу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41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4.1</w:t>
        </w:r>
      </w:hyperlink>
      <w:r>
        <w:rPr>
          <w:sz w:val="24"/>
        </w:rPr>
        <w:t xml:space="preserve"> после слов "иностранных граждан" дополнить словами ", лиц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</w:t>
      </w:r>
      <w:hyperlink w:history="0" r:id="rId42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пятый пункта 5</w:t>
        </w:r>
      </w:hyperlink>
      <w:r>
        <w:rPr>
          <w:sz w:val="24"/>
        </w:rPr>
        <w:t xml:space="preserve"> после слов "с гражданами" дополнить словами "(иностранными гражданами, лицами без гражданства)";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</w:t>
      </w:r>
      <w:hyperlink w:history="0" r:id="rId43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первый пункта 5.1</w:t>
        </w:r>
      </w:hyperlink>
      <w:r>
        <w:rPr>
          <w:sz w:val="24"/>
        </w:rPr>
        <w:t xml:space="preserve"> дополнить словами "(иностранными гражданами, лицами без гражданства)";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</w:t>
      </w:r>
      <w:hyperlink w:history="0" r:id="rId44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5.2</w:t>
        </w:r>
      </w:hyperlink>
      <w:r>
        <w:rPr>
          <w:sz w:val="24"/>
        </w:rPr>
        <w:t xml:space="preserve"> после слов "с гражданами" дополнить словами "(иностранными гражданами, лицами без гражданства)";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</w:t>
      </w:r>
      <w:hyperlink w:history="0" r:id="rId45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5.3</w:t>
        </w:r>
      </w:hyperlink>
      <w:r>
        <w:rPr>
          <w:sz w:val="24"/>
        </w:rPr>
        <w:t xml:space="preserve"> после слов "с гражданами" дополнить словами "(иностранными гражданами, лицами без гражданства)";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</w:t>
      </w:r>
      <w:hyperlink w:history="0" r:id="rId46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после слов "иностранному гражданину" дополнить словами ", лицу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 </w:t>
      </w:r>
      <w:hyperlink w:history="0" r:id="rId47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38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48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подпункте "б" пункта 3</w:t>
        </w:r>
      </w:hyperlink>
      <w:r>
        <w:rPr>
          <w:sz w:val="24"/>
        </w:rPr>
        <w:t xml:space="preserve"> слова "иностранным гражданином, поступающим" заменить словами "иностранным гражданином или лицом без гражданства, поступающими";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49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5.1</w:t>
        </w:r>
      </w:hyperlink>
      <w:r>
        <w:rPr>
          <w:sz w:val="24"/>
        </w:rPr>
        <w:t xml:space="preserve"> после слов "иностранными гражданами" дополнить словами "или лицами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50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7.1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"7.1. С гражданином (иностранным гражданином, лицом без гражданства), указанным в пункте 5.1 статьи 34 настоящего Федерального закона, контракт о прохождении военной службы заключается на срок до окончания периода мобилизации, отмены (прекращения действия) военного положения и (или) истечения военного времени.";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51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шестой пункта 10</w:t>
        </w:r>
      </w:hyperlink>
      <w:r>
        <w:rPr>
          <w:sz w:val="24"/>
        </w:rPr>
        <w:t xml:space="preserve"> после слов "иностранных граждан" дополнить словами ", лиц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</w:t>
      </w:r>
      <w:hyperlink w:history="0" r:id="rId52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первый пункта 3 статьи 40</w:t>
        </w:r>
      </w:hyperlink>
      <w:r>
        <w:rPr>
          <w:sz w:val="24"/>
        </w:rPr>
        <w:t xml:space="preserve"> после слов "иностранным гражданином" дополнить словами "или лицом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</w:t>
      </w:r>
      <w:hyperlink w:history="0" r:id="rId53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третий пункта 3 статьи 42</w:t>
        </w:r>
      </w:hyperlink>
      <w:r>
        <w:rPr>
          <w:sz w:val="24"/>
        </w:rPr>
        <w:t xml:space="preserve"> после слов "иностранными гражданами" дополнить словами "или лицами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</w:t>
      </w:r>
      <w:hyperlink w:history="0" r:id="rId54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 "д" пункта 3 статьи 50</w:t>
        </w:r>
      </w:hyperlink>
      <w:r>
        <w:rPr>
          <w:sz w:val="24"/>
        </w:rPr>
        <w:t xml:space="preserve"> дополнить словами "или лицами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в </w:t>
      </w:r>
      <w:hyperlink w:history="0" r:id="rId55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51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56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 "о" пункта 1</w:t>
        </w:r>
      </w:hyperlink>
      <w:r>
        <w:rPr>
          <w:sz w:val="24"/>
        </w:rPr>
        <w:t xml:space="preserve"> после слов "для граждан" дополнить словами "(иностранных граждан, лиц без гражданства)";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57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1.2</w:t>
        </w:r>
      </w:hyperlink>
      <w:r>
        <w:rPr>
          <w:sz w:val="24"/>
        </w:rPr>
        <w:t xml:space="preserve"> слова "осужденные к лишению свободы" заменить словами "имеющие неснятую или непогашенную судимость", слова "либо заключившие в период мобилизации, в период военного положения или в военное время" заменить словами "либо граждане (иностранные граждане, лица без гражданства), указанные в подпунктах "а" и "б" пункта 5.1 статьи 34 настоящего Федерального закона, заключившие".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58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27 мая 1998 года N 76-ФЗ "О статусе военнослужащих" (Собрание законодательства Российской Федерации, 1998, N 22, ст. 2331; 2002, N 19, ст. 1794; N 26, ст. 2521; N 48, ст. 4740; 2003, N 46, ст. 4437; 2004, N 30, ст. 3089; N 35, ст. 3607; 2006, N 19, ст. 2062, 2067; N 29, ст. 3122; N 50, ст. 5281; 2007, N 26, ст. 3086; N 50, ст. 6237; 2008, N 30, ст. 3616; N 49, ст. 5723; 2010, N 50, ст. 6600; 2011, N 46, ст. 6407; N 51, ст. 7448; 2012, N 26, ст. 3443; N 53, ст. 7613; 2013, N 27, ст. 3477; N 43, ст. 5447; N 44, ст. 5636, 5637; N 52, ст. 6970; 2014, N 23, ст. 2930; N 48, ст. 6641; 2019, N 42, ст. 5804; N 49, ст. 6975; 2020, N 29, ст. 4511; N 31, ст. 5046; 2022, N 24, ст. 3933; N 27, ст. 4600; N 29, ст. 5249; N 45, ст. 7664; 2023, N 23, ст. 4006; 2024, N 1, ст. 20; N 48, ст. 7216; N 49, ст. 7428; N 51, ст. 7856)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59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абзац первый пункта 2 статьи 2</w:t>
        </w:r>
      </w:hyperlink>
      <w:r>
        <w:rPr>
          <w:sz w:val="24"/>
        </w:rPr>
        <w:t xml:space="preserve"> после слов "иностранные граждане" дополнить словами ", лица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60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абзац первый пункта 1.1 статьи 15</w:t>
        </w:r>
      </w:hyperlink>
      <w:r>
        <w:rPr>
          <w:sz w:val="24"/>
        </w:rPr>
        <w:t xml:space="preserve"> после слов "иностранными гражданами" дополнить словами "или лицами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61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пункте 19 статьи 15.2</w:t>
        </w:r>
      </w:hyperlink>
      <w:r>
        <w:rPr>
          <w:sz w:val="24"/>
        </w:rPr>
        <w:t xml:space="preserve"> слова "Военнослужащие - иностранные граждане" заменить словами "Военнослужащие из числа иностранных граждан и лиц без гражданства".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62" w:tooltip="Федеральный закон от 15.12.2001 N 166-ФЗ (ред. от 07.06.2025) &quot;О государственном пенсионном обеспечении в Российской Федерации&quot; {КонсультантПлюс}">
        <w:r>
          <w:rPr>
            <w:sz w:val="24"/>
            <w:color w:val="0000ff"/>
          </w:rPr>
          <w:t xml:space="preserve">статью 28</w:t>
        </w:r>
      </w:hyperlink>
      <w:r>
        <w:rPr>
          <w:sz w:val="24"/>
        </w:rPr>
        <w:t xml:space="preserve"> Федерального закона от 15 декабря 2001 года N 166-ФЗ "О государственном пенсионном обеспечении в Российской Федерации" (Собрание законодательства Российской Федерации, 2001, N 51, ст. 4831; 2003, N 46, ст. 4437)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63" w:tooltip="Федеральный закон от 15.12.2001 N 166-ФЗ (ред. от 07.06.2025) &quot;О государственном пенсионном обеспечении в Российской Федерации&quot;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после слов "иностранных граждан" дополнить словами "и лиц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после </w:t>
      </w:r>
      <w:hyperlink w:history="0" r:id="rId64" w:tooltip="Федеральный закон от 15.12.2001 N 166-ФЗ (ред. от 07.06.2025) &quot;О государственном пенсионном обеспечении в Российской Федерации&quot; {КонсультантПлюс}">
        <w:r>
          <w:rPr>
            <w:sz w:val="24"/>
            <w:color w:val="0000ff"/>
          </w:rPr>
          <w:t xml:space="preserve">слов</w:t>
        </w:r>
      </w:hyperlink>
      <w:r>
        <w:rPr>
          <w:sz w:val="24"/>
        </w:rPr>
        <w:t xml:space="preserve"> "иностранных граждан" дополнить словами "и лиц без гражданства".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65" w:tooltip="Федеральный закон от 27.05.2003 N 58-ФЗ (ред. от 14.02.2024) &quot;О системе государственной службы Российской Федерации&quot; (с изм. и доп., вступ. в силу с 12.03.2024) {КонсультантПлюс}">
        <w:r>
          <w:rPr>
            <w:sz w:val="24"/>
            <w:color w:val="0000ff"/>
          </w:rPr>
          <w:t xml:space="preserve">Статью 18.1</w:t>
        </w:r>
      </w:hyperlink>
      <w:r>
        <w:rPr>
          <w:sz w:val="24"/>
        </w:rPr>
        <w:t xml:space="preserve"> Федерального закона от 27 мая 2003 года N 58-ФЗ "О системе государственной службы Российской Федерации" (Собрание законодательства Российской Федерации, 2003, N 22, ст. 2063; N 46, ст. 4437)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18.1. Военная служба в Российской Федерации иностранных граждан и лиц без гражданства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Российской Федерации в соответствии с федеральным законом предусматриваются поступление иностранных граждан и лиц без гражданства на военную службу по контракту и прохождение ими военной службы.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 указанных граждан и лиц распространяются положения настоящего Федерального закона, определяющие правовые основы государственной службы Российской Федерации.".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66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статью 9</w:t>
        </w:r>
      </w:hyperlink>
      <w:r>
        <w:rPr>
          <w:sz w:val="24"/>
        </w:rPr>
        <w:t xml:space="preserve"> Федерального закона от 20 августа 2004 года N 117-ФЗ "О накопительно-ипотечной системе жилищного обеспечения военнослужащих" (Собрание законодательства Российской Федерации, 2004, N 34, ст. 3532; 2007, N 50, ст. 6237; 2011, N 27, ст. 3879; 2012, N 26, ст. 3443; 2013, N 27, ст. 3477; 2014, N 23, ст. 2930; 2016, N 18, ст. 2494; 2019, N 31, ст. 4475; 2022, N 45, ст. 7667; 2024, N 48, ст. 7216)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67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пункт 9 части 1</w:t>
        </w:r>
      </w:hyperlink>
      <w:r>
        <w:rPr>
          <w:sz w:val="24"/>
        </w:rPr>
        <w:t xml:space="preserve"> после слов "иностранными гражданами" дополнить словами "или лицами без гражданства";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68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пункт 17 части 2</w:t>
        </w:r>
      </w:hyperlink>
      <w:r>
        <w:rPr>
          <w:sz w:val="24"/>
        </w:rPr>
        <w:t xml:space="preserve"> после слов "иностранными гражданами" дополнить словами "или лицами без гражданства".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69" w:tooltip="Федеральный закон от 21.11.2022 N 450-ФЗ (ред. от 25.12.2023) &quot;О внесении изменений в Федеральный закон &quot;О ветеранах&quot; {КонсультантПлюс}">
        <w:r>
          <w:rPr>
            <w:sz w:val="24"/>
            <w:color w:val="0000ff"/>
          </w:rPr>
          <w:t xml:space="preserve">статье 2</w:t>
        </w:r>
      </w:hyperlink>
      <w:r>
        <w:rPr>
          <w:sz w:val="24"/>
        </w:rPr>
        <w:t xml:space="preserve"> Федерального закона от 21 ноября 2022 года N 450-ФЗ "О внесении изменений в Федеральный закон "О ветеранах" (Собрание законодательства Российской Федерации, 2022, N 48, ст. 8317; 2024, N 1, ст. 20) слова "поступившим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(войска национальной гвардии Российской Федерации),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года" заменить словами "указанным в </w:t>
      </w:r>
      <w:hyperlink w:history="0" r:id="rId70" w:tooltip="Федеральный закон от 12.01.1995 N 5-ФЗ (ред. от 21.04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подпункте 2.2 пункта 1 статьи 3</w:t>
        </w:r>
      </w:hyperlink>
      <w:r>
        <w:rPr>
          <w:sz w:val="24"/>
        </w:rPr>
        <w:t xml:space="preserve"> Федерального закона от 12 января 1995 года N 5-ФЗ "О ветеранах".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8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71" w:tooltip="Федеральный закон от 28.04.2023 N 138-ФЗ (ред. от 08.08.2024) &quot;О гражданстве Российской Федерации&quot; {КонсультантПлюс}">
        <w:r>
          <w:rPr>
            <w:sz w:val="24"/>
            <w:color w:val="0000ff"/>
          </w:rPr>
          <w:t xml:space="preserve">пункте 1 части 1 статьи 16</w:t>
        </w:r>
      </w:hyperlink>
      <w:r>
        <w:rPr>
          <w:sz w:val="24"/>
        </w:rPr>
        <w:t xml:space="preserve"> Федерального закона от 28 апреля 2023 года N 138-ФЗ "О гражданстве Российской Федерации" (Собрание законодательства Российской Федерации, 2023, N 18, ст. 3215) слова "указанный иностранный гражданин заключил" заменить словами "указанные иностранный гражданин или лицо без гражданства заключили", слова ", других войсках" исключить.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9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212-ФЗ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07.07.2025 N 212-ФЗ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439&amp;date=08.07.2025&amp;dst=100264&amp;field=134&amp;demo=2" TargetMode = "External"/>
	<Relationship Id="rId8" Type="http://schemas.openxmlformats.org/officeDocument/2006/relationships/hyperlink" Target="https://login.consultant.ru/link/?req=doc&amp;base=LAW&amp;n=503686&amp;date=08.07.2025&amp;demo=2" TargetMode = "External"/>
	<Relationship Id="rId9" Type="http://schemas.openxmlformats.org/officeDocument/2006/relationships/hyperlink" Target="https://login.consultant.ru/link/?req=doc&amp;base=LAW&amp;n=503686&amp;date=08.07.2025&amp;dst=100703&amp;field=134&amp;demo=2" TargetMode = "External"/>
	<Relationship Id="rId10" Type="http://schemas.openxmlformats.org/officeDocument/2006/relationships/hyperlink" Target="https://login.consultant.ru/link/?req=doc&amp;base=LAW&amp;n=503686&amp;date=08.07.2025&amp;dst=100027&amp;field=134&amp;demo=2" TargetMode = "External"/>
	<Relationship Id="rId11" Type="http://schemas.openxmlformats.org/officeDocument/2006/relationships/hyperlink" Target="https://login.consultant.ru/link/?req=doc&amp;base=LAW&amp;n=503686&amp;date=08.07.2025&amp;dst=812&amp;field=134&amp;demo=2" TargetMode = "External"/>
	<Relationship Id="rId12" Type="http://schemas.openxmlformats.org/officeDocument/2006/relationships/hyperlink" Target="https://login.consultant.ru/link/?req=doc&amp;base=LAW&amp;n=503686&amp;date=08.07.2025&amp;dst=816&amp;field=134&amp;demo=2" TargetMode = "External"/>
	<Relationship Id="rId13" Type="http://schemas.openxmlformats.org/officeDocument/2006/relationships/hyperlink" Target="https://login.consultant.ru/link/?req=doc&amp;base=LAW&amp;n=503686&amp;date=08.07.2025&amp;dst=100708&amp;field=134&amp;demo=2" TargetMode = "External"/>
	<Relationship Id="rId14" Type="http://schemas.openxmlformats.org/officeDocument/2006/relationships/hyperlink" Target="https://login.consultant.ru/link/?req=doc&amp;base=LAW&amp;n=503686&amp;date=08.07.2025&amp;dst=2&amp;field=134&amp;demo=2" TargetMode = "External"/>
	<Relationship Id="rId15" Type="http://schemas.openxmlformats.org/officeDocument/2006/relationships/hyperlink" Target="https://login.consultant.ru/link/?req=doc&amp;base=LAW&amp;n=503686&amp;date=08.07.2025&amp;dst=662&amp;field=134&amp;demo=2" TargetMode = "External"/>
	<Relationship Id="rId16" Type="http://schemas.openxmlformats.org/officeDocument/2006/relationships/hyperlink" Target="https://login.consultant.ru/link/?req=doc&amp;base=LAW&amp;n=503686&amp;date=08.07.2025&amp;dst=689&amp;field=134&amp;demo=2" TargetMode = "External"/>
	<Relationship Id="rId17" Type="http://schemas.openxmlformats.org/officeDocument/2006/relationships/hyperlink" Target="https://login.consultant.ru/link/?req=doc&amp;base=LAW&amp;n=503686&amp;date=08.07.2025&amp;dst=665&amp;field=134&amp;demo=2" TargetMode = "External"/>
	<Relationship Id="rId18" Type="http://schemas.openxmlformats.org/officeDocument/2006/relationships/hyperlink" Target="https://login.consultant.ru/link/?req=doc&amp;base=LAW&amp;n=503686&amp;date=08.07.2025&amp;dst=666&amp;field=134&amp;demo=2" TargetMode = "External"/>
	<Relationship Id="rId19" Type="http://schemas.openxmlformats.org/officeDocument/2006/relationships/hyperlink" Target="https://login.consultant.ru/link/?req=doc&amp;base=LAW&amp;n=503686&amp;date=08.07.2025&amp;dst=671&amp;field=134&amp;demo=2" TargetMode = "External"/>
	<Relationship Id="rId20" Type="http://schemas.openxmlformats.org/officeDocument/2006/relationships/hyperlink" Target="https://login.consultant.ru/link/?req=doc&amp;base=LAW&amp;n=503686&amp;date=08.07.2025&amp;dst=674&amp;field=134&amp;demo=2" TargetMode = "External"/>
	<Relationship Id="rId21" Type="http://schemas.openxmlformats.org/officeDocument/2006/relationships/hyperlink" Target="https://login.consultant.ru/link/?req=doc&amp;base=LAW&amp;n=503686&amp;date=08.07.2025&amp;dst=100306&amp;field=134&amp;demo=2" TargetMode = "External"/>
	<Relationship Id="rId22" Type="http://schemas.openxmlformats.org/officeDocument/2006/relationships/hyperlink" Target="https://login.consultant.ru/link/?req=doc&amp;base=LAW&amp;n=503686&amp;date=08.07.2025&amp;dst=600&amp;field=134&amp;demo=2" TargetMode = "External"/>
	<Relationship Id="rId23" Type="http://schemas.openxmlformats.org/officeDocument/2006/relationships/hyperlink" Target="https://login.consultant.ru/link/?req=doc&amp;base=LAW&amp;n=503686&amp;date=08.07.2025&amp;dst=100715&amp;field=134&amp;demo=2" TargetMode = "External"/>
	<Relationship Id="rId24" Type="http://schemas.openxmlformats.org/officeDocument/2006/relationships/hyperlink" Target="https://login.consultant.ru/link/?req=doc&amp;base=LAW&amp;n=503686&amp;date=08.07.2025&amp;dst=91&amp;field=134&amp;demo=2" TargetMode = "External"/>
	<Relationship Id="rId25" Type="http://schemas.openxmlformats.org/officeDocument/2006/relationships/hyperlink" Target="https://login.consultant.ru/link/?req=doc&amp;base=LAW&amp;n=503686&amp;date=08.07.2025&amp;dst=1200&amp;field=134&amp;demo=2" TargetMode = "External"/>
	<Relationship Id="rId26" Type="http://schemas.openxmlformats.org/officeDocument/2006/relationships/hyperlink" Target="https://login.consultant.ru/link/?req=doc&amp;base=LAW&amp;n=503686&amp;date=08.07.2025&amp;dst=100717&amp;field=134&amp;demo=2" TargetMode = "External"/>
	<Relationship Id="rId27" Type="http://schemas.openxmlformats.org/officeDocument/2006/relationships/hyperlink" Target="https://login.consultant.ru/link/?req=doc&amp;base=LAW&amp;n=503686&amp;date=08.07.2025&amp;dst=100717&amp;field=134&amp;demo=2" TargetMode = "External"/>
	<Relationship Id="rId28" Type="http://schemas.openxmlformats.org/officeDocument/2006/relationships/hyperlink" Target="https://login.consultant.ru/link/?req=doc&amp;base=LAW&amp;n=503686&amp;date=08.07.2025&amp;dst=100718&amp;field=134&amp;demo=2" TargetMode = "External"/>
	<Relationship Id="rId29" Type="http://schemas.openxmlformats.org/officeDocument/2006/relationships/hyperlink" Target="https://login.consultant.ru/link/?req=doc&amp;base=LAW&amp;n=503686&amp;date=08.07.2025&amp;dst=101032&amp;field=134&amp;demo=2" TargetMode = "External"/>
	<Relationship Id="rId30" Type="http://schemas.openxmlformats.org/officeDocument/2006/relationships/hyperlink" Target="https://login.consultant.ru/link/?req=doc&amp;base=LAW&amp;n=503686&amp;date=08.07.2025&amp;dst=682&amp;field=134&amp;demo=2" TargetMode = "External"/>
	<Relationship Id="rId31" Type="http://schemas.openxmlformats.org/officeDocument/2006/relationships/hyperlink" Target="https://login.consultant.ru/link/?req=doc&amp;base=LAW&amp;n=503686&amp;date=08.07.2025&amp;dst=100722&amp;field=134&amp;demo=2" TargetMode = "External"/>
	<Relationship Id="rId32" Type="http://schemas.openxmlformats.org/officeDocument/2006/relationships/hyperlink" Target="https://login.consultant.ru/link/?req=doc&amp;base=LAW&amp;n=503686&amp;date=08.07.2025&amp;dst=100328&amp;field=134&amp;demo=2" TargetMode = "External"/>
	<Relationship Id="rId33" Type="http://schemas.openxmlformats.org/officeDocument/2006/relationships/hyperlink" Target="https://login.consultant.ru/link/?req=doc&amp;base=LAW&amp;n=503686&amp;date=08.07.2025&amp;dst=748&amp;field=134&amp;demo=2" TargetMode = "External"/>
	<Relationship Id="rId34" Type="http://schemas.openxmlformats.org/officeDocument/2006/relationships/hyperlink" Target="https://login.consultant.ru/link/?req=doc&amp;base=LAW&amp;n=503686&amp;date=08.07.2025&amp;dst=101019&amp;field=134&amp;demo=2" TargetMode = "External"/>
	<Relationship Id="rId35" Type="http://schemas.openxmlformats.org/officeDocument/2006/relationships/hyperlink" Target="https://login.consultant.ru/link/?req=doc&amp;base=LAW&amp;n=503686&amp;date=08.07.2025&amp;dst=563&amp;field=134&amp;demo=2" TargetMode = "External"/>
	<Relationship Id="rId36" Type="http://schemas.openxmlformats.org/officeDocument/2006/relationships/hyperlink" Target="https://login.consultant.ru/link/?req=doc&amp;base=LAW&amp;n=503686&amp;date=08.07.2025&amp;dst=563&amp;field=134&amp;demo=2" TargetMode = "External"/>
	<Relationship Id="rId37" Type="http://schemas.openxmlformats.org/officeDocument/2006/relationships/hyperlink" Target="https://login.consultant.ru/link/?req=doc&amp;base=LAW&amp;n=503686&amp;date=08.07.2025&amp;dst=564&amp;field=134&amp;demo=2" TargetMode = "External"/>
	<Relationship Id="rId38" Type="http://schemas.openxmlformats.org/officeDocument/2006/relationships/hyperlink" Target="https://login.consultant.ru/link/?req=doc&amp;base=LAW&amp;n=503686&amp;date=08.07.2025&amp;dst=565&amp;field=134&amp;demo=2" TargetMode = "External"/>
	<Relationship Id="rId39" Type="http://schemas.openxmlformats.org/officeDocument/2006/relationships/hyperlink" Target="https://login.consultant.ru/link/?req=doc&amp;base=LAW&amp;n=503686&amp;date=08.07.2025&amp;dst=565&amp;field=134&amp;demo=2" TargetMode = "External"/>
	<Relationship Id="rId40" Type="http://schemas.openxmlformats.org/officeDocument/2006/relationships/hyperlink" Target="https://login.consultant.ru/link/?req=doc&amp;base=LAW&amp;n=503686&amp;date=08.07.2025&amp;dst=100729&amp;field=134&amp;demo=2" TargetMode = "External"/>
	<Relationship Id="rId41" Type="http://schemas.openxmlformats.org/officeDocument/2006/relationships/hyperlink" Target="https://login.consultant.ru/link/?req=doc&amp;base=LAW&amp;n=503686&amp;date=08.07.2025&amp;dst=1162&amp;field=134&amp;demo=2" TargetMode = "External"/>
	<Relationship Id="rId42" Type="http://schemas.openxmlformats.org/officeDocument/2006/relationships/hyperlink" Target="https://login.consultant.ru/link/?req=doc&amp;base=LAW&amp;n=503686&amp;date=08.07.2025&amp;dst=572&amp;field=134&amp;demo=2" TargetMode = "External"/>
	<Relationship Id="rId43" Type="http://schemas.openxmlformats.org/officeDocument/2006/relationships/hyperlink" Target="https://login.consultant.ru/link/?req=doc&amp;base=LAW&amp;n=503686&amp;date=08.07.2025&amp;dst=101033&amp;field=134&amp;demo=2" TargetMode = "External"/>
	<Relationship Id="rId44" Type="http://schemas.openxmlformats.org/officeDocument/2006/relationships/hyperlink" Target="https://login.consultant.ru/link/?req=doc&amp;base=LAW&amp;n=503686&amp;date=08.07.2025&amp;dst=101037&amp;field=134&amp;demo=2" TargetMode = "External"/>
	<Relationship Id="rId45" Type="http://schemas.openxmlformats.org/officeDocument/2006/relationships/hyperlink" Target="https://login.consultant.ru/link/?req=doc&amp;base=LAW&amp;n=503686&amp;date=08.07.2025&amp;dst=1212&amp;field=134&amp;demo=2" TargetMode = "External"/>
	<Relationship Id="rId46" Type="http://schemas.openxmlformats.org/officeDocument/2006/relationships/hyperlink" Target="https://login.consultant.ru/link/?req=doc&amp;base=LAW&amp;n=503686&amp;date=08.07.2025&amp;dst=100730&amp;field=134&amp;demo=2" TargetMode = "External"/>
	<Relationship Id="rId47" Type="http://schemas.openxmlformats.org/officeDocument/2006/relationships/hyperlink" Target="https://login.consultant.ru/link/?req=doc&amp;base=LAW&amp;n=503686&amp;date=08.07.2025&amp;dst=100403&amp;field=134&amp;demo=2" TargetMode = "External"/>
	<Relationship Id="rId48" Type="http://schemas.openxmlformats.org/officeDocument/2006/relationships/hyperlink" Target="https://login.consultant.ru/link/?req=doc&amp;base=LAW&amp;n=503686&amp;date=08.07.2025&amp;dst=849&amp;field=134&amp;demo=2" TargetMode = "External"/>
	<Relationship Id="rId49" Type="http://schemas.openxmlformats.org/officeDocument/2006/relationships/hyperlink" Target="https://login.consultant.ru/link/?req=doc&amp;base=LAW&amp;n=503686&amp;date=08.07.2025&amp;dst=473&amp;field=134&amp;demo=2" TargetMode = "External"/>
	<Relationship Id="rId50" Type="http://schemas.openxmlformats.org/officeDocument/2006/relationships/hyperlink" Target="https://login.consultant.ru/link/?req=doc&amp;base=LAW&amp;n=503686&amp;date=08.07.2025&amp;dst=100403&amp;field=134&amp;demo=2" TargetMode = "External"/>
	<Relationship Id="rId51" Type="http://schemas.openxmlformats.org/officeDocument/2006/relationships/hyperlink" Target="https://login.consultant.ru/link/?req=doc&amp;base=LAW&amp;n=503686&amp;date=08.07.2025&amp;dst=100739&amp;field=134&amp;demo=2" TargetMode = "External"/>
	<Relationship Id="rId52" Type="http://schemas.openxmlformats.org/officeDocument/2006/relationships/hyperlink" Target="https://login.consultant.ru/link/?req=doc&amp;base=LAW&amp;n=503686&amp;date=08.07.2025&amp;dst=750&amp;field=134&amp;demo=2" TargetMode = "External"/>
	<Relationship Id="rId53" Type="http://schemas.openxmlformats.org/officeDocument/2006/relationships/hyperlink" Target="https://login.consultant.ru/link/?req=doc&amp;base=LAW&amp;n=503686&amp;date=08.07.2025&amp;dst=101021&amp;field=134&amp;demo=2" TargetMode = "External"/>
	<Relationship Id="rId54" Type="http://schemas.openxmlformats.org/officeDocument/2006/relationships/hyperlink" Target="https://login.consultant.ru/link/?req=doc&amp;base=LAW&amp;n=503686&amp;date=08.07.2025&amp;dst=155&amp;field=134&amp;demo=2" TargetMode = "External"/>
	<Relationship Id="rId55" Type="http://schemas.openxmlformats.org/officeDocument/2006/relationships/hyperlink" Target="https://login.consultant.ru/link/?req=doc&amp;base=LAW&amp;n=503686&amp;date=08.07.2025&amp;dst=100558&amp;field=134&amp;demo=2" TargetMode = "External"/>
	<Relationship Id="rId56" Type="http://schemas.openxmlformats.org/officeDocument/2006/relationships/hyperlink" Target="https://login.consultant.ru/link/?req=doc&amp;base=LAW&amp;n=503686&amp;date=08.07.2025&amp;dst=101039&amp;field=134&amp;demo=2" TargetMode = "External"/>
	<Relationship Id="rId57" Type="http://schemas.openxmlformats.org/officeDocument/2006/relationships/hyperlink" Target="https://login.consultant.ru/link/?req=doc&amp;base=LAW&amp;n=503686&amp;date=08.07.2025&amp;dst=101040&amp;field=134&amp;demo=2" TargetMode = "External"/>
	<Relationship Id="rId58" Type="http://schemas.openxmlformats.org/officeDocument/2006/relationships/hyperlink" Target="https://login.consultant.ru/link/?req=doc&amp;base=LAW&amp;n=495108&amp;date=08.07.2025&amp;demo=2" TargetMode = "External"/>
	<Relationship Id="rId59" Type="http://schemas.openxmlformats.org/officeDocument/2006/relationships/hyperlink" Target="https://login.consultant.ru/link/?req=doc&amp;base=LAW&amp;n=495108&amp;date=08.07.2025&amp;dst=100459&amp;field=134&amp;demo=2" TargetMode = "External"/>
	<Relationship Id="rId60" Type="http://schemas.openxmlformats.org/officeDocument/2006/relationships/hyperlink" Target="https://login.consultant.ru/link/?req=doc&amp;base=LAW&amp;n=495108&amp;date=08.07.2025&amp;dst=751&amp;field=134&amp;demo=2" TargetMode = "External"/>
	<Relationship Id="rId61" Type="http://schemas.openxmlformats.org/officeDocument/2006/relationships/hyperlink" Target="https://login.consultant.ru/link/?req=doc&amp;base=LAW&amp;n=495108&amp;date=08.07.2025&amp;dst=715&amp;field=134&amp;demo=2" TargetMode = "External"/>
	<Relationship Id="rId62" Type="http://schemas.openxmlformats.org/officeDocument/2006/relationships/hyperlink" Target="https://login.consultant.ru/link/?req=doc&amp;base=LAW&amp;n=507302&amp;date=08.07.2025&amp;dst=100213&amp;field=134&amp;demo=2" TargetMode = "External"/>
	<Relationship Id="rId63" Type="http://schemas.openxmlformats.org/officeDocument/2006/relationships/hyperlink" Target="https://login.consultant.ru/link/?req=doc&amp;base=LAW&amp;n=507302&amp;date=08.07.2025&amp;dst=100213&amp;field=134&amp;demo=2" TargetMode = "External"/>
	<Relationship Id="rId64" Type="http://schemas.openxmlformats.org/officeDocument/2006/relationships/hyperlink" Target="https://login.consultant.ru/link/?req=doc&amp;base=LAW&amp;n=507302&amp;date=08.07.2025&amp;dst=100215&amp;field=134&amp;demo=2" TargetMode = "External"/>
	<Relationship Id="rId65" Type="http://schemas.openxmlformats.org/officeDocument/2006/relationships/hyperlink" Target="https://login.consultant.ru/link/?req=doc&amp;base=LAW&amp;n=464196&amp;date=08.07.2025&amp;dst=100142&amp;field=134&amp;demo=2" TargetMode = "External"/>
	<Relationship Id="rId66" Type="http://schemas.openxmlformats.org/officeDocument/2006/relationships/hyperlink" Target="https://login.consultant.ru/link/?req=doc&amp;base=LAW&amp;n=491407&amp;date=08.07.2025&amp;dst=100096&amp;field=134&amp;demo=2" TargetMode = "External"/>
	<Relationship Id="rId67" Type="http://schemas.openxmlformats.org/officeDocument/2006/relationships/hyperlink" Target="https://login.consultant.ru/link/?req=doc&amp;base=LAW&amp;n=491407&amp;date=08.07.2025&amp;dst=100549&amp;field=134&amp;demo=2" TargetMode = "External"/>
	<Relationship Id="rId68" Type="http://schemas.openxmlformats.org/officeDocument/2006/relationships/hyperlink" Target="https://login.consultant.ru/link/?req=doc&amp;base=LAW&amp;n=491407&amp;date=08.07.2025&amp;dst=100550&amp;field=134&amp;demo=2" TargetMode = "External"/>
	<Relationship Id="rId69" Type="http://schemas.openxmlformats.org/officeDocument/2006/relationships/hyperlink" Target="https://login.consultant.ru/link/?req=doc&amp;base=LAW&amp;n=465733&amp;date=08.07.2025&amp;dst=100028&amp;field=134&amp;demo=2" TargetMode = "External"/>
	<Relationship Id="rId70" Type="http://schemas.openxmlformats.org/officeDocument/2006/relationships/hyperlink" Target="https://login.consultant.ru/link/?req=doc&amp;base=LAW&amp;n=503685&amp;date=08.07.2025&amp;dst=369&amp;field=134&amp;demo=2" TargetMode = "External"/>
	<Relationship Id="rId71" Type="http://schemas.openxmlformats.org/officeDocument/2006/relationships/hyperlink" Target="https://login.consultant.ru/link/?req=doc&amp;base=LAW&amp;n=482728&amp;date=08.07.2025&amp;dst=10014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07.07.2025 N 212-ФЗ
"О внесении изменений в отдельные законодательные акты Российской Федерации"</dc:title>
  <dcterms:created xsi:type="dcterms:W3CDTF">2025-07-08T16:33:24Z</dcterms:created>
</cp:coreProperties>
</file>