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14.07.2025 N 1059</w:t>
              <w:br/>
              <w:t xml:space="preserve">"О внесении изменений в постановление Правительства Российской Федерации от 22 июня 2006 г. N 390"</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ПРАВИТЕЛЬСТВО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14 июля 2025 г. N 1059</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ПОСТАНОВЛЕНИЕ ПРАВИТЕЛЬСТВА РОССИЙСКОЙ ФЕДЕРАЦИИ</w:t>
      </w:r>
    </w:p>
    <w:p>
      <w:pPr>
        <w:pStyle w:val="2"/>
        <w:jc w:val="center"/>
      </w:pPr>
      <w:r>
        <w:rPr>
          <w:sz w:val="24"/>
        </w:rPr>
        <w:t xml:space="preserve">ОТ 22 ИЮНЯ 2006 Г. N 390</w:t>
      </w:r>
    </w:p>
    <w:p>
      <w:pPr>
        <w:pStyle w:val="0"/>
        <w:jc w:val="center"/>
      </w:pPr>
      <w:r>
        <w:rPr>
          <w:sz w:val="24"/>
        </w:rPr>
      </w:r>
    </w:p>
    <w:p>
      <w:pPr>
        <w:pStyle w:val="0"/>
        <w:ind w:firstLine="540"/>
        <w:jc w:val="both"/>
      </w:pPr>
      <w:r>
        <w:rPr>
          <w:sz w:val="24"/>
        </w:rPr>
        <w:t xml:space="preserve">Правительство Российской Федерации постановляет:</w:t>
      </w:r>
    </w:p>
    <w:p>
      <w:pPr>
        <w:pStyle w:val="0"/>
        <w:spacing w:before="240" w:line-rule="auto"/>
        <w:ind w:firstLine="540"/>
        <w:jc w:val="both"/>
      </w:pPr>
      <w:r>
        <w:rPr>
          <w:sz w:val="24"/>
        </w:rPr>
        <w:t xml:space="preserve">1. Утвердить прилагаемые </w:t>
      </w:r>
      <w:hyperlink w:history="0" w:anchor="P37" w:tooltip="ИЗМЕНЕНИЯ,">
        <w:r>
          <w:rPr>
            <w:sz w:val="24"/>
            <w:color w:val="0000ff"/>
          </w:rPr>
          <w:t xml:space="preserve">изменения</w:t>
        </w:r>
      </w:hyperlink>
      <w:r>
        <w:rPr>
          <w:sz w:val="24"/>
        </w:rPr>
        <w:t xml:space="preserve">, которые вносятся в </w:t>
      </w:r>
      <w:hyperlink w:history="0" r:id="rId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постановление</w:t>
        </w:r>
      </w:hyperlink>
      <w:r>
        <w:rPr>
          <w:sz w:val="24"/>
        </w:rPr>
        <w:t xml:space="preserve"> Правительства Российской Федерации от 22 июня 2006 г. N 390 "О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 (Собрание законодательства Российской Федерации, 2006, N 27, ст. 2936; 2010, N 52, ст. 7095; 2011, N 42, ст. 5922; 2013, N 1, ст. 19; 2014, N 37, ст. 4960; N 50, ст. 7087; 2016, N 46, ст. 6467; 2017, N 2, ст. 368; N 8, ст. 1262; N 50, ст. 7621; 2018, N 13, ст. 1814; N 41, ст. 6261; N 52, ст. 8298; 2019, N 12, ст. 1315; N 49, ст. 7145; 2021, N 1, ст. 150; N 52, ст. 9167; 2022, N 15, ст. 2514; 2023, N 27, ст. 5033; 2024, N 16, ст. 2228; 2025, N 6, ст. 462).</w:t>
      </w:r>
    </w:p>
    <w:p>
      <w:pPr>
        <w:pStyle w:val="0"/>
        <w:spacing w:before="240" w:line-rule="auto"/>
        <w:ind w:firstLine="540"/>
        <w:jc w:val="both"/>
      </w:pPr>
      <w:r>
        <w:rPr>
          <w:sz w:val="24"/>
        </w:rPr>
        <w:t xml:space="preserve">2. Приостановить до 1 января 2030 г. выдачу следующих предметов вещевого имущества, предусмотренных </w:t>
      </w:r>
      <w:hyperlink w:history="0" r:id="rId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нормами</w:t>
        </w:r>
      </w:hyperlink>
      <w:r>
        <w:rPr>
          <w:sz w:val="24"/>
        </w:rPr>
        <w:t xml:space="preserve"> снабжения вещевым имуществом военнослужащих в мирное время, утвержденными постановлением Правительства Российской Федерации от 22 июня 2006 г. N 390 "О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w:t>
      </w:r>
    </w:p>
    <w:p>
      <w:pPr>
        <w:pStyle w:val="0"/>
        <w:spacing w:before="240" w:line-rule="auto"/>
        <w:ind w:firstLine="540"/>
        <w:jc w:val="both"/>
      </w:pPr>
      <w:hyperlink w:history="0" r:id="rId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фуражка шерстяная</w:t>
        </w:r>
      </w:hyperlink>
      <w:r>
        <w:rPr>
          <w:sz w:val="24"/>
        </w:rPr>
        <w:t xml:space="preserve">, </w:t>
      </w:r>
      <w:hyperlink w:history="0" r:id="rId1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плащ демисезонный кожаный</w:t>
        </w:r>
      </w:hyperlink>
      <w:r>
        <w:rPr>
          <w:sz w:val="24"/>
        </w:rPr>
        <w:t xml:space="preserve">, </w:t>
      </w:r>
      <w:hyperlink w:history="0" r:id="rId1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китель шерстяной</w:t>
        </w:r>
      </w:hyperlink>
      <w:r>
        <w:rPr>
          <w:sz w:val="24"/>
        </w:rPr>
        <w:t xml:space="preserve">, </w:t>
      </w:r>
      <w:hyperlink w:history="0" r:id="rId1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свитер шерстяной</w:t>
        </w:r>
      </w:hyperlink>
      <w:r>
        <w:rPr>
          <w:sz w:val="24"/>
        </w:rPr>
        <w:t xml:space="preserve">, </w:t>
      </w:r>
      <w:hyperlink w:history="0" r:id="rId1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 шерстяные</w:t>
        </w:r>
      </w:hyperlink>
      <w:r>
        <w:rPr>
          <w:sz w:val="24"/>
        </w:rPr>
        <w:t xml:space="preserve">, </w:t>
      </w:r>
      <w:hyperlink w:history="0" r:id="rId1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рубашка установленного цвета</w:t>
        </w:r>
      </w:hyperlink>
      <w:r>
        <w:rPr>
          <w:sz w:val="24"/>
        </w:rPr>
        <w:t xml:space="preserve"> в количестве 2 штук, </w:t>
      </w:r>
      <w:hyperlink w:history="0" r:id="rId1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галстук</w:t>
        </w:r>
      </w:hyperlink>
      <w:r>
        <w:rPr>
          <w:sz w:val="24"/>
        </w:rPr>
        <w:t xml:space="preserve"> в количестве 1 штуки и </w:t>
      </w:r>
      <w:hyperlink w:history="0" r:id="rId1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установленного цвета</w:t>
        </w:r>
      </w:hyperlink>
      <w:r>
        <w:rPr>
          <w:sz w:val="24"/>
        </w:rPr>
        <w:t xml:space="preserve">, положенные по </w:t>
      </w:r>
      <w:hyperlink w:history="0" r:id="rId1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1(1)</w:t>
        </w:r>
      </w:hyperlink>
      <w:r>
        <w:rPr>
          <w:sz w:val="24"/>
        </w:rPr>
        <w:t xml:space="preserve">;</w:t>
      </w:r>
    </w:p>
    <w:p>
      <w:pPr>
        <w:pStyle w:val="0"/>
        <w:spacing w:before="240" w:line-rule="auto"/>
        <w:ind w:firstLine="540"/>
        <w:jc w:val="both"/>
      </w:pPr>
      <w:hyperlink w:history="0" r:id="rId1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фуражка шерстяная</w:t>
        </w:r>
      </w:hyperlink>
      <w:r>
        <w:rPr>
          <w:sz w:val="24"/>
        </w:rPr>
        <w:t xml:space="preserve"> и </w:t>
      </w:r>
      <w:hyperlink w:history="0" r:id="rId1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китель шерстяной</w:t>
        </w:r>
      </w:hyperlink>
      <w:r>
        <w:rPr>
          <w:sz w:val="24"/>
        </w:rPr>
        <w:t xml:space="preserve"> (кроме старшин, сержантов и солдат), </w:t>
      </w:r>
      <w:hyperlink w:history="0" r:id="rId2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плащ демисезонный</w:t>
        </w:r>
      </w:hyperlink>
      <w:r>
        <w:rPr>
          <w:sz w:val="24"/>
        </w:rPr>
        <w:t xml:space="preserve">, </w:t>
      </w:r>
      <w:hyperlink w:history="0" r:id="rId2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свитер шерстяной</w:t>
        </w:r>
      </w:hyperlink>
      <w:r>
        <w:rPr>
          <w:sz w:val="24"/>
        </w:rPr>
        <w:t xml:space="preserve">, </w:t>
      </w:r>
      <w:hyperlink w:history="0" r:id="rId2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 шерстяные</w:t>
        </w:r>
      </w:hyperlink>
      <w:r>
        <w:rPr>
          <w:sz w:val="24"/>
        </w:rPr>
        <w:t xml:space="preserve"> в количестве 2 штук (кроме брюк шерстяных в количестве 1 штуки для старшин, сержантов и солдат), </w:t>
      </w:r>
      <w:hyperlink w:history="0" r:id="rId2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рубашка установленного цвета</w:t>
        </w:r>
      </w:hyperlink>
      <w:r>
        <w:rPr>
          <w:sz w:val="24"/>
        </w:rPr>
        <w:t xml:space="preserve"> в количестве 2 штук, </w:t>
      </w:r>
      <w:hyperlink w:history="0" r:id="rId2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галстук</w:t>
        </w:r>
      </w:hyperlink>
      <w:r>
        <w:rPr>
          <w:sz w:val="24"/>
        </w:rPr>
        <w:t xml:space="preserve"> в количестве 1 штуки и </w:t>
      </w:r>
      <w:hyperlink w:history="0" r:id="rId2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установленного цвета</w:t>
        </w:r>
      </w:hyperlink>
      <w:r>
        <w:rPr>
          <w:sz w:val="24"/>
        </w:rPr>
        <w:t xml:space="preserve">, положенные по </w:t>
      </w:r>
      <w:hyperlink w:history="0" r:id="rId2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5(1)</w:t>
        </w:r>
      </w:hyperlink>
      <w:r>
        <w:rPr>
          <w:sz w:val="24"/>
        </w:rPr>
        <w:t xml:space="preserve">;</w:t>
      </w:r>
    </w:p>
    <w:p>
      <w:pPr>
        <w:pStyle w:val="0"/>
        <w:spacing w:before="240" w:line-rule="auto"/>
        <w:ind w:firstLine="540"/>
        <w:jc w:val="both"/>
      </w:pPr>
      <w:hyperlink w:history="0" r:id="rId2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установленного цвета</w:t>
        </w:r>
      </w:hyperlink>
      <w:r>
        <w:rPr>
          <w:sz w:val="24"/>
        </w:rPr>
        <w:t xml:space="preserve">, положенное по </w:t>
      </w:r>
      <w:hyperlink w:history="0" r:id="rId2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7(1)</w:t>
        </w:r>
      </w:hyperlink>
      <w:r>
        <w:rPr>
          <w:sz w:val="24"/>
        </w:rPr>
        <w:t xml:space="preserve">;</w:t>
      </w:r>
    </w:p>
    <w:p>
      <w:pPr>
        <w:pStyle w:val="0"/>
        <w:spacing w:before="240" w:line-rule="auto"/>
        <w:ind w:firstLine="540"/>
        <w:jc w:val="both"/>
      </w:pPr>
      <w:hyperlink w:history="0" r:id="rId2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установленного цвета</w:t>
        </w:r>
      </w:hyperlink>
      <w:r>
        <w:rPr>
          <w:sz w:val="24"/>
        </w:rPr>
        <w:t xml:space="preserve"> в количестве 2 штук, положенное по </w:t>
      </w:r>
      <w:hyperlink w:history="0" r:id="rId3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9(1)</w:t>
        </w:r>
      </w:hyperlink>
      <w:r>
        <w:rPr>
          <w:sz w:val="24"/>
        </w:rPr>
        <w:t xml:space="preserve">;</w:t>
      </w:r>
    </w:p>
    <w:p>
      <w:pPr>
        <w:pStyle w:val="0"/>
        <w:spacing w:before="240" w:line-rule="auto"/>
        <w:ind w:firstLine="540"/>
        <w:jc w:val="both"/>
      </w:pPr>
      <w:hyperlink w:history="0" r:id="rId3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пилотка шерстяная</w:t>
        </w:r>
      </w:hyperlink>
      <w:r>
        <w:rPr>
          <w:sz w:val="24"/>
        </w:rPr>
        <w:t xml:space="preserve">, </w:t>
      </w:r>
      <w:hyperlink w:history="0" r:id="rId3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жакет шерстяной</w:t>
        </w:r>
      </w:hyperlink>
      <w:r>
        <w:rPr>
          <w:sz w:val="24"/>
        </w:rPr>
        <w:t xml:space="preserve"> и </w:t>
      </w:r>
      <w:hyperlink w:history="0" r:id="rId3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юбка шерстяная</w:t>
        </w:r>
      </w:hyperlink>
      <w:r>
        <w:rPr>
          <w:sz w:val="24"/>
        </w:rPr>
        <w:t xml:space="preserve"> (кроме старшин, сержантов и солдат), </w:t>
      </w:r>
      <w:hyperlink w:history="0" r:id="rId3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плащ демисезонный</w:t>
        </w:r>
      </w:hyperlink>
      <w:r>
        <w:rPr>
          <w:sz w:val="24"/>
        </w:rPr>
        <w:t xml:space="preserve">, </w:t>
      </w:r>
      <w:hyperlink w:history="0" r:id="rId3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свитер шерстяной</w:t>
        </w:r>
      </w:hyperlink>
      <w:r>
        <w:rPr>
          <w:sz w:val="24"/>
        </w:rPr>
        <w:t xml:space="preserve">, </w:t>
      </w:r>
      <w:hyperlink w:history="0" r:id="rId3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 шерстяные</w:t>
        </w:r>
      </w:hyperlink>
      <w:r>
        <w:rPr>
          <w:sz w:val="24"/>
        </w:rPr>
        <w:t xml:space="preserve">, </w:t>
      </w:r>
      <w:hyperlink w:history="0" r:id="rId3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блузка установленного цвета</w:t>
        </w:r>
      </w:hyperlink>
      <w:r>
        <w:rPr>
          <w:sz w:val="24"/>
        </w:rPr>
        <w:t xml:space="preserve"> в количестве 2 штук, </w:t>
      </w:r>
      <w:hyperlink w:history="0" r:id="rId3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галстук</w:t>
        </w:r>
      </w:hyperlink>
      <w:r>
        <w:rPr>
          <w:sz w:val="24"/>
        </w:rPr>
        <w:t xml:space="preserve"> в количестве 1 штуки и </w:t>
      </w:r>
      <w:hyperlink w:history="0" r:id="rId3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установленного цвета</w:t>
        </w:r>
      </w:hyperlink>
      <w:r>
        <w:rPr>
          <w:sz w:val="24"/>
        </w:rPr>
        <w:t xml:space="preserve">, положенные по </w:t>
      </w:r>
      <w:hyperlink w:history="0" r:id="rId4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11(1)</w:t>
        </w:r>
      </w:hyperlink>
      <w:r>
        <w:rPr>
          <w:sz w:val="24"/>
        </w:rPr>
        <w:t xml:space="preserve">;</w:t>
      </w:r>
    </w:p>
    <w:p>
      <w:pPr>
        <w:pStyle w:val="0"/>
        <w:spacing w:before="240" w:line-rule="auto"/>
        <w:ind w:firstLine="540"/>
        <w:jc w:val="both"/>
      </w:pPr>
      <w:hyperlink w:history="0" r:id="rId4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установленного цвета</w:t>
        </w:r>
      </w:hyperlink>
      <w:r>
        <w:rPr>
          <w:sz w:val="24"/>
        </w:rPr>
        <w:t xml:space="preserve"> в количестве 2 штук, положенное по </w:t>
      </w:r>
      <w:hyperlink w:history="0" r:id="rId4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13(1)</w:t>
        </w:r>
      </w:hyperlink>
      <w:r>
        <w:rPr>
          <w:sz w:val="24"/>
        </w:rPr>
        <w:t xml:space="preserve">;</w:t>
      </w:r>
    </w:p>
    <w:p>
      <w:pPr>
        <w:pStyle w:val="0"/>
        <w:spacing w:before="240" w:line-rule="auto"/>
        <w:ind w:firstLine="540"/>
        <w:jc w:val="both"/>
      </w:pPr>
      <w:hyperlink w:history="0" r:id="rId4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фуражка шерстяная</w:t>
        </w:r>
      </w:hyperlink>
      <w:r>
        <w:rPr>
          <w:sz w:val="24"/>
        </w:rPr>
        <w:t xml:space="preserve">, </w:t>
      </w:r>
      <w:hyperlink w:history="0" r:id="rId4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плащ демисезонный кожаный</w:t>
        </w:r>
      </w:hyperlink>
      <w:r>
        <w:rPr>
          <w:sz w:val="24"/>
        </w:rPr>
        <w:t xml:space="preserve">, </w:t>
      </w:r>
      <w:hyperlink w:history="0" r:id="rId4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тужурка шерстяная</w:t>
        </w:r>
      </w:hyperlink>
      <w:r>
        <w:rPr>
          <w:sz w:val="24"/>
        </w:rPr>
        <w:t xml:space="preserve">, </w:t>
      </w:r>
      <w:hyperlink w:history="0" r:id="rId4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свитер шерстяной</w:t>
        </w:r>
      </w:hyperlink>
      <w:r>
        <w:rPr>
          <w:sz w:val="24"/>
        </w:rPr>
        <w:t xml:space="preserve">, </w:t>
      </w:r>
      <w:hyperlink w:history="0" r:id="rId4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рубашка кремового цвета</w:t>
        </w:r>
      </w:hyperlink>
      <w:r>
        <w:rPr>
          <w:sz w:val="24"/>
        </w:rPr>
        <w:t xml:space="preserve"> в количестве 2 штук, </w:t>
      </w:r>
      <w:hyperlink w:history="0" r:id="rId4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галстук</w:t>
        </w:r>
      </w:hyperlink>
      <w:r>
        <w:rPr>
          <w:sz w:val="24"/>
        </w:rPr>
        <w:t xml:space="preserve"> в количестве 1 штуки и </w:t>
      </w:r>
      <w:hyperlink w:history="0" r:id="rId4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черного цвета</w:t>
        </w:r>
      </w:hyperlink>
      <w:r>
        <w:rPr>
          <w:sz w:val="24"/>
        </w:rPr>
        <w:t xml:space="preserve">, положенные по </w:t>
      </w:r>
      <w:hyperlink w:history="0" r:id="rId5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15(2)</w:t>
        </w:r>
      </w:hyperlink>
      <w:r>
        <w:rPr>
          <w:sz w:val="24"/>
        </w:rPr>
        <w:t xml:space="preserve">;</w:t>
      </w:r>
    </w:p>
    <w:p>
      <w:pPr>
        <w:pStyle w:val="0"/>
        <w:spacing w:before="240" w:line-rule="auto"/>
        <w:ind w:firstLine="540"/>
        <w:jc w:val="both"/>
      </w:pPr>
      <w:hyperlink w:history="0" r:id="rId5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фуражка летняя</w:t>
        </w:r>
      </w:hyperlink>
      <w:r>
        <w:rPr>
          <w:sz w:val="24"/>
        </w:rPr>
        <w:t xml:space="preserve">, </w:t>
      </w:r>
      <w:hyperlink w:history="0" r:id="rId5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плащ демисезонный</w:t>
        </w:r>
      </w:hyperlink>
      <w:r>
        <w:rPr>
          <w:sz w:val="24"/>
        </w:rPr>
        <w:t xml:space="preserve">, </w:t>
      </w:r>
      <w:hyperlink w:history="0" r:id="rId5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тужурка летняя шерстяная</w:t>
        </w:r>
      </w:hyperlink>
      <w:r>
        <w:rPr>
          <w:sz w:val="24"/>
        </w:rPr>
        <w:t xml:space="preserve">, </w:t>
      </w:r>
      <w:hyperlink w:history="0" r:id="rId5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свитер шерстяной</w:t>
        </w:r>
      </w:hyperlink>
      <w:r>
        <w:rPr>
          <w:sz w:val="24"/>
        </w:rPr>
        <w:t xml:space="preserve">, </w:t>
      </w:r>
      <w:hyperlink w:history="0" r:id="rId5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 шерстяные</w:t>
        </w:r>
      </w:hyperlink>
      <w:r>
        <w:rPr>
          <w:sz w:val="24"/>
        </w:rPr>
        <w:t xml:space="preserve"> в количестве 1 штуки, </w:t>
      </w:r>
      <w:hyperlink w:history="0" r:id="rId5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 летние шерстяные</w:t>
        </w:r>
      </w:hyperlink>
      <w:r>
        <w:rPr>
          <w:sz w:val="24"/>
        </w:rPr>
        <w:t xml:space="preserve">, </w:t>
      </w:r>
      <w:hyperlink w:history="0" r:id="rId5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рубашка кремового цвета</w:t>
        </w:r>
      </w:hyperlink>
      <w:r>
        <w:rPr>
          <w:sz w:val="24"/>
        </w:rPr>
        <w:t xml:space="preserve"> в количестве 2 штук, </w:t>
      </w:r>
      <w:hyperlink w:history="0" r:id="rId5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галстук</w:t>
        </w:r>
      </w:hyperlink>
      <w:r>
        <w:rPr>
          <w:sz w:val="24"/>
        </w:rPr>
        <w:t xml:space="preserve"> в количестве 1 штуки и </w:t>
      </w:r>
      <w:hyperlink w:history="0" r:id="rId5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черного цвета</w:t>
        </w:r>
      </w:hyperlink>
      <w:r>
        <w:rPr>
          <w:sz w:val="24"/>
        </w:rPr>
        <w:t xml:space="preserve">, положенные по </w:t>
      </w:r>
      <w:hyperlink w:history="0" r:id="rId60"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17(2)</w:t>
        </w:r>
      </w:hyperlink>
      <w:r>
        <w:rPr>
          <w:sz w:val="24"/>
        </w:rPr>
        <w:t xml:space="preserve">;</w:t>
      </w:r>
    </w:p>
    <w:p>
      <w:pPr>
        <w:pStyle w:val="0"/>
        <w:spacing w:before="240" w:line-rule="auto"/>
        <w:ind w:firstLine="540"/>
        <w:jc w:val="both"/>
      </w:pPr>
      <w:hyperlink w:history="0" r:id="rId61"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плащ демисезонный</w:t>
        </w:r>
      </w:hyperlink>
      <w:r>
        <w:rPr>
          <w:sz w:val="24"/>
        </w:rPr>
        <w:t xml:space="preserve">, </w:t>
      </w:r>
      <w:hyperlink w:history="0" r:id="rId62"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жакет шерстяной</w:t>
        </w:r>
      </w:hyperlink>
      <w:r>
        <w:rPr>
          <w:sz w:val="24"/>
        </w:rPr>
        <w:t xml:space="preserve">, </w:t>
      </w:r>
      <w:hyperlink w:history="0" r:id="rId63"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свитер шерстяной</w:t>
        </w:r>
      </w:hyperlink>
      <w:r>
        <w:rPr>
          <w:sz w:val="24"/>
        </w:rPr>
        <w:t xml:space="preserve">, </w:t>
      </w:r>
      <w:hyperlink w:history="0" r:id="rId64"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юбка шерстяная</w:t>
        </w:r>
      </w:hyperlink>
      <w:r>
        <w:rPr>
          <w:sz w:val="24"/>
        </w:rPr>
        <w:t xml:space="preserve">, </w:t>
      </w:r>
      <w:hyperlink w:history="0" r:id="rId65"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брюки шерстяные</w:t>
        </w:r>
      </w:hyperlink>
      <w:r>
        <w:rPr>
          <w:sz w:val="24"/>
        </w:rPr>
        <w:t xml:space="preserve"> в количестве 2 штук, </w:t>
      </w:r>
      <w:hyperlink w:history="0" r:id="rId66"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блузка кремового цвета</w:t>
        </w:r>
      </w:hyperlink>
      <w:r>
        <w:rPr>
          <w:sz w:val="24"/>
        </w:rPr>
        <w:t xml:space="preserve"> в количестве 2 штук, </w:t>
      </w:r>
      <w:hyperlink w:history="0" r:id="rId67"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галстук</w:t>
        </w:r>
      </w:hyperlink>
      <w:r>
        <w:rPr>
          <w:sz w:val="24"/>
        </w:rPr>
        <w:t xml:space="preserve"> в количестве 1 штуки и </w:t>
      </w:r>
      <w:hyperlink w:history="0" r:id="rId68"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кашне черного цвета</w:t>
        </w:r>
      </w:hyperlink>
      <w:r>
        <w:rPr>
          <w:sz w:val="24"/>
        </w:rPr>
        <w:t xml:space="preserve">, положенные по </w:t>
      </w:r>
      <w:hyperlink w:history="0" r:id="rId69" w:tooltip="Постановление Правительства РФ от 22.06.2006 N 390 (ред. от 14.07.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КонсультантПлюс}">
        <w:r>
          <w:rPr>
            <w:sz w:val="24"/>
            <w:color w:val="0000ff"/>
          </w:rPr>
          <w:t xml:space="preserve">норме N 25(2)</w:t>
        </w:r>
      </w:hyperlink>
      <w:r>
        <w:rPr>
          <w:sz w:val="24"/>
        </w:rPr>
        <w:t xml:space="preserve">.</w:t>
      </w:r>
    </w:p>
    <w:p>
      <w:pPr>
        <w:pStyle w:val="0"/>
        <w:spacing w:before="240" w:line-rule="auto"/>
        <w:ind w:firstLine="540"/>
        <w:jc w:val="both"/>
      </w:pPr>
      <w:r>
        <w:rPr>
          <w:sz w:val="24"/>
        </w:rPr>
        <w:t xml:space="preserve">3. Финансирование расходов, связанных с реализацией настоящего постановления, осуществляется в пределах бюджетных ассигнований, предусмотренных в федеральном бюджете заинтересованным федеральным органам исполнительной власти и федеральным государственным органам на руководство и управление в сфере установленных функций.</w:t>
      </w:r>
    </w:p>
    <w:p>
      <w:pPr>
        <w:pStyle w:val="0"/>
        <w:ind w:firstLine="540"/>
        <w:jc w:val="both"/>
      </w:pPr>
      <w:r>
        <w:rPr>
          <w:sz w:val="24"/>
        </w:rPr>
      </w:r>
    </w:p>
    <w:p>
      <w:pPr>
        <w:pStyle w:val="0"/>
        <w:jc w:val="right"/>
      </w:pPr>
      <w:r>
        <w:rPr>
          <w:sz w:val="24"/>
        </w:rPr>
        <w:t xml:space="preserve">Председатель Правительства</w:t>
      </w:r>
    </w:p>
    <w:p>
      <w:pPr>
        <w:pStyle w:val="0"/>
        <w:jc w:val="right"/>
      </w:pPr>
      <w:r>
        <w:rPr>
          <w:sz w:val="24"/>
        </w:rPr>
        <w:t xml:space="preserve">Российской Федерации</w:t>
      </w:r>
    </w:p>
    <w:p>
      <w:pPr>
        <w:pStyle w:val="0"/>
        <w:jc w:val="right"/>
      </w:pPr>
      <w:r>
        <w:rPr>
          <w:sz w:val="24"/>
        </w:rPr>
        <w:t xml:space="preserve">М.МИШУСТИН</w:t>
      </w:r>
    </w:p>
    <w:p>
      <w:pPr>
        <w:pStyle w:val="0"/>
        <w:ind w:firstLine="54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Утверждены</w:t>
      </w:r>
    </w:p>
    <w:p>
      <w:pPr>
        <w:pStyle w:val="0"/>
        <w:jc w:val="right"/>
      </w:pPr>
      <w:r>
        <w:rPr>
          <w:sz w:val="24"/>
        </w:rPr>
        <w:t xml:space="preserve">постановлением Правительства</w:t>
      </w:r>
    </w:p>
    <w:p>
      <w:pPr>
        <w:pStyle w:val="0"/>
        <w:jc w:val="right"/>
      </w:pPr>
      <w:r>
        <w:rPr>
          <w:sz w:val="24"/>
        </w:rPr>
        <w:t xml:space="preserve">Российской Федерации</w:t>
      </w:r>
    </w:p>
    <w:p>
      <w:pPr>
        <w:pStyle w:val="0"/>
        <w:jc w:val="right"/>
      </w:pPr>
      <w:r>
        <w:rPr>
          <w:sz w:val="24"/>
        </w:rPr>
        <w:t xml:space="preserve">от 14 июля 2025 г. N 1059</w:t>
      </w:r>
    </w:p>
    <w:p>
      <w:pPr>
        <w:pStyle w:val="0"/>
      </w:pPr>
      <w:r>
        <w:rPr>
          <w:sz w:val="24"/>
        </w:rPr>
      </w:r>
    </w:p>
    <w:bookmarkStart w:id="37" w:name="P37"/>
    <w:bookmarkEnd w:id="37"/>
    <w:p>
      <w:pPr>
        <w:pStyle w:val="2"/>
        <w:jc w:val="center"/>
      </w:pPr>
      <w:r>
        <w:rPr>
          <w:sz w:val="24"/>
        </w:rPr>
        <w:t xml:space="preserve">ИЗМЕНЕНИЯ,</w:t>
      </w:r>
    </w:p>
    <w:p>
      <w:pPr>
        <w:pStyle w:val="2"/>
        <w:jc w:val="center"/>
      </w:pPr>
      <w:r>
        <w:rPr>
          <w:sz w:val="24"/>
        </w:rPr>
        <w:t xml:space="preserve">КОТОРЫЕ ВНОСЯТСЯ В ПОСТАНОВЛЕНИЕ ПРАВИТЕЛЬСТВА РОССИЙСКОЙ</w:t>
      </w:r>
    </w:p>
    <w:p>
      <w:pPr>
        <w:pStyle w:val="2"/>
        <w:jc w:val="center"/>
      </w:pPr>
      <w:r>
        <w:rPr>
          <w:sz w:val="24"/>
        </w:rPr>
        <w:t xml:space="preserve">ФЕДЕРАЦИИ ОТ 22 ИЮНЯ 2006 Г. N 390</w:t>
      </w:r>
    </w:p>
    <w:p>
      <w:pPr>
        <w:pStyle w:val="0"/>
        <w:jc w:val="center"/>
      </w:pPr>
      <w:r>
        <w:rPr>
          <w:sz w:val="24"/>
        </w:rPr>
      </w:r>
    </w:p>
    <w:p>
      <w:pPr>
        <w:pStyle w:val="0"/>
        <w:ind w:firstLine="540"/>
        <w:jc w:val="both"/>
      </w:pPr>
      <w:r>
        <w:rPr>
          <w:sz w:val="24"/>
        </w:rPr>
        <w:t xml:space="preserve">1. В </w:t>
      </w:r>
      <w:hyperlink w:history="0" r:id="rId7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Правилах</w:t>
        </w:r>
      </w:hyperlink>
      <w:r>
        <w:rPr>
          <w:sz w:val="24"/>
        </w:rPr>
        <w:t xml:space="preserve"> владения, пользования и распоряжения вещевым имуществом, а также банно-прачечного обслуживания в мирное время, утвержденных указанным постановлением:</w:t>
      </w:r>
    </w:p>
    <w:p>
      <w:pPr>
        <w:pStyle w:val="0"/>
        <w:spacing w:before="240" w:line-rule="auto"/>
        <w:ind w:firstLine="540"/>
        <w:jc w:val="both"/>
      </w:pPr>
      <w:r>
        <w:rPr>
          <w:sz w:val="24"/>
        </w:rPr>
        <w:t xml:space="preserve">1) </w:t>
      </w:r>
      <w:hyperlink w:history="0" r:id="rId7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пятый пункта 25</w:t>
        </w:r>
      </w:hyperlink>
      <w:r>
        <w:rPr>
          <w:sz w:val="24"/>
        </w:rPr>
        <w:t xml:space="preserve"> дополнить словами "(в органах федеральной службы безопасности и Главном управлении специальных программ Президента Российской Федерации, за исключением отдельных предметов, предусмотренных нормами снабжения, и предметов, переданных в собственность после оплаты его стоимости в соответствии с пунктом 31 настоящих Правил)";</w:t>
      </w:r>
    </w:p>
    <w:p>
      <w:pPr>
        <w:pStyle w:val="0"/>
        <w:spacing w:before="240" w:line-rule="auto"/>
        <w:ind w:firstLine="540"/>
        <w:jc w:val="both"/>
      </w:pPr>
      <w:r>
        <w:rPr>
          <w:sz w:val="24"/>
        </w:rPr>
        <w:t xml:space="preserve">2) в </w:t>
      </w:r>
      <w:hyperlink w:history="0" r:id="rId7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втором пункта 27</w:t>
        </w:r>
      </w:hyperlink>
      <w:r>
        <w:rPr>
          <w:sz w:val="24"/>
        </w:rPr>
        <w:t xml:space="preserve"> слова ", выданное им вещевое имущество личного пользования возврату не подлежит" заменить словами "выданные им вещевое имущество личного пользования и инвентарное имущество возврату не подлежат";</w:t>
      </w:r>
    </w:p>
    <w:p>
      <w:pPr>
        <w:pStyle w:val="0"/>
        <w:spacing w:before="240" w:line-rule="auto"/>
        <w:ind w:firstLine="540"/>
        <w:jc w:val="both"/>
      </w:pPr>
      <w:r>
        <w:rPr>
          <w:sz w:val="24"/>
        </w:rPr>
        <w:t xml:space="preserve">3) </w:t>
      </w:r>
      <w:hyperlink w:history="0" r:id="rId7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пункт 31</w:t>
        </w:r>
      </w:hyperlink>
      <w:r>
        <w:rPr>
          <w:sz w:val="24"/>
        </w:rPr>
        <w:t xml:space="preserve">:</w:t>
      </w:r>
    </w:p>
    <w:p>
      <w:pPr>
        <w:pStyle w:val="0"/>
        <w:spacing w:before="240" w:line-rule="auto"/>
        <w:ind w:firstLine="540"/>
        <w:jc w:val="both"/>
      </w:pPr>
      <w:r>
        <w:rPr>
          <w:sz w:val="24"/>
        </w:rPr>
        <w:t xml:space="preserve">после </w:t>
      </w:r>
      <w:hyperlink w:history="0" r:id="rId7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абзаца первого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"Военнослужащим органов федеральной службы безопасности и Главного управления специальных программ Президента Российской Федерации разрешается оставлять в собственность инвентарное имущество, находящееся у них в пользовании, после оплаты его стоимости с учетом износа, но не менее 25 процентов балансовой стоимости соответствующих новых предметов.";</w:t>
      </w:r>
    </w:p>
    <w:p>
      <w:pPr>
        <w:pStyle w:val="0"/>
        <w:spacing w:before="240" w:line-rule="auto"/>
        <w:ind w:firstLine="540"/>
        <w:jc w:val="both"/>
      </w:pPr>
      <w:r>
        <w:rPr>
          <w:sz w:val="24"/>
        </w:rPr>
        <w:t xml:space="preserve">после </w:t>
      </w:r>
      <w:hyperlink w:history="0" r:id="rId7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абзаца второго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"Инвентарное имущество, срок носки (эксплуатации) которого истек, разрешается оставлять в собственность военнослужащим органов федеральной службы безопасности и Главного управления специальных программ Президента Российской Федерации после оплаты его стоимости в размере 5 процентов балансовой стоимости соответствующих новых предметов.";</w:t>
      </w:r>
    </w:p>
    <w:p>
      <w:pPr>
        <w:pStyle w:val="0"/>
        <w:spacing w:before="240" w:line-rule="auto"/>
        <w:ind w:firstLine="540"/>
        <w:jc w:val="both"/>
      </w:pPr>
      <w:r>
        <w:rPr>
          <w:sz w:val="24"/>
        </w:rPr>
        <w:t xml:space="preserve">4) в </w:t>
      </w:r>
      <w:hyperlink w:history="0" r:id="rId7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пункте 34</w:t>
        </w:r>
      </w:hyperlink>
      <w:r>
        <w:rPr>
          <w:sz w:val="24"/>
        </w:rPr>
        <w:t xml:space="preserve">:</w:t>
      </w:r>
    </w:p>
    <w:p>
      <w:pPr>
        <w:pStyle w:val="0"/>
        <w:spacing w:before="240" w:line-rule="auto"/>
        <w:ind w:firstLine="540"/>
        <w:jc w:val="both"/>
      </w:pPr>
      <w:r>
        <w:rPr>
          <w:sz w:val="24"/>
        </w:rPr>
        <w:t xml:space="preserve">в </w:t>
      </w:r>
      <w:hyperlink w:history="0" r:id="rId7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восемнадцатом</w:t>
        </w:r>
      </w:hyperlink>
      <w:r>
        <w:rPr>
          <w:sz w:val="24"/>
        </w:rPr>
        <w:t xml:space="preserve"> слова "Читинской области" заменить словами "Забайкальского края";</w:t>
      </w:r>
    </w:p>
    <w:p>
      <w:pPr>
        <w:pStyle w:val="0"/>
        <w:spacing w:before="240" w:line-rule="auto"/>
        <w:ind w:firstLine="540"/>
        <w:jc w:val="both"/>
      </w:pPr>
      <w:hyperlink w:history="0" r:id="rId7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тридцать третий</w:t>
        </w:r>
      </w:hyperlink>
      <w:r>
        <w:rPr>
          <w:sz w:val="24"/>
        </w:rPr>
        <w:t xml:space="preserve"> изложить в следующей редакции:</w:t>
      </w:r>
    </w:p>
    <w:p>
      <w:pPr>
        <w:pStyle w:val="0"/>
        <w:spacing w:before="240" w:line-rule="auto"/>
        <w:ind w:firstLine="540"/>
        <w:jc w:val="both"/>
      </w:pPr>
      <w:r>
        <w:rPr>
          <w:sz w:val="24"/>
        </w:rPr>
        <w:t xml:space="preserve">"Забайкальский, Красноярский и Хабаровский края, кроме территорий, отнесенных к местности с особо холодным климатом;";</w:t>
      </w:r>
    </w:p>
    <w:p>
      <w:pPr>
        <w:pStyle w:val="0"/>
        <w:spacing w:before="240" w:line-rule="auto"/>
        <w:ind w:firstLine="540"/>
        <w:jc w:val="both"/>
      </w:pPr>
      <w:r>
        <w:rPr>
          <w:sz w:val="24"/>
        </w:rPr>
        <w:t xml:space="preserve">в </w:t>
      </w:r>
      <w:hyperlink w:history="0" r:id="rId7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тридцать шестом</w:t>
        </w:r>
      </w:hyperlink>
      <w:r>
        <w:rPr>
          <w:sz w:val="24"/>
        </w:rPr>
        <w:t xml:space="preserve"> слово "Читинская," исключить;</w:t>
      </w:r>
    </w:p>
    <w:p>
      <w:pPr>
        <w:pStyle w:val="0"/>
        <w:spacing w:before="240" w:line-rule="auto"/>
        <w:ind w:firstLine="540"/>
        <w:jc w:val="both"/>
      </w:pPr>
      <w:hyperlink w:history="0" r:id="rId8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пятьдесят второй</w:t>
        </w:r>
      </w:hyperlink>
      <w:r>
        <w:rPr>
          <w:sz w:val="24"/>
        </w:rPr>
        <w:t xml:space="preserve"> исключить;</w:t>
      </w:r>
    </w:p>
    <w:p>
      <w:pPr>
        <w:pStyle w:val="0"/>
        <w:spacing w:before="240" w:line-rule="auto"/>
        <w:ind w:firstLine="540"/>
        <w:jc w:val="both"/>
      </w:pPr>
      <w:r>
        <w:rPr>
          <w:sz w:val="24"/>
        </w:rPr>
        <w:t xml:space="preserve">после </w:t>
      </w:r>
      <w:hyperlink w:history="0" r:id="rId8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абзаца пятьдесят пятого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"муниципальные образования Донецкой Народной Республики и Запорожской области, примыкающие к побережью Азовского моря;";</w:t>
      </w:r>
    </w:p>
    <w:p>
      <w:pPr>
        <w:pStyle w:val="0"/>
        <w:spacing w:before="240" w:line-rule="auto"/>
        <w:ind w:firstLine="540"/>
        <w:jc w:val="both"/>
      </w:pPr>
      <w:r>
        <w:rPr>
          <w:sz w:val="24"/>
        </w:rPr>
        <w:t xml:space="preserve">после </w:t>
      </w:r>
      <w:hyperlink w:history="0" r:id="rId8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абзаца шестидесятого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"муниципальные образования Херсонской области, примыкающие к побережьям Азовского и Черного морей;";</w:t>
      </w:r>
    </w:p>
    <w:p>
      <w:pPr>
        <w:pStyle w:val="0"/>
        <w:spacing w:before="240" w:line-rule="auto"/>
        <w:ind w:firstLine="540"/>
        <w:jc w:val="both"/>
      </w:pPr>
      <w:r>
        <w:rPr>
          <w:sz w:val="24"/>
        </w:rPr>
        <w:t xml:space="preserve">в </w:t>
      </w:r>
      <w:hyperlink w:history="0" r:id="rId8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шестьдесят втором</w:t>
        </w:r>
      </w:hyperlink>
      <w:r>
        <w:rPr>
          <w:sz w:val="24"/>
        </w:rPr>
        <w:t xml:space="preserve"> слова "морских частей пограничных органов Федеральной службы безопасности Российской Федерации" заменить словами "подразделений береговой охраны пограничных органов федеральной службы безопасности";</w:t>
      </w:r>
    </w:p>
    <w:p>
      <w:pPr>
        <w:pStyle w:val="0"/>
        <w:spacing w:before="240" w:line-rule="auto"/>
        <w:ind w:firstLine="540"/>
        <w:jc w:val="both"/>
      </w:pPr>
      <w:r>
        <w:rPr>
          <w:sz w:val="24"/>
        </w:rPr>
        <w:t xml:space="preserve">5) </w:t>
      </w:r>
      <w:hyperlink w:history="0" r:id="rId8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пункт 37</w:t>
        </w:r>
      </w:hyperlink>
      <w:r>
        <w:rPr>
          <w:sz w:val="24"/>
        </w:rPr>
        <w:t xml:space="preserve"> после слов "помывки военнослужащих" дополнить словами ", в том числе с использованием средств личной гигиены для полевых условий,";</w:t>
      </w:r>
    </w:p>
    <w:p>
      <w:pPr>
        <w:pStyle w:val="0"/>
        <w:spacing w:before="240" w:line-rule="auto"/>
        <w:ind w:firstLine="540"/>
        <w:jc w:val="both"/>
      </w:pPr>
      <w:r>
        <w:rPr>
          <w:sz w:val="24"/>
        </w:rPr>
        <w:t xml:space="preserve">6) </w:t>
      </w:r>
      <w:hyperlink w:history="0" r:id="rId8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пункт 38</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"военнослужащие, выполняющие оперативно-служебные (оперативно-боевые) задачи в условиях вооруженного конфликта (специальной военной операции) и в ходе контртеррористических операций, а также в период проведения аварийно-спасательных и других неотложных работ в зонах крупномасштабных пожаров, аварий, катастроф и иных чрезвычайных ситуаций природного и техногенного характера, произошедших на территориях одного или нескольких субъектов Российской Федерации, а также за пределами территории Российской Федерации.".</w:t>
      </w:r>
    </w:p>
    <w:p>
      <w:pPr>
        <w:pStyle w:val="0"/>
        <w:spacing w:before="240" w:line-rule="auto"/>
        <w:ind w:firstLine="540"/>
        <w:jc w:val="both"/>
      </w:pPr>
      <w:r>
        <w:rPr>
          <w:sz w:val="24"/>
        </w:rPr>
        <w:t xml:space="preserve">2. В </w:t>
      </w:r>
      <w:hyperlink w:history="0" r:id="rId8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пункте 2</w:t>
        </w:r>
      </w:hyperlink>
      <w:r>
        <w:rPr>
          <w:sz w:val="24"/>
        </w:rPr>
        <w:t xml:space="preserve"> Правил получения отдельными категориями военнослужащих денежной компенсации вместо предметов вещевого имущества личного пользования, положенных по нормам снабжения вещевым имуществом военнослужащих в мирное время, утвержденных указанным постановлением:</w:t>
      </w:r>
    </w:p>
    <w:p>
      <w:pPr>
        <w:pStyle w:val="0"/>
        <w:spacing w:before="240" w:line-rule="auto"/>
        <w:ind w:firstLine="540"/>
        <w:jc w:val="both"/>
      </w:pPr>
      <w:r>
        <w:rPr>
          <w:sz w:val="24"/>
        </w:rPr>
        <w:t xml:space="preserve">1) в </w:t>
      </w:r>
      <w:hyperlink w:history="0" r:id="rId8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втором</w:t>
        </w:r>
      </w:hyperlink>
      <w:r>
        <w:rPr>
          <w:sz w:val="24"/>
        </w:rPr>
        <w:t xml:space="preserve"> слова "во владении и безвозмездном пользовании" заменить словами "в носке (эксплуатации)";</w:t>
      </w:r>
    </w:p>
    <w:p>
      <w:pPr>
        <w:pStyle w:val="0"/>
        <w:spacing w:before="240" w:line-rule="auto"/>
        <w:ind w:firstLine="540"/>
        <w:jc w:val="both"/>
      </w:pPr>
      <w:r>
        <w:rPr>
          <w:sz w:val="24"/>
        </w:rPr>
        <w:t xml:space="preserve">2) </w:t>
      </w:r>
      <w:hyperlink w:history="0" r:id="rId8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третий</w:t>
        </w:r>
      </w:hyperlink>
      <w:r>
        <w:rPr>
          <w:sz w:val="24"/>
        </w:rPr>
        <w:t xml:space="preserve"> изложить в следующей редакции:</w:t>
      </w:r>
    </w:p>
    <w:p>
      <w:pPr>
        <w:pStyle w:val="0"/>
        <w:spacing w:before="240" w:line-rule="auto"/>
        <w:ind w:firstLine="540"/>
        <w:jc w:val="both"/>
      </w:pPr>
      <w:r>
        <w:rPr>
          <w:sz w:val="24"/>
        </w:rPr>
        <w:t xml:space="preserve">"Денежная компенсация военнослужащим, проходящим военную службу по контракту в войсках национальной гвардии Российской Федерации, органах федеральной службы безопасности, органах государственной охраны и Главном управлении специальных программ Президента Российской Федерации, выплачивается вместо предметов вещевого имущества личного пользования, положенных по нормам снабжения вещевым имуществом военнослужащих в мирное время, срок носки (эксплуатации) которых не истек, пропорционально сроку, в течение которого эти предметы должны были находиться у них в носке (эксплуатации), в следующих случаях:";</w:t>
      </w:r>
    </w:p>
    <w:p>
      <w:pPr>
        <w:pStyle w:val="0"/>
        <w:spacing w:before="240" w:line-rule="auto"/>
        <w:ind w:firstLine="540"/>
        <w:jc w:val="both"/>
      </w:pPr>
      <w:r>
        <w:rPr>
          <w:sz w:val="24"/>
        </w:rPr>
        <w:t xml:space="preserve">3) </w:t>
      </w:r>
      <w:hyperlink w:history="0" r:id="rId8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пятый</w:t>
        </w:r>
      </w:hyperlink>
      <w:r>
        <w:rPr>
          <w:sz w:val="24"/>
        </w:rPr>
        <w:t xml:space="preserve"> изложить в следующей редакции:</w:t>
      </w:r>
    </w:p>
    <w:p>
      <w:pPr>
        <w:pStyle w:val="0"/>
        <w:spacing w:before="240" w:line-rule="auto"/>
        <w:ind w:firstLine="540"/>
        <w:jc w:val="both"/>
      </w:pPr>
      <w:r>
        <w:rPr>
          <w:sz w:val="24"/>
        </w:rPr>
        <w:t xml:space="preserve">"увольнение военнослужащих войск национальной гвардии Российской Федерации с военной службы по основаниям, предусмотренным </w:t>
      </w:r>
      <w:hyperlink w:history="0" r:id="rId90" w:tooltip="Федеральный закон от 28.03.1998 N 53-ФЗ (ред. от 07.07.2025) &quot;О воинской обязанности и военной службе&quot; {КонсультантПлюс}">
        <w:r>
          <w:rPr>
            <w:sz w:val="24"/>
            <w:color w:val="0000ff"/>
          </w:rPr>
          <w:t xml:space="preserve">подпунктами "д"</w:t>
        </w:r>
      </w:hyperlink>
      <w:r>
        <w:rPr>
          <w:sz w:val="24"/>
        </w:rPr>
        <w:t xml:space="preserve"> - </w:t>
      </w:r>
      <w:hyperlink w:history="0" r:id="rId91" w:tooltip="Федеральный закон от 28.03.1998 N 53-ФЗ (ред. от 07.07.2025) &quot;О воинской обязанности и военной службе&quot; {КонсультантПлюс}">
        <w:r>
          <w:rPr>
            <w:sz w:val="24"/>
            <w:color w:val="0000ff"/>
          </w:rPr>
          <w:t xml:space="preserve">"з"</w:t>
        </w:r>
      </w:hyperlink>
      <w:r>
        <w:rPr>
          <w:sz w:val="24"/>
        </w:rPr>
        <w:t xml:space="preserve">, </w:t>
      </w:r>
      <w:hyperlink w:history="0" r:id="rId92" w:tooltip="Федеральный закон от 28.03.1998 N 53-ФЗ (ред. от 07.07.2025) &quot;О воинской обязанности и военной службе&quot; {КонсультантПлюс}">
        <w:r>
          <w:rPr>
            <w:sz w:val="24"/>
            <w:color w:val="0000ff"/>
          </w:rPr>
          <w:t xml:space="preserve">"л"</w:t>
        </w:r>
      </w:hyperlink>
      <w:r>
        <w:rPr>
          <w:sz w:val="24"/>
        </w:rPr>
        <w:t xml:space="preserve"> и </w:t>
      </w:r>
      <w:hyperlink w:history="0" r:id="rId93" w:tooltip="Федеральный закон от 28.03.1998 N 53-ФЗ (ред. от 07.07.2025) &quot;О воинской обязанности и военной службе&quot; {КонсультантПлюс}">
        <w:r>
          <w:rPr>
            <w:sz w:val="24"/>
            <w:color w:val="0000ff"/>
          </w:rPr>
          <w:t xml:space="preserve">"м" пункта 1</w:t>
        </w:r>
      </w:hyperlink>
      <w:r>
        <w:rPr>
          <w:sz w:val="24"/>
        </w:rPr>
        <w:t xml:space="preserve"> и </w:t>
      </w:r>
      <w:hyperlink w:history="0" r:id="rId94" w:tooltip="Федеральный закон от 28.03.1998 N 53-ФЗ (ред. от 07.07.2025) &quot;О воинской обязанности и военной службе&quot; {КонсультантПлюс}">
        <w:r>
          <w:rPr>
            <w:sz w:val="24"/>
            <w:color w:val="0000ff"/>
          </w:rPr>
          <w:t xml:space="preserve">подпунктами "в"</w:t>
        </w:r>
      </w:hyperlink>
      <w:r>
        <w:rPr>
          <w:sz w:val="24"/>
        </w:rPr>
        <w:t xml:space="preserve"> - </w:t>
      </w:r>
      <w:hyperlink w:history="0" r:id="rId95" w:tooltip="Федеральный закон от 28.03.1998 N 53-ФЗ (ред. от 07.07.2025) &quot;О воинской обязанности и военной службе&quot; {КонсультантПлюс}">
        <w:r>
          <w:rPr>
            <w:sz w:val="24"/>
            <w:color w:val="0000ff"/>
          </w:rPr>
          <w:t xml:space="preserve">"е.2"</w:t>
        </w:r>
      </w:hyperlink>
      <w:r>
        <w:rPr>
          <w:sz w:val="24"/>
        </w:rPr>
        <w:t xml:space="preserve">, </w:t>
      </w:r>
      <w:hyperlink w:history="0" r:id="rId96" w:tooltip="Федеральный закон от 28.03.1998 N 53-ФЗ (ред. от 07.07.2025) &quot;О воинской обязанности и военной службе&quot; {КонсультантПлюс}">
        <w:r>
          <w:rPr>
            <w:sz w:val="24"/>
            <w:color w:val="0000ff"/>
          </w:rPr>
          <w:t xml:space="preserve">"к"</w:t>
        </w:r>
      </w:hyperlink>
      <w:r>
        <w:rPr>
          <w:sz w:val="24"/>
        </w:rPr>
        <w:t xml:space="preserve"> и </w:t>
      </w:r>
      <w:hyperlink w:history="0" r:id="rId97" w:tooltip="Федеральный закон от 28.03.1998 N 53-ФЗ (ред. от 07.07.2025) &quot;О воинской обязанности и военной службе&quot; {КонсультантПлюс}">
        <w:r>
          <w:rPr>
            <w:sz w:val="24"/>
            <w:color w:val="0000ff"/>
          </w:rPr>
          <w:t xml:space="preserve">"л" пункта 2 статьи 51</w:t>
        </w:r>
      </w:hyperlink>
      <w:r>
        <w:rPr>
          <w:sz w:val="24"/>
        </w:rPr>
        <w:t xml:space="preserve"> Федерального закона "О воинской обязанности и военной службе";";</w:t>
      </w:r>
    </w:p>
    <w:p>
      <w:pPr>
        <w:pStyle w:val="0"/>
        <w:spacing w:before="240" w:line-rule="auto"/>
        <w:ind w:firstLine="540"/>
        <w:jc w:val="both"/>
      </w:pPr>
      <w:r>
        <w:rPr>
          <w:sz w:val="24"/>
        </w:rPr>
        <w:t xml:space="preserve">4) </w:t>
      </w:r>
      <w:hyperlink w:history="0" r:id="rId9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абзацем следующего содержания:</w:t>
      </w:r>
    </w:p>
    <w:p>
      <w:pPr>
        <w:pStyle w:val="0"/>
        <w:spacing w:before="240" w:line-rule="auto"/>
        <w:ind w:firstLine="540"/>
        <w:jc w:val="both"/>
      </w:pPr>
      <w:r>
        <w:rPr>
          <w:sz w:val="24"/>
        </w:rPr>
        <w:t xml:space="preserve">"увольнение военнослужащих органов федеральной службы безопасности, органов государственной охраны и Главного управления специальных программ Президента Российской Федерации с военной службы по основаниям, предусмотренным </w:t>
      </w:r>
      <w:hyperlink w:history="0" r:id="rId99" w:tooltip="Федеральный закон от 28.03.1998 N 53-ФЗ (ред. от 07.07.2025) &quot;О воинской обязанности и военной службе&quot; {КонсультантПлюс}">
        <w:r>
          <w:rPr>
            <w:sz w:val="24"/>
            <w:color w:val="0000ff"/>
          </w:rPr>
          <w:t xml:space="preserve">подпунктами "д"</w:t>
        </w:r>
      </w:hyperlink>
      <w:r>
        <w:rPr>
          <w:sz w:val="24"/>
        </w:rPr>
        <w:t xml:space="preserve"> - </w:t>
      </w:r>
      <w:hyperlink w:history="0" r:id="rId100" w:tooltip="Федеральный закон от 28.03.1998 N 53-ФЗ (ред. от 07.07.2025) &quot;О воинской обязанности и военной службе&quot; {КонсультантПлюс}">
        <w:r>
          <w:rPr>
            <w:sz w:val="24"/>
            <w:color w:val="0000ff"/>
          </w:rPr>
          <w:t xml:space="preserve">"з"</w:t>
        </w:r>
      </w:hyperlink>
      <w:r>
        <w:rPr>
          <w:sz w:val="24"/>
        </w:rPr>
        <w:t xml:space="preserve">, </w:t>
      </w:r>
      <w:hyperlink w:history="0" r:id="rId101" w:tooltip="Федеральный закон от 28.03.1998 N 53-ФЗ (ред. от 07.07.2025) &quot;О воинской обязанности и военной службе&quot; {КонсультантПлюс}">
        <w:r>
          <w:rPr>
            <w:sz w:val="24"/>
            <w:color w:val="0000ff"/>
          </w:rPr>
          <w:t xml:space="preserve">"л"</w:t>
        </w:r>
      </w:hyperlink>
      <w:r>
        <w:rPr>
          <w:sz w:val="24"/>
        </w:rPr>
        <w:t xml:space="preserve"> и </w:t>
      </w:r>
      <w:hyperlink w:history="0" r:id="rId102" w:tooltip="Федеральный закон от 28.03.1998 N 53-ФЗ (ред. от 07.07.2025) &quot;О воинской обязанности и военной службе&quot; {КонсультантПлюс}">
        <w:r>
          <w:rPr>
            <w:sz w:val="24"/>
            <w:color w:val="0000ff"/>
          </w:rPr>
          <w:t xml:space="preserve">"м" пункта 1</w:t>
        </w:r>
      </w:hyperlink>
      <w:r>
        <w:rPr>
          <w:sz w:val="24"/>
        </w:rPr>
        <w:t xml:space="preserve"> и </w:t>
      </w:r>
      <w:hyperlink w:history="0" r:id="rId103" w:tooltip="Федеральный закон от 28.03.1998 N 53-ФЗ (ред. от 07.07.2025) &quot;О воинской обязанности и военной службе&quot; {КонсультантПлюс}">
        <w:r>
          <w:rPr>
            <w:sz w:val="24"/>
            <w:color w:val="0000ff"/>
          </w:rPr>
          <w:t xml:space="preserve">подпунктами "в"</w:t>
        </w:r>
      </w:hyperlink>
      <w:r>
        <w:rPr>
          <w:sz w:val="24"/>
        </w:rPr>
        <w:t xml:space="preserve"> - </w:t>
      </w:r>
      <w:hyperlink w:history="0" r:id="rId104" w:tooltip="Федеральный закон от 28.03.1998 N 53-ФЗ (ред. от 07.07.2025) &quot;О воинской обязанности и военной службе&quot; {КонсультантПлюс}">
        <w:r>
          <w:rPr>
            <w:sz w:val="24"/>
            <w:color w:val="0000ff"/>
          </w:rPr>
          <w:t xml:space="preserve">"е.2"</w:t>
        </w:r>
      </w:hyperlink>
      <w:r>
        <w:rPr>
          <w:sz w:val="24"/>
        </w:rPr>
        <w:t xml:space="preserve"> и </w:t>
      </w:r>
      <w:hyperlink w:history="0" r:id="rId105" w:tooltip="Федеральный закон от 28.03.1998 N 53-ФЗ (ред. от 07.07.2025) &quot;О воинской обязанности и военной службе&quot; {КонсультантПлюс}">
        <w:r>
          <w:rPr>
            <w:sz w:val="24"/>
            <w:color w:val="0000ff"/>
          </w:rPr>
          <w:t xml:space="preserve">"з"</w:t>
        </w:r>
      </w:hyperlink>
      <w:r>
        <w:rPr>
          <w:sz w:val="24"/>
        </w:rPr>
        <w:t xml:space="preserve"> - </w:t>
      </w:r>
      <w:hyperlink w:history="0" r:id="rId106" w:tooltip="Федеральный закон от 28.03.1998 N 53-ФЗ (ред. от 07.07.2025) &quot;О воинской обязанности и военной службе&quot; {КонсультантПлюс}">
        <w:r>
          <w:rPr>
            <w:sz w:val="24"/>
            <w:color w:val="0000ff"/>
          </w:rPr>
          <w:t xml:space="preserve">"л" пункта 2 статьи 51</w:t>
        </w:r>
      </w:hyperlink>
      <w:r>
        <w:rPr>
          <w:sz w:val="24"/>
        </w:rPr>
        <w:t xml:space="preserve"> Федерального закона "О воинской обязанности и военной службе".".</w:t>
      </w:r>
    </w:p>
    <w:p>
      <w:pPr>
        <w:pStyle w:val="0"/>
        <w:spacing w:before="240" w:line-rule="auto"/>
        <w:ind w:firstLine="540"/>
        <w:jc w:val="both"/>
      </w:pPr>
      <w:r>
        <w:rPr>
          <w:sz w:val="24"/>
        </w:rPr>
        <w:t xml:space="preserve">3. В </w:t>
      </w:r>
      <w:hyperlink w:history="0" r:id="rId10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нормах</w:t>
        </w:r>
      </w:hyperlink>
      <w:r>
        <w:rPr>
          <w:sz w:val="24"/>
        </w:rPr>
        <w:t xml:space="preserve"> снабжения вещевым имуществом военнослужащих в мирное время, утвержденных указанным постановлением:</w:t>
      </w:r>
    </w:p>
    <w:p>
      <w:pPr>
        <w:pStyle w:val="0"/>
        <w:spacing w:before="240" w:line-rule="auto"/>
        <w:ind w:firstLine="540"/>
        <w:jc w:val="both"/>
      </w:pPr>
      <w:r>
        <w:rPr>
          <w:sz w:val="24"/>
        </w:rPr>
        <w:t xml:space="preserve">1) в </w:t>
      </w:r>
      <w:hyperlink w:history="0" r:id="rId10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w:t>
        </w:r>
      </w:hyperlink>
      <w:r>
        <w:rPr>
          <w:sz w:val="24"/>
        </w:rPr>
        <w:t xml:space="preserve">:</w:t>
      </w:r>
    </w:p>
    <w:p>
      <w:pPr>
        <w:pStyle w:val="0"/>
        <w:spacing w:before="240" w:line-rule="auto"/>
        <w:ind w:firstLine="540"/>
        <w:jc w:val="both"/>
      </w:pPr>
      <w:r>
        <w:rPr>
          <w:sz w:val="24"/>
        </w:rPr>
        <w:t xml:space="preserve">в </w:t>
      </w:r>
      <w:hyperlink w:history="0" r:id="rId10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органов федеральной службы безопасности, ГУСП и СВР России";</w:t>
      </w:r>
    </w:p>
    <w:p>
      <w:pPr>
        <w:pStyle w:val="0"/>
        <w:spacing w:before="240" w:line-rule="auto"/>
        <w:ind w:firstLine="540"/>
        <w:jc w:val="both"/>
      </w:pPr>
      <w:hyperlink w:history="0" r:id="rId11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сноску</w:t>
        </w:r>
      </w:hyperlink>
      <w:r>
        <w:rPr>
          <w:sz w:val="24"/>
        </w:rPr>
        <w:t xml:space="preserve"> изложить в следующей редакции:</w:t>
      </w:r>
    </w:p>
    <w:p>
      <w:pPr>
        <w:pStyle w:val="0"/>
        <w:spacing w:before="240" w:line-rule="auto"/>
        <w:ind w:firstLine="540"/>
        <w:jc w:val="both"/>
      </w:pPr>
      <w:r>
        <w:rPr>
          <w:sz w:val="24"/>
        </w:rPr>
        <w:t xml:space="preserve">"&lt;*&gt; По настоящей норме не обеспечиваются военнослужащие женского пола.";</w:t>
      </w:r>
    </w:p>
    <w:p>
      <w:pPr>
        <w:pStyle w:val="0"/>
        <w:spacing w:before="240" w:line-rule="auto"/>
        <w:ind w:firstLine="540"/>
        <w:jc w:val="both"/>
      </w:pPr>
      <w:r>
        <w:rPr>
          <w:sz w:val="24"/>
        </w:rPr>
        <w:t xml:space="preserve">в </w:t>
      </w:r>
      <w:hyperlink w:history="0" r:id="rId11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примечании 1</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r>
        <w:rPr>
          <w:sz w:val="24"/>
        </w:rPr>
        <w:t xml:space="preserve">2) в </w:t>
      </w:r>
      <w:hyperlink w:history="0" r:id="rId11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1(1)</w:t>
        </w:r>
      </w:hyperlink>
      <w:r>
        <w:rPr>
          <w:sz w:val="24"/>
        </w:rPr>
        <w:t xml:space="preserve">:</w:t>
      </w:r>
    </w:p>
    <w:p>
      <w:pPr>
        <w:pStyle w:val="0"/>
        <w:spacing w:before="240" w:line-rule="auto"/>
        <w:ind w:firstLine="540"/>
        <w:jc w:val="both"/>
      </w:pPr>
      <w:r>
        <w:rPr>
          <w:sz w:val="24"/>
        </w:rPr>
        <w:t xml:space="preserve">в </w:t>
      </w:r>
      <w:hyperlink w:history="0" r:id="rId11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шерстяной парадной, слова "5 лет" заменить словами "6 лет";</w:t>
      </w:r>
    </w:p>
    <w:p>
      <w:pPr>
        <w:pStyle w:val="0"/>
        <w:spacing w:before="240" w:line-rule="auto"/>
        <w:ind w:firstLine="540"/>
        <w:jc w:val="both"/>
      </w:pPr>
      <w:r>
        <w:rPr>
          <w:sz w:val="24"/>
        </w:rPr>
        <w:t xml:space="preserve">в </w:t>
      </w:r>
      <w:hyperlink w:history="0" r:id="rId11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повседневной, слова "2 года" заменить словами "3 года";</w:t>
      </w:r>
    </w:p>
    <w:p>
      <w:pPr>
        <w:pStyle w:val="0"/>
        <w:spacing w:before="240" w:line-rule="auto"/>
        <w:ind w:firstLine="540"/>
        <w:jc w:val="both"/>
      </w:pPr>
      <w:r>
        <w:rPr>
          <w:sz w:val="24"/>
        </w:rPr>
        <w:t xml:space="preserve">в </w:t>
      </w:r>
      <w:hyperlink w:history="0" r:id="rId11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w:t>
      </w:r>
    </w:p>
    <w:p>
      <w:pPr>
        <w:pStyle w:val="0"/>
        <w:spacing w:before="240" w:line-rule="auto"/>
        <w:ind w:firstLine="540"/>
        <w:jc w:val="both"/>
      </w:pPr>
      <w:r>
        <w:rPr>
          <w:sz w:val="24"/>
        </w:rPr>
        <w:t xml:space="preserve">в </w:t>
      </w:r>
      <w:hyperlink w:history="0" r:id="rId11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летней полевой, слова "3 года" заменить словами "4 года";</w:t>
      </w:r>
    </w:p>
    <w:p>
      <w:pPr>
        <w:pStyle w:val="0"/>
        <w:spacing w:before="240" w:line-rule="auto"/>
        <w:ind w:firstLine="540"/>
        <w:jc w:val="both"/>
      </w:pPr>
      <w:r>
        <w:rPr>
          <w:sz w:val="24"/>
        </w:rPr>
        <w:t xml:space="preserve">в </w:t>
      </w:r>
      <w:hyperlink w:history="0" r:id="rId11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в позициях, касающихся </w:t>
      </w:r>
      <w:hyperlink w:history="0" r:id="rId11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кителя</w:t>
        </w:r>
      </w:hyperlink>
      <w:r>
        <w:rPr>
          <w:sz w:val="24"/>
        </w:rPr>
        <w:t xml:space="preserve"> шерстяного парадного, </w:t>
      </w:r>
      <w:hyperlink w:history="0" r:id="rId11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кителя</w:t>
        </w:r>
      </w:hyperlink>
      <w:r>
        <w:rPr>
          <w:sz w:val="24"/>
        </w:rPr>
        <w:t xml:space="preserve"> шерстяного парадно-выходного и </w:t>
      </w:r>
      <w:hyperlink w:history="0" r:id="rId12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брюк</w:t>
        </w:r>
      </w:hyperlink>
      <w:r>
        <w:rPr>
          <w:sz w:val="24"/>
        </w:rPr>
        <w:t xml:space="preserve"> шерстяных парадных, слова "5 лет" заменить словами "6 лет";</w:t>
      </w:r>
    </w:p>
    <w:p>
      <w:pPr>
        <w:pStyle w:val="0"/>
        <w:spacing w:before="240" w:line-rule="auto"/>
        <w:ind w:firstLine="540"/>
        <w:jc w:val="both"/>
      </w:pPr>
      <w:r>
        <w:rPr>
          <w:sz w:val="24"/>
        </w:rPr>
        <w:t xml:space="preserve">в </w:t>
      </w:r>
      <w:hyperlink w:history="0" r:id="rId12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(куртки с короткими рукавами и брюк) повседневного, слова "2 года" заменить словами "5 лет";</w:t>
      </w:r>
    </w:p>
    <w:p>
      <w:pPr>
        <w:pStyle w:val="0"/>
        <w:spacing w:before="240" w:line-rule="auto"/>
        <w:ind w:firstLine="540"/>
        <w:jc w:val="both"/>
      </w:pPr>
      <w:r>
        <w:rPr>
          <w:sz w:val="24"/>
        </w:rPr>
        <w:t xml:space="preserve">в </w:t>
      </w:r>
      <w:hyperlink w:history="0" r:id="rId12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закрепки к галстуку, слова "5 лет" заменить словами "10 лет";</w:t>
      </w:r>
    </w:p>
    <w:p>
      <w:pPr>
        <w:pStyle w:val="0"/>
        <w:spacing w:before="240" w:line-rule="auto"/>
        <w:ind w:firstLine="540"/>
        <w:jc w:val="both"/>
      </w:pPr>
      <w:r>
        <w:rPr>
          <w:sz w:val="24"/>
        </w:rPr>
        <w:t xml:space="preserve">в </w:t>
      </w:r>
      <w:hyperlink w:history="0" r:id="rId12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летнего полевого, слова "3 года" заменить словами "4 года";</w:t>
      </w:r>
    </w:p>
    <w:p>
      <w:pPr>
        <w:pStyle w:val="0"/>
        <w:spacing w:before="240" w:line-rule="auto"/>
        <w:ind w:firstLine="540"/>
        <w:jc w:val="both"/>
      </w:pPr>
      <w:r>
        <w:rPr>
          <w:sz w:val="24"/>
        </w:rPr>
        <w:t xml:space="preserve">в позициях, касающихся </w:t>
      </w:r>
      <w:hyperlink w:history="0" r:id="rId12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нательного, </w:t>
      </w:r>
      <w:hyperlink w:history="0" r:id="rId12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майки</w:t>
        </w:r>
      </w:hyperlink>
      <w:r>
        <w:rPr>
          <w:sz w:val="24"/>
        </w:rPr>
        <w:t xml:space="preserve"> или футболки и </w:t>
      </w:r>
      <w:hyperlink w:history="0" r:id="rId12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трусов</w:t>
        </w:r>
      </w:hyperlink>
      <w:r>
        <w:rPr>
          <w:sz w:val="24"/>
        </w:rPr>
        <w:t xml:space="preserve">, слова "1 год" заменить словами "2 года";</w:t>
      </w:r>
    </w:p>
    <w:p>
      <w:pPr>
        <w:pStyle w:val="0"/>
        <w:spacing w:before="240" w:line-rule="auto"/>
        <w:ind w:firstLine="540"/>
        <w:jc w:val="both"/>
      </w:pPr>
      <w:hyperlink w:history="0" r:id="rId12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12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пояса парадного, слова "15 лет" заменить словами "20 лет";</w:t>
      </w:r>
    </w:p>
    <w:p>
      <w:pPr>
        <w:pStyle w:val="0"/>
        <w:spacing w:before="240" w:line-rule="auto"/>
        <w:ind w:firstLine="540"/>
        <w:jc w:val="both"/>
      </w:pPr>
      <w:r>
        <w:rPr>
          <w:sz w:val="24"/>
        </w:rPr>
        <w:t xml:space="preserve">в </w:t>
      </w:r>
      <w:hyperlink w:history="0" r:id="rId12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полусапог зимних или полусапог демисезонных, слова "Полусапоги зимние или полусапоги демисезонные" заменить словами "Полусапоги (ботинки) зимние или полусапоги (ботинки) демисезонные";</w:t>
      </w:r>
    </w:p>
    <w:p>
      <w:pPr>
        <w:pStyle w:val="0"/>
        <w:spacing w:before="240" w:line-rule="auto"/>
        <w:ind w:firstLine="540"/>
        <w:jc w:val="both"/>
      </w:pPr>
      <w:hyperlink w:history="0" r:id="rId13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перчаток из натуральной кожи белого цвета, исключить;</w:t>
      </w:r>
    </w:p>
    <w:p>
      <w:pPr>
        <w:pStyle w:val="0"/>
        <w:spacing w:before="240" w:line-rule="auto"/>
        <w:ind w:firstLine="540"/>
        <w:jc w:val="both"/>
      </w:pPr>
      <w:r>
        <w:rPr>
          <w:sz w:val="24"/>
        </w:rPr>
        <w:t xml:space="preserve">в </w:t>
      </w:r>
      <w:hyperlink w:history="0" r:id="rId13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плаща-накидки, слово "Плащ-накидка" заменить словами "Плащ-накидка (пончо)";</w:t>
      </w:r>
    </w:p>
    <w:p>
      <w:pPr>
        <w:pStyle w:val="0"/>
        <w:spacing w:before="240" w:line-rule="auto"/>
        <w:ind w:firstLine="540"/>
        <w:jc w:val="both"/>
      </w:pPr>
      <w:hyperlink w:history="0" r:id="rId13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сумки полевой, исключить;</w:t>
      </w:r>
    </w:p>
    <w:p>
      <w:pPr>
        <w:pStyle w:val="0"/>
        <w:spacing w:before="240" w:line-rule="auto"/>
        <w:ind w:firstLine="540"/>
        <w:jc w:val="both"/>
      </w:pPr>
      <w:r>
        <w:rPr>
          <w:sz w:val="24"/>
        </w:rPr>
        <w:t xml:space="preserve">в </w:t>
      </w:r>
      <w:hyperlink w:history="0" r:id="rId13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сумки для личных вещей, слова "5 лет" заменить словами "10 лет";</w:t>
      </w:r>
    </w:p>
    <w:p>
      <w:pPr>
        <w:pStyle w:val="0"/>
        <w:spacing w:before="240" w:line-rule="auto"/>
        <w:ind w:firstLine="540"/>
        <w:jc w:val="both"/>
      </w:pPr>
      <w:r>
        <w:rPr>
          <w:sz w:val="24"/>
        </w:rPr>
        <w:t xml:space="preserve">3) </w:t>
      </w:r>
      <w:hyperlink w:history="0" r:id="rId13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1(3) следующего содержания:</w:t>
      </w:r>
    </w:p>
    <w:p>
      <w:pPr>
        <w:pStyle w:val="0"/>
        <w:ind w:firstLine="540"/>
        <w:jc w:val="both"/>
      </w:pPr>
      <w:r>
        <w:rPr>
          <w:sz w:val="24"/>
        </w:rPr>
      </w:r>
    </w:p>
    <w:p>
      <w:pPr>
        <w:pStyle w:val="0"/>
        <w:jc w:val="center"/>
      </w:pPr>
      <w:r>
        <w:rPr>
          <w:sz w:val="24"/>
        </w:rPr>
        <w:t xml:space="preserve">"НОРМА N 1(3)</w:t>
      </w:r>
    </w:p>
    <w:p>
      <w:pPr>
        <w:pStyle w:val="0"/>
        <w:jc w:val="center"/>
      </w:pPr>
      <w:r>
        <w:rPr>
          <w:sz w:val="24"/>
        </w:rPr>
        <w:t xml:space="preserve">снабжения вещевым имуществом личного пользования высших</w:t>
      </w:r>
    </w:p>
    <w:p>
      <w:pPr>
        <w:pStyle w:val="0"/>
        <w:jc w:val="center"/>
      </w:pPr>
      <w:r>
        <w:rPr>
          <w:sz w:val="24"/>
        </w:rPr>
        <w:t xml:space="preserve">офицеров органов федеральной службы безопасности,</w:t>
      </w:r>
    </w:p>
    <w:p>
      <w:pPr>
        <w:pStyle w:val="0"/>
        <w:jc w:val="center"/>
      </w:pPr>
      <w:r>
        <w:rPr>
          <w:sz w:val="24"/>
        </w:rPr>
        <w:t xml:space="preserve">ГУСП и СВР России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высшие офицеры органов федеральной службы безопасности и СВР России, имеющие корабельные воинские звания, высшие офицеры подразделений береговой охраны пограничных органов федеральной службы безопасности и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военнослужащие женского пола.</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pPr>
            <w:r>
              <w:rPr>
                <w:sz w:val="24"/>
              </w:rPr>
              <w:t xml:space="preserve">Срок носки</w:t>
            </w:r>
          </w:p>
        </w:tc>
        <w:tc>
          <w:tcPr>
            <w:tcW w:w="1587" w:type="dxa"/>
            <w:tcBorders>
              <w:top w:val="single" w:sz="4"/>
              <w:bottom w:val="single" w:sz="4"/>
              <w:right w:val="nil"/>
            </w:tcBorders>
          </w:tcPr>
          <w:p>
            <w:pPr>
              <w:pStyle w:val="0"/>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 меховая с козырьком</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3, 4</w:t>
            </w:r>
          </w:p>
        </w:tc>
      </w:tr>
      <w:tr>
        <w:tc>
          <w:tcPr>
            <w:tcW w:w="4025" w:type="dxa"/>
            <w:tcBorders>
              <w:top w:val="nil"/>
              <w:left w:val="nil"/>
              <w:bottom w:val="nil"/>
              <w:right w:val="nil"/>
            </w:tcBorders>
          </w:tcPr>
          <w:p>
            <w:pPr>
              <w:pStyle w:val="0"/>
            </w:pPr>
            <w:r>
              <w:rPr>
                <w:sz w:val="24"/>
              </w:rPr>
              <w:t xml:space="preserve">Фуражка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Фуражка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4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Куртка зимняя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Куртка демисезонная кожаная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6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Китель шерстяной парадно-выходной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2, 4</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2, 4</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Брюки шерстяные парадные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Рубашка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Пояс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10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Перчатки из натуральной кожи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из натуральной кожи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Сумка на колесах</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5 лет</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Берет шерстяной выдается только высшим офицерам,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руководства СВР России.</w:t>
      </w:r>
    </w:p>
    <w:p>
      <w:pPr>
        <w:pStyle w:val="0"/>
        <w:spacing w:before="240" w:line-rule="auto"/>
        <w:ind w:firstLine="540"/>
        <w:jc w:val="both"/>
      </w:pPr>
      <w:r>
        <w:rPr>
          <w:sz w:val="24"/>
        </w:rPr>
        <w:t xml:space="preserve">Высшим офицерам,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иным военнослужащим органов федеральной службы безопасности могут выдаваться вместо футболки - майка-тельняшка, вместо футболки с длинными рукавами - фуфайка-тельняшка.</w:t>
      </w:r>
    </w:p>
    <w:p>
      <w:pPr>
        <w:pStyle w:val="0"/>
        <w:spacing w:before="240" w:line-rule="auto"/>
        <w:ind w:firstLine="540"/>
        <w:jc w:val="both"/>
      </w:pPr>
      <w:r>
        <w:rPr>
          <w:sz w:val="24"/>
        </w:rPr>
        <w:t xml:space="preserve">2.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футболку-поло или футболку-поло с длинными рукавами, вместо полуботинок - ботинки, вместо полусапог зимних на меху - полусапоги демисезонные. При выдаче футболки-поло или футболки-поло с длинными рукавами футболка выдается по 2 штуки на 1 год.</w:t>
      </w:r>
    </w:p>
    <w:p>
      <w:pPr>
        <w:pStyle w:val="0"/>
        <w:spacing w:before="240" w:line-rule="auto"/>
        <w:ind w:firstLine="540"/>
        <w:jc w:val="both"/>
      </w:pPr>
      <w:r>
        <w:rPr>
          <w:sz w:val="24"/>
        </w:rPr>
        <w:t xml:space="preserve">3. По решению руководства ФСБ России (руководителя, начальника органа федеральной службы безопасности), начальника ГУСП и его заместителей в дополнение к настоящей норме высшим офицерам органов федеральной службы безопасности и ГУСП разрешается выдавать шапку-ушанку меховую по 1 штуке на 7 лет, фуражку шерстяную по 1 штуке на 5 лет и китель шерстяной по 1 штуке на 5 лет, при этом денежная компенсация за указанные предметы вещевого имущества военнослужащим не выплачивается.</w:t>
      </w:r>
    </w:p>
    <w:p>
      <w:pPr>
        <w:pStyle w:val="0"/>
        <w:spacing w:before="240" w:line-rule="auto"/>
        <w:ind w:firstLine="540"/>
        <w:jc w:val="both"/>
      </w:pPr>
      <w:r>
        <w:rPr>
          <w:sz w:val="24"/>
        </w:rPr>
        <w:t xml:space="preserve">4. При выдаче высшим офицерам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ind w:firstLine="540"/>
        <w:jc w:val="both"/>
      </w:pPr>
      <w:r>
        <w:rPr>
          <w:sz w:val="24"/>
        </w:rPr>
      </w:r>
    </w:p>
    <w:p>
      <w:pPr>
        <w:pStyle w:val="0"/>
        <w:ind w:firstLine="540"/>
        <w:jc w:val="both"/>
      </w:pPr>
      <w:r>
        <w:rPr>
          <w:sz w:val="24"/>
        </w:rPr>
        <w:t xml:space="preserve">4) в </w:t>
      </w:r>
      <w:hyperlink w:history="0" r:id="rId13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2 слова "норме снабжения N 1" заменить словами "норме N 1(3)";</w:t>
      </w:r>
    </w:p>
    <w:p>
      <w:pPr>
        <w:pStyle w:val="0"/>
        <w:spacing w:before="240" w:line-rule="auto"/>
        <w:ind w:firstLine="540"/>
        <w:jc w:val="both"/>
      </w:pPr>
      <w:r>
        <w:rPr>
          <w:sz w:val="24"/>
        </w:rPr>
        <w:t xml:space="preserve">5) в </w:t>
      </w:r>
      <w:hyperlink w:history="0" r:id="rId13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3</w:t>
        </w:r>
      </w:hyperlink>
      <w:r>
        <w:rPr>
          <w:sz w:val="24"/>
        </w:rPr>
        <w:t xml:space="preserve">:</w:t>
      </w:r>
    </w:p>
    <w:p>
      <w:pPr>
        <w:pStyle w:val="0"/>
        <w:spacing w:before="240" w:line-rule="auto"/>
        <w:ind w:firstLine="540"/>
        <w:jc w:val="both"/>
      </w:pPr>
      <w:r>
        <w:rPr>
          <w:sz w:val="24"/>
        </w:rPr>
        <w:t xml:space="preserve">в </w:t>
      </w:r>
      <w:hyperlink w:history="0" r:id="rId13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органов федеральной службы безопасности, ГУСП и СВР России";</w:t>
      </w:r>
    </w:p>
    <w:p>
      <w:pPr>
        <w:pStyle w:val="0"/>
        <w:spacing w:before="240" w:line-rule="auto"/>
        <w:ind w:firstLine="540"/>
        <w:jc w:val="both"/>
      </w:pPr>
      <w:r>
        <w:rPr>
          <w:sz w:val="24"/>
        </w:rPr>
        <w:t xml:space="preserve">в </w:t>
      </w:r>
      <w:hyperlink w:history="0" r:id="rId13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куртки шерстяной или свитера шерстяного, цифру "8" заменить знаком "-";</w:t>
      </w:r>
    </w:p>
    <w:p>
      <w:pPr>
        <w:pStyle w:val="0"/>
        <w:spacing w:before="240" w:line-rule="auto"/>
        <w:ind w:firstLine="540"/>
        <w:jc w:val="both"/>
      </w:pPr>
      <w:r>
        <w:rPr>
          <w:sz w:val="24"/>
        </w:rPr>
        <w:t xml:space="preserve">в </w:t>
      </w:r>
      <w:hyperlink w:history="0" r:id="rId13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с высокими берцами, цифры "5, 8 - 10, 12" заменить цифрами "5, 9, 10, 12";</w:t>
      </w:r>
    </w:p>
    <w:p>
      <w:pPr>
        <w:pStyle w:val="0"/>
        <w:spacing w:before="240" w:line-rule="auto"/>
        <w:ind w:firstLine="540"/>
        <w:jc w:val="both"/>
      </w:pPr>
      <w:hyperlink w:history="0" r:id="rId14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сноску</w:t>
        </w:r>
      </w:hyperlink>
      <w:r>
        <w:rPr>
          <w:sz w:val="24"/>
        </w:rPr>
        <w:t xml:space="preserve"> изложить в следующей редакции:</w:t>
      </w:r>
    </w:p>
    <w:p>
      <w:pPr>
        <w:pStyle w:val="0"/>
        <w:spacing w:before="240" w:line-rule="auto"/>
        <w:ind w:firstLine="540"/>
        <w:jc w:val="both"/>
      </w:pPr>
      <w:r>
        <w:rPr>
          <w:sz w:val="24"/>
        </w:rPr>
        <w:t xml:space="preserve">"&lt;*&gt; По настоящей норме не обеспечиваются мичманы и офицеры, имеющие корабельные воинские звания.";</w:t>
      </w:r>
    </w:p>
    <w:p>
      <w:pPr>
        <w:pStyle w:val="0"/>
        <w:spacing w:before="240" w:line-rule="auto"/>
        <w:ind w:firstLine="540"/>
        <w:jc w:val="both"/>
      </w:pPr>
      <w:r>
        <w:rPr>
          <w:sz w:val="24"/>
        </w:rPr>
        <w:t xml:space="preserve">в </w:t>
      </w:r>
      <w:hyperlink w:history="0" r:id="rId14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примечании 3</w:t>
        </w:r>
      </w:hyperlink>
      <w:r>
        <w:rPr>
          <w:sz w:val="24"/>
        </w:rPr>
        <w:t xml:space="preserve">:</w:t>
      </w:r>
    </w:p>
    <w:p>
      <w:pPr>
        <w:pStyle w:val="0"/>
        <w:spacing w:before="240" w:line-rule="auto"/>
        <w:ind w:firstLine="540"/>
        <w:jc w:val="both"/>
      </w:pPr>
      <w:r>
        <w:rPr>
          <w:sz w:val="24"/>
        </w:rPr>
        <w:t xml:space="preserve">в </w:t>
      </w:r>
      <w:hyperlink w:history="0" r:id="rId14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первом</w:t>
        </w:r>
      </w:hyperlink>
      <w:r>
        <w:rPr>
          <w:sz w:val="24"/>
        </w:rPr>
        <w:t xml:space="preserve"> слова "в подразделениях специального назначения органов федеральной службы безопасности," и ", подразделениях охраны СВР России" исключить;</w:t>
      </w:r>
    </w:p>
    <w:p>
      <w:pPr>
        <w:pStyle w:val="0"/>
        <w:spacing w:before="240" w:line-rule="auto"/>
        <w:ind w:firstLine="540"/>
        <w:jc w:val="both"/>
      </w:pPr>
      <w:r>
        <w:rPr>
          <w:sz w:val="24"/>
        </w:rPr>
        <w:t xml:space="preserve">в </w:t>
      </w:r>
      <w:hyperlink w:history="0" r:id="rId14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втором</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hyperlink w:history="0" r:id="rId14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8</w:t>
        </w:r>
      </w:hyperlink>
      <w:r>
        <w:rPr>
          <w:sz w:val="24"/>
        </w:rPr>
        <w:t xml:space="preserve"> исключить;</w:t>
      </w:r>
    </w:p>
    <w:p>
      <w:pPr>
        <w:pStyle w:val="0"/>
        <w:spacing w:before="240" w:line-rule="auto"/>
        <w:ind w:firstLine="540"/>
        <w:jc w:val="both"/>
      </w:pPr>
      <w:r>
        <w:rPr>
          <w:sz w:val="24"/>
        </w:rPr>
        <w:t xml:space="preserve">в </w:t>
      </w:r>
      <w:hyperlink w:history="0" r:id="rId14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примечании 9</w:t>
        </w:r>
      </w:hyperlink>
      <w:r>
        <w:rPr>
          <w:sz w:val="24"/>
        </w:rPr>
        <w:t xml:space="preserve"> слова "на пограничных заставах и постах, в пограничных комендатурах, межрайонных отделах, районных отделах, линейных отделах, десантно-штурмовых и мотоманевренных группах, отделах (отделениях, группах) мобильных действий пограничных органов," исключить;</w:t>
      </w:r>
    </w:p>
    <w:p>
      <w:pPr>
        <w:pStyle w:val="0"/>
        <w:spacing w:before="240" w:line-rule="auto"/>
        <w:ind w:firstLine="540"/>
        <w:jc w:val="both"/>
      </w:pPr>
      <w:r>
        <w:rPr>
          <w:sz w:val="24"/>
        </w:rPr>
        <w:t xml:space="preserve">6) </w:t>
      </w:r>
      <w:hyperlink w:history="0" r:id="rId14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3(2) следующего содержания:</w:t>
      </w:r>
    </w:p>
    <w:p>
      <w:pPr>
        <w:pStyle w:val="0"/>
        <w:jc w:val="center"/>
      </w:pPr>
      <w:r>
        <w:rPr>
          <w:sz w:val="24"/>
        </w:rPr>
      </w:r>
    </w:p>
    <w:p>
      <w:pPr>
        <w:pStyle w:val="0"/>
        <w:jc w:val="center"/>
      </w:pPr>
      <w:r>
        <w:rPr>
          <w:sz w:val="24"/>
        </w:rPr>
        <w:t xml:space="preserve">"НОРМА N 3(2)</w:t>
      </w:r>
    </w:p>
    <w:p>
      <w:pPr>
        <w:pStyle w:val="0"/>
        <w:jc w:val="center"/>
      </w:pPr>
      <w:r>
        <w:rPr>
          <w:sz w:val="24"/>
        </w:rPr>
        <w:t xml:space="preserve">снабжения вещевым имуществом личного пользования офицеров</w:t>
      </w:r>
    </w:p>
    <w:p>
      <w:pPr>
        <w:pStyle w:val="0"/>
        <w:jc w:val="center"/>
      </w:pPr>
      <w:r>
        <w:rPr>
          <w:sz w:val="24"/>
        </w:rPr>
        <w:t xml:space="preserve">и прапорщиков органов федеральной службы безопасности,</w:t>
      </w:r>
    </w:p>
    <w:p>
      <w:pPr>
        <w:pStyle w:val="0"/>
        <w:jc w:val="center"/>
      </w:pPr>
      <w:r>
        <w:rPr>
          <w:sz w:val="24"/>
        </w:rPr>
        <w:t xml:space="preserve">ГУСП и СВР России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офицеры, имеющие корабельные воинские звания, мичманы органов федеральной службы безопасности и СВР России, офицеры и мичманы (прапорщики) подразделений береговой охраны пограничных органов федеральной службы безопасности и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военнослужащие женского пола.</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1, 2, 6</w:t>
            </w:r>
          </w:p>
        </w:tc>
      </w:tr>
      <w:tr>
        <w:tc>
          <w:tcPr>
            <w:tcW w:w="4025" w:type="dxa"/>
            <w:tcBorders>
              <w:top w:val="nil"/>
              <w:left w:val="nil"/>
              <w:bottom w:val="nil"/>
              <w:right w:val="nil"/>
            </w:tcBorders>
          </w:tcPr>
          <w:p>
            <w:pPr>
              <w:pStyle w:val="0"/>
            </w:pPr>
            <w:r>
              <w:rPr>
                <w:sz w:val="24"/>
              </w:rPr>
              <w:t xml:space="preserve">Шапка меховая с козырьком</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1, 6</w:t>
            </w:r>
          </w:p>
        </w:tc>
      </w:tr>
      <w:tr>
        <w:tc>
          <w:tcPr>
            <w:tcW w:w="4025" w:type="dxa"/>
            <w:tcBorders>
              <w:top w:val="nil"/>
              <w:left w:val="nil"/>
              <w:bottom w:val="nil"/>
              <w:right w:val="nil"/>
            </w:tcBorders>
          </w:tcPr>
          <w:p>
            <w:pPr>
              <w:pStyle w:val="0"/>
            </w:pPr>
            <w:r>
              <w:rPr>
                <w:sz w:val="24"/>
              </w:rPr>
              <w:t xml:space="preserve">Фуражка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Фуражка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Куртка зимняя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2, 6</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5, 6</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5, 6</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Брюки шерстяные парадные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Рубашка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3, 5, 6</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3, 6</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Пояс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10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single" w:sz="4"/>
              <w:right w:val="nil"/>
            </w:tcBorders>
          </w:tcPr>
          <w:p>
            <w:pPr>
              <w:pStyle w:val="0"/>
            </w:pPr>
            <w:r>
              <w:rPr>
                <w:sz w:val="24"/>
              </w:rPr>
              <w:t xml:space="preserve">Перчатки белого цвета</w:t>
            </w:r>
          </w:p>
        </w:tc>
        <w:tc>
          <w:tcPr>
            <w:tcW w:w="1965" w:type="dxa"/>
            <w:tcBorders>
              <w:top w:val="nil"/>
              <w:left w:val="nil"/>
              <w:bottom w:val="single" w:sz="4"/>
              <w:right w:val="nil"/>
            </w:tcBorders>
          </w:tcPr>
          <w:p>
            <w:pPr>
              <w:pStyle w:val="0"/>
              <w:jc w:val="center"/>
            </w:pPr>
            <w:r>
              <w:rPr>
                <w:sz w:val="24"/>
              </w:rPr>
              <w:t xml:space="preserve">1 пара</w:t>
            </w:r>
          </w:p>
        </w:tc>
        <w:tc>
          <w:tcPr>
            <w:tcW w:w="1491" w:type="dxa"/>
            <w:tcBorders>
              <w:top w:val="nil"/>
              <w:left w:val="nil"/>
              <w:bottom w:val="single" w:sz="4"/>
              <w:right w:val="nil"/>
            </w:tcBorders>
          </w:tcPr>
          <w:p>
            <w:pPr>
              <w:pStyle w:val="0"/>
              <w:jc w:val="center"/>
            </w:pPr>
            <w:r>
              <w:rPr>
                <w:sz w:val="24"/>
              </w:rPr>
              <w:t xml:space="preserve">5 лет</w:t>
            </w:r>
          </w:p>
        </w:tc>
        <w:tc>
          <w:tcPr>
            <w:tcW w:w="1587" w:type="dxa"/>
            <w:tcBorders>
              <w:top w:val="nil"/>
              <w:left w:val="nil"/>
              <w:bottom w:val="single" w:sz="4"/>
              <w:right w:val="nil"/>
            </w:tcBorders>
          </w:tcPr>
          <w:p>
            <w:pPr>
              <w:pStyle w:val="0"/>
              <w:jc w:val="center"/>
            </w:pPr>
            <w:r>
              <w:rPr>
                <w:sz w:val="24"/>
              </w:rPr>
              <w:t xml:space="preserve">4</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Шапка меховая с козырьком выдается только полковникам.</w:t>
      </w:r>
    </w:p>
    <w:p>
      <w:pPr>
        <w:pStyle w:val="0"/>
        <w:spacing w:before="240" w:line-rule="auto"/>
        <w:ind w:firstLine="540"/>
        <w:jc w:val="both"/>
      </w:pPr>
      <w:r>
        <w:rPr>
          <w:sz w:val="24"/>
        </w:rPr>
        <w:t xml:space="preserve">По решению руководства ФСБ России (руководителя, начальника органа федеральной службы безопасности), начальника ГУСП и его заместителей в дополнение к настоящей норме офицерам и прапорщикам органов федеральной службы безопасности и ГУСП разрешается выдавать шапку-ушанку меховую по 1 штуке на 7 лет (только полковникам), фуражку шерстяную по 1 штуке на 5 лет и китель шерстяной по 1 штуке на 5 лет, при этом денежная компенсация за указанные предметы вещевого имущества военнослужащим не выплачивается.</w:t>
      </w:r>
    </w:p>
    <w:p>
      <w:pPr>
        <w:pStyle w:val="0"/>
        <w:spacing w:before="240" w:line-rule="auto"/>
        <w:ind w:firstLine="540"/>
        <w:jc w:val="both"/>
      </w:pPr>
      <w:r>
        <w:rPr>
          <w:sz w:val="24"/>
        </w:rPr>
        <w:t xml:space="preserve">2. В местности с особо холодным климатом выдаются шапка-ушанка меховая - 1 штука на 4 года и куртка зимняя повседневная - 1 штука на 4 года.</w:t>
      </w:r>
    </w:p>
    <w:p>
      <w:pPr>
        <w:pStyle w:val="0"/>
        <w:spacing w:before="240" w:line-rule="auto"/>
        <w:ind w:firstLine="540"/>
        <w:jc w:val="both"/>
      </w:pPr>
      <w:r>
        <w:rPr>
          <w:sz w:val="24"/>
        </w:rPr>
        <w:t xml:space="preserve">3. Берет шерстяной выдается только офицерам и прапорщикам,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руководства СВР России.</w:t>
      </w:r>
    </w:p>
    <w:p>
      <w:pPr>
        <w:pStyle w:val="0"/>
        <w:spacing w:before="240" w:line-rule="auto"/>
        <w:ind w:firstLine="540"/>
        <w:jc w:val="both"/>
      </w:pPr>
      <w:r>
        <w:rPr>
          <w:sz w:val="24"/>
        </w:rPr>
        <w:t xml:space="preserve">Офицерам и прапорщикам,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военнослужащим органов федеральной службы безопасности могут выдаваться вместо футболки - майка-тельняшка, вместо футболки с длинными рукавами - фуфайка-тельняшка.</w:t>
      </w:r>
    </w:p>
    <w:p>
      <w:pPr>
        <w:pStyle w:val="0"/>
        <w:spacing w:before="240" w:line-rule="auto"/>
        <w:ind w:firstLine="540"/>
        <w:jc w:val="both"/>
      </w:pPr>
      <w:r>
        <w:rPr>
          <w:sz w:val="24"/>
        </w:rPr>
        <w:t xml:space="preserve">4. Офицерам выдаются перчатки черного цвета из натуральной кожи, прапорщикам - перчатки полушерстяные. При этом офицерам и прапорщикам выдаются перчатки белого цвета трикотажные.</w:t>
      </w:r>
    </w:p>
    <w:p>
      <w:pPr>
        <w:pStyle w:val="0"/>
        <w:spacing w:before="240" w:line-rule="auto"/>
        <w:ind w:firstLine="540"/>
        <w:jc w:val="both"/>
      </w:pPr>
      <w:r>
        <w:rPr>
          <w:sz w:val="24"/>
        </w:rPr>
        <w:t xml:space="preserve">5.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футболку-поло или футболку-поло с длинными рукавами, вместо полуботинок - ботинки, вместо полусапог зимних на меху - полусапоги демисезонные. При выдаче футболки-поло или футболки-поло с длинными рукавами футболка выдается по 2 штуки на 1 год.</w:t>
      </w:r>
    </w:p>
    <w:p>
      <w:pPr>
        <w:pStyle w:val="0"/>
        <w:spacing w:before="240" w:line-rule="auto"/>
        <w:ind w:firstLine="540"/>
        <w:jc w:val="both"/>
      </w:pPr>
      <w:r>
        <w:rPr>
          <w:sz w:val="24"/>
        </w:rPr>
        <w:t xml:space="preserve">6. При выдаче офицерам и прапорщикам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ind w:firstLine="540"/>
        <w:jc w:val="both"/>
      </w:pPr>
      <w:r>
        <w:rPr>
          <w:sz w:val="24"/>
        </w:rPr>
      </w:r>
    </w:p>
    <w:p>
      <w:pPr>
        <w:pStyle w:val="0"/>
        <w:ind w:firstLine="540"/>
        <w:jc w:val="both"/>
      </w:pPr>
      <w:r>
        <w:rPr>
          <w:sz w:val="24"/>
        </w:rPr>
        <w:t xml:space="preserve">7) в </w:t>
      </w:r>
      <w:hyperlink w:history="0" r:id="rId14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4 слова "норме N 3" заменить словами "норме N 3(2)";</w:t>
      </w:r>
    </w:p>
    <w:p>
      <w:pPr>
        <w:pStyle w:val="0"/>
        <w:spacing w:before="240" w:line-rule="auto"/>
        <w:ind w:firstLine="540"/>
        <w:jc w:val="both"/>
      </w:pPr>
      <w:r>
        <w:rPr>
          <w:sz w:val="24"/>
        </w:rPr>
        <w:t xml:space="preserve">8) в </w:t>
      </w:r>
      <w:hyperlink w:history="0" r:id="rId14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5</w:t>
        </w:r>
      </w:hyperlink>
      <w:r>
        <w:rPr>
          <w:sz w:val="24"/>
        </w:rPr>
        <w:t xml:space="preserve">:</w:t>
      </w:r>
    </w:p>
    <w:p>
      <w:pPr>
        <w:pStyle w:val="0"/>
        <w:spacing w:before="240" w:line-rule="auto"/>
        <w:ind w:firstLine="540"/>
        <w:jc w:val="both"/>
      </w:pPr>
      <w:r>
        <w:rPr>
          <w:sz w:val="24"/>
        </w:rPr>
        <w:t xml:space="preserve">в </w:t>
      </w:r>
      <w:hyperlink w:history="0" r:id="rId14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органов федеральной службы безопасности и СВР России";</w:t>
      </w:r>
    </w:p>
    <w:p>
      <w:pPr>
        <w:pStyle w:val="0"/>
        <w:spacing w:before="240" w:line-rule="auto"/>
        <w:ind w:firstLine="540"/>
        <w:jc w:val="both"/>
      </w:pPr>
      <w:r>
        <w:rPr>
          <w:sz w:val="24"/>
        </w:rPr>
        <w:t xml:space="preserve">в позициях, касающихся </w:t>
      </w:r>
      <w:hyperlink w:history="0" r:id="rId15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шапки-ушанки</w:t>
        </w:r>
      </w:hyperlink>
      <w:r>
        <w:rPr>
          <w:sz w:val="24"/>
        </w:rPr>
        <w:t xml:space="preserve"> меховой и </w:t>
      </w:r>
      <w:hyperlink w:history="0" r:id="rId15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фуражки</w:t>
        </w:r>
      </w:hyperlink>
      <w:r>
        <w:rPr>
          <w:sz w:val="24"/>
        </w:rPr>
        <w:t xml:space="preserve"> летней полевой, или панамы, или берета, цифру ", 7" исключить;</w:t>
      </w:r>
    </w:p>
    <w:p>
      <w:pPr>
        <w:pStyle w:val="0"/>
        <w:spacing w:before="240" w:line-rule="auto"/>
        <w:ind w:firstLine="540"/>
        <w:jc w:val="both"/>
      </w:pPr>
      <w:hyperlink w:history="0" r:id="rId15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куртки шерстяной, исключить;</w:t>
      </w:r>
    </w:p>
    <w:p>
      <w:pPr>
        <w:pStyle w:val="0"/>
        <w:spacing w:before="240" w:line-rule="auto"/>
        <w:ind w:firstLine="540"/>
        <w:jc w:val="both"/>
      </w:pPr>
      <w:r>
        <w:rPr>
          <w:sz w:val="24"/>
        </w:rPr>
        <w:t xml:space="preserve">в </w:t>
      </w:r>
      <w:hyperlink w:history="0" r:id="rId15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рубашки установленного цвета, цифру ", 7" исключить;</w:t>
      </w:r>
    </w:p>
    <w:p>
      <w:pPr>
        <w:pStyle w:val="0"/>
        <w:spacing w:before="240" w:line-rule="auto"/>
        <w:ind w:firstLine="540"/>
        <w:jc w:val="both"/>
      </w:pPr>
      <w:hyperlink w:history="0" r:id="rId15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рубашки белого цвета, исключить;</w:t>
      </w:r>
    </w:p>
    <w:p>
      <w:pPr>
        <w:pStyle w:val="0"/>
        <w:spacing w:before="240" w:line-rule="auto"/>
        <w:ind w:firstLine="540"/>
        <w:jc w:val="both"/>
      </w:pPr>
      <w:r>
        <w:rPr>
          <w:sz w:val="24"/>
        </w:rPr>
        <w:t xml:space="preserve">в </w:t>
      </w:r>
      <w:hyperlink w:history="0" r:id="rId15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зимнего полевого, цифры "5 - 7" заменить цифрами "5, 6";</w:t>
      </w:r>
    </w:p>
    <w:p>
      <w:pPr>
        <w:pStyle w:val="0"/>
        <w:spacing w:before="240" w:line-rule="auto"/>
        <w:ind w:firstLine="540"/>
        <w:jc w:val="both"/>
      </w:pPr>
      <w:r>
        <w:rPr>
          <w:sz w:val="24"/>
        </w:rPr>
        <w:t xml:space="preserve">в позициях, касающихся </w:t>
      </w:r>
      <w:hyperlink w:history="0" r:id="rId15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костюма</w:t>
        </w:r>
      </w:hyperlink>
      <w:r>
        <w:rPr>
          <w:sz w:val="24"/>
        </w:rPr>
        <w:t xml:space="preserve"> летнего полевого, </w:t>
      </w:r>
      <w:hyperlink w:history="0" r:id="rId15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фуфайки</w:t>
        </w:r>
      </w:hyperlink>
      <w:r>
        <w:rPr>
          <w:sz w:val="24"/>
        </w:rPr>
        <w:t xml:space="preserve"> теплой или фуфайки-тельняшки с начесом, </w:t>
      </w:r>
      <w:hyperlink w:history="0" r:id="rId15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кальсон</w:t>
        </w:r>
      </w:hyperlink>
      <w:r>
        <w:rPr>
          <w:sz w:val="24"/>
        </w:rPr>
        <w:t xml:space="preserve"> теплых, </w:t>
      </w:r>
      <w:hyperlink w:history="0" r:id="rId15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фуфайки</w:t>
        </w:r>
      </w:hyperlink>
      <w:r>
        <w:rPr>
          <w:sz w:val="24"/>
        </w:rPr>
        <w:t xml:space="preserve"> нательной или фуфайки-тельняшки и </w:t>
      </w:r>
      <w:hyperlink w:history="0" r:id="rId16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кальсон</w:t>
        </w:r>
      </w:hyperlink>
      <w:r>
        <w:rPr>
          <w:sz w:val="24"/>
        </w:rPr>
        <w:t xml:space="preserve"> нательных, цифру ", 7" исключить;</w:t>
      </w:r>
    </w:p>
    <w:p>
      <w:pPr>
        <w:pStyle w:val="0"/>
        <w:spacing w:before="240" w:line-rule="auto"/>
        <w:ind w:firstLine="540"/>
        <w:jc w:val="both"/>
      </w:pPr>
      <w:hyperlink w:history="0" r:id="rId16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16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ремня поясного, цифру "7" заменить знаком "-";</w:t>
      </w:r>
    </w:p>
    <w:p>
      <w:pPr>
        <w:pStyle w:val="0"/>
        <w:spacing w:before="240" w:line-rule="auto"/>
        <w:ind w:firstLine="540"/>
        <w:jc w:val="both"/>
      </w:pPr>
      <w:r>
        <w:rPr>
          <w:sz w:val="24"/>
        </w:rPr>
        <w:t xml:space="preserve">в </w:t>
      </w:r>
      <w:hyperlink w:history="0" r:id="rId16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с высокими берцами, цифру ", 7" исключить;</w:t>
      </w:r>
    </w:p>
    <w:p>
      <w:pPr>
        <w:pStyle w:val="0"/>
        <w:spacing w:before="240" w:line-rule="auto"/>
        <w:ind w:firstLine="540"/>
        <w:jc w:val="both"/>
      </w:pPr>
      <w:r>
        <w:rPr>
          <w:sz w:val="24"/>
        </w:rPr>
        <w:t xml:space="preserve">позиции, касающиеся </w:t>
      </w:r>
      <w:hyperlink w:history="0" r:id="rId16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полусапог</w:t>
        </w:r>
      </w:hyperlink>
      <w:r>
        <w:rPr>
          <w:sz w:val="24"/>
        </w:rPr>
        <w:t xml:space="preserve"> зимних на меху и </w:t>
      </w:r>
      <w:hyperlink w:history="0" r:id="rId16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перчаток</w:t>
        </w:r>
      </w:hyperlink>
      <w:r>
        <w:rPr>
          <w:sz w:val="24"/>
        </w:rPr>
        <w:t xml:space="preserve"> белого цвета, исключить;</w:t>
      </w:r>
    </w:p>
    <w:p>
      <w:pPr>
        <w:pStyle w:val="0"/>
        <w:spacing w:before="240" w:line-rule="auto"/>
        <w:ind w:firstLine="540"/>
        <w:jc w:val="both"/>
      </w:pPr>
      <w:r>
        <w:rPr>
          <w:sz w:val="24"/>
        </w:rPr>
        <w:t xml:space="preserve">в </w:t>
      </w:r>
      <w:hyperlink w:history="0" r:id="rId16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абзацах первом</w:t>
        </w:r>
      </w:hyperlink>
      <w:r>
        <w:rPr>
          <w:sz w:val="24"/>
        </w:rPr>
        <w:t xml:space="preserve"> и </w:t>
      </w:r>
      <w:hyperlink w:history="0" r:id="rId16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втором примечания 2</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hyperlink w:history="0" r:id="rId16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7</w:t>
        </w:r>
      </w:hyperlink>
      <w:r>
        <w:rPr>
          <w:sz w:val="24"/>
        </w:rPr>
        <w:t xml:space="preserve"> исключить;</w:t>
      </w:r>
    </w:p>
    <w:p>
      <w:pPr>
        <w:pStyle w:val="0"/>
        <w:spacing w:before="240" w:line-rule="auto"/>
        <w:ind w:firstLine="540"/>
        <w:jc w:val="both"/>
      </w:pPr>
      <w:r>
        <w:rPr>
          <w:sz w:val="24"/>
        </w:rPr>
        <w:t xml:space="preserve">9) в </w:t>
      </w:r>
      <w:hyperlink w:history="0" r:id="rId16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5(1)</w:t>
        </w:r>
      </w:hyperlink>
      <w:r>
        <w:rPr>
          <w:sz w:val="24"/>
        </w:rPr>
        <w:t xml:space="preserve">:</w:t>
      </w:r>
    </w:p>
    <w:p>
      <w:pPr>
        <w:pStyle w:val="0"/>
        <w:spacing w:before="240" w:line-rule="auto"/>
        <w:ind w:firstLine="540"/>
        <w:jc w:val="both"/>
      </w:pPr>
      <w:r>
        <w:rPr>
          <w:sz w:val="24"/>
        </w:rPr>
        <w:t xml:space="preserve">в </w:t>
      </w:r>
      <w:hyperlink w:history="0" r:id="rId17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шапки-ушанки меховой, цифру "3" заменить цифрами "3, 9";</w:t>
      </w:r>
    </w:p>
    <w:p>
      <w:pPr>
        <w:pStyle w:val="0"/>
        <w:spacing w:before="240" w:line-rule="auto"/>
        <w:ind w:firstLine="540"/>
        <w:jc w:val="both"/>
      </w:pPr>
      <w:r>
        <w:rPr>
          <w:sz w:val="24"/>
        </w:rPr>
        <w:t xml:space="preserve">в </w:t>
      </w:r>
      <w:hyperlink w:history="0" r:id="rId17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шерстяной парадной, слова "5 лет" заменить словами "6 лет";</w:t>
      </w:r>
    </w:p>
    <w:p>
      <w:pPr>
        <w:pStyle w:val="0"/>
        <w:spacing w:before="240" w:line-rule="auto"/>
        <w:ind w:firstLine="540"/>
        <w:jc w:val="both"/>
      </w:pPr>
      <w:r>
        <w:rPr>
          <w:sz w:val="24"/>
        </w:rPr>
        <w:t xml:space="preserve">в </w:t>
      </w:r>
      <w:hyperlink w:history="0" r:id="rId17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шерстяной, цифры "4, 5, 10" заменить цифрами "4, 5, 9, 10";</w:t>
      </w:r>
    </w:p>
    <w:p>
      <w:pPr>
        <w:pStyle w:val="0"/>
        <w:spacing w:before="240" w:line-rule="auto"/>
        <w:ind w:firstLine="540"/>
        <w:jc w:val="both"/>
      </w:pPr>
      <w:r>
        <w:rPr>
          <w:sz w:val="24"/>
        </w:rPr>
        <w:t xml:space="preserve">в </w:t>
      </w:r>
      <w:hyperlink w:history="0" r:id="rId17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повседневной, слова "2 года" заменить словами "3 года", цифры "5, 10" заменить цифрами "5, 9, 10";</w:t>
      </w:r>
    </w:p>
    <w:p>
      <w:pPr>
        <w:pStyle w:val="0"/>
        <w:spacing w:before="240" w:line-rule="auto"/>
        <w:ind w:firstLine="540"/>
        <w:jc w:val="both"/>
      </w:pPr>
      <w:r>
        <w:rPr>
          <w:sz w:val="24"/>
        </w:rPr>
        <w:t xml:space="preserve">в </w:t>
      </w:r>
      <w:hyperlink w:history="0" r:id="rId17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 слова "4 года" заменить словами "5 лет";</w:t>
      </w:r>
    </w:p>
    <w:p>
      <w:pPr>
        <w:pStyle w:val="0"/>
        <w:spacing w:before="240" w:line-rule="auto"/>
        <w:ind w:firstLine="540"/>
        <w:jc w:val="both"/>
      </w:pPr>
      <w:r>
        <w:rPr>
          <w:sz w:val="24"/>
        </w:rPr>
        <w:t xml:space="preserve">в </w:t>
      </w:r>
      <w:hyperlink w:history="0" r:id="rId17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летней полевой, слова "2 года" заменить словами "4 года";</w:t>
      </w:r>
    </w:p>
    <w:p>
      <w:pPr>
        <w:pStyle w:val="0"/>
        <w:spacing w:before="240" w:line-rule="auto"/>
        <w:ind w:firstLine="540"/>
        <w:jc w:val="both"/>
      </w:pPr>
      <w:r>
        <w:rPr>
          <w:sz w:val="24"/>
        </w:rPr>
        <w:t xml:space="preserve">в </w:t>
      </w:r>
      <w:hyperlink w:history="0" r:id="rId17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 цифры "10" заменить цифрами "9, 10";</w:t>
      </w:r>
    </w:p>
    <w:p>
      <w:pPr>
        <w:pStyle w:val="0"/>
        <w:spacing w:before="240" w:line-rule="auto"/>
        <w:ind w:firstLine="540"/>
        <w:jc w:val="both"/>
      </w:pPr>
      <w:r>
        <w:rPr>
          <w:sz w:val="24"/>
        </w:rPr>
        <w:t xml:space="preserve">в позициях, касающихся </w:t>
      </w:r>
      <w:hyperlink w:history="0" r:id="rId17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куртки</w:t>
        </w:r>
      </w:hyperlink>
      <w:r>
        <w:rPr>
          <w:sz w:val="24"/>
        </w:rPr>
        <w:t xml:space="preserve"> демисезонной повседневной и </w:t>
      </w:r>
      <w:hyperlink w:history="0" r:id="rId17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плаща</w:t>
        </w:r>
      </w:hyperlink>
      <w:r>
        <w:rPr>
          <w:sz w:val="24"/>
        </w:rPr>
        <w:t xml:space="preserve"> демисезонного, цифру "2" заменить цифрами "2, 9";</w:t>
      </w:r>
    </w:p>
    <w:p>
      <w:pPr>
        <w:pStyle w:val="0"/>
        <w:spacing w:before="240" w:line-rule="auto"/>
        <w:ind w:firstLine="540"/>
        <w:jc w:val="both"/>
      </w:pPr>
      <w:r>
        <w:rPr>
          <w:sz w:val="24"/>
        </w:rPr>
        <w:t xml:space="preserve">в </w:t>
      </w:r>
      <w:hyperlink w:history="0" r:id="rId17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кителя шерстяного парадного, слова "5 лет" заменить словами "6 лет";</w:t>
      </w:r>
    </w:p>
    <w:p>
      <w:pPr>
        <w:pStyle w:val="0"/>
        <w:spacing w:before="240" w:line-rule="auto"/>
        <w:ind w:firstLine="540"/>
        <w:jc w:val="both"/>
      </w:pPr>
      <w:r>
        <w:rPr>
          <w:sz w:val="24"/>
        </w:rPr>
        <w:t xml:space="preserve">в </w:t>
      </w:r>
      <w:hyperlink w:history="0" r:id="rId18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кителя шерстяного, цифры "5, 10" заменить цифрами "5, 9, 10";</w:t>
      </w:r>
    </w:p>
    <w:p>
      <w:pPr>
        <w:pStyle w:val="0"/>
        <w:spacing w:before="240" w:line-rule="auto"/>
        <w:ind w:firstLine="540"/>
        <w:jc w:val="both"/>
      </w:pPr>
      <w:r>
        <w:rPr>
          <w:sz w:val="24"/>
        </w:rPr>
        <w:t xml:space="preserve">в </w:t>
      </w:r>
      <w:hyperlink w:history="0" r:id="rId18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свитера шерстяного, цифру "2" заменить цифрами "2, 9";</w:t>
      </w:r>
    </w:p>
    <w:p>
      <w:pPr>
        <w:pStyle w:val="0"/>
        <w:spacing w:before="240" w:line-rule="auto"/>
        <w:ind w:firstLine="540"/>
        <w:jc w:val="both"/>
      </w:pPr>
      <w:r>
        <w:rPr>
          <w:sz w:val="24"/>
        </w:rPr>
        <w:t xml:space="preserve">в </w:t>
      </w:r>
      <w:hyperlink w:history="0" r:id="rId18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брюк шерстяных парадных, слова "5 лет" заменить словами "6 лет";</w:t>
      </w:r>
    </w:p>
    <w:p>
      <w:pPr>
        <w:pStyle w:val="0"/>
        <w:spacing w:before="240" w:line-rule="auto"/>
        <w:ind w:firstLine="540"/>
        <w:jc w:val="both"/>
      </w:pPr>
      <w:r>
        <w:rPr>
          <w:sz w:val="24"/>
        </w:rPr>
        <w:t xml:space="preserve">в </w:t>
      </w:r>
      <w:hyperlink w:history="0" r:id="rId18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брюк шерстяных, цифры "5, 10" заменить цифрами "5, 9, 10";</w:t>
      </w:r>
    </w:p>
    <w:p>
      <w:pPr>
        <w:pStyle w:val="0"/>
        <w:spacing w:before="240" w:line-rule="auto"/>
        <w:ind w:firstLine="540"/>
        <w:jc w:val="both"/>
      </w:pPr>
      <w:r>
        <w:rPr>
          <w:sz w:val="24"/>
        </w:rPr>
        <w:t xml:space="preserve">в </w:t>
      </w:r>
      <w:hyperlink w:history="0" r:id="rId18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рубашки белого цвета, цифры "2, 5" заменить цифрами "2, 5, 9";</w:t>
      </w:r>
    </w:p>
    <w:p>
      <w:pPr>
        <w:pStyle w:val="0"/>
        <w:spacing w:before="240" w:line-rule="auto"/>
        <w:ind w:firstLine="540"/>
        <w:jc w:val="both"/>
      </w:pPr>
      <w:r>
        <w:rPr>
          <w:sz w:val="24"/>
        </w:rPr>
        <w:t xml:space="preserve">в </w:t>
      </w:r>
      <w:hyperlink w:history="0" r:id="rId18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рубашки установленного цвета, цифры "5, 10" заменить цифрами "5, 9, 10";</w:t>
      </w:r>
    </w:p>
    <w:p>
      <w:pPr>
        <w:pStyle w:val="0"/>
        <w:spacing w:before="240" w:line-rule="auto"/>
        <w:ind w:firstLine="540"/>
        <w:jc w:val="both"/>
      </w:pPr>
      <w:r>
        <w:rPr>
          <w:sz w:val="24"/>
        </w:rPr>
        <w:t xml:space="preserve">в </w:t>
      </w:r>
      <w:hyperlink w:history="0" r:id="rId18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(куртки с короткими рукавами и брюк) повседневного, слова "2 года" заменить словами "5 лет", цифры "5, 10" заменить цифрами "5, 9, 10";</w:t>
      </w:r>
    </w:p>
    <w:p>
      <w:pPr>
        <w:pStyle w:val="0"/>
        <w:spacing w:before="240" w:line-rule="auto"/>
        <w:ind w:firstLine="540"/>
        <w:jc w:val="both"/>
      </w:pPr>
      <w:r>
        <w:rPr>
          <w:sz w:val="24"/>
        </w:rPr>
        <w:t xml:space="preserve">в </w:t>
      </w:r>
      <w:hyperlink w:history="0" r:id="rId18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рубашки повседневной с короткими (или длинными) рукавами, цифры "5, 10" заменить цифрами "5, 9, 10";</w:t>
      </w:r>
    </w:p>
    <w:p>
      <w:pPr>
        <w:pStyle w:val="0"/>
        <w:spacing w:before="240" w:line-rule="auto"/>
        <w:ind w:firstLine="540"/>
        <w:jc w:val="both"/>
      </w:pPr>
      <w:r>
        <w:rPr>
          <w:sz w:val="24"/>
        </w:rPr>
        <w:t xml:space="preserve">в </w:t>
      </w:r>
      <w:hyperlink w:history="0" r:id="rId18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закрепки к галстуку, слова "5 лет" заменить словами "10 лет";</w:t>
      </w:r>
    </w:p>
    <w:p>
      <w:pPr>
        <w:pStyle w:val="0"/>
        <w:spacing w:before="240" w:line-rule="auto"/>
        <w:ind w:firstLine="540"/>
        <w:jc w:val="both"/>
      </w:pPr>
      <w:r>
        <w:rPr>
          <w:sz w:val="24"/>
        </w:rPr>
        <w:t xml:space="preserve">в </w:t>
      </w:r>
      <w:hyperlink w:history="0" r:id="rId18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зимнего полевого, слова "3 года" заменить словами "5 лет";</w:t>
      </w:r>
    </w:p>
    <w:p>
      <w:pPr>
        <w:pStyle w:val="0"/>
        <w:spacing w:before="240" w:line-rule="auto"/>
        <w:ind w:firstLine="540"/>
        <w:jc w:val="both"/>
      </w:pPr>
      <w:r>
        <w:rPr>
          <w:sz w:val="24"/>
        </w:rPr>
        <w:t xml:space="preserve">в </w:t>
      </w:r>
      <w:hyperlink w:history="0" r:id="rId19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летнего полевого, слова "2 года" заменить словами "4 года";</w:t>
      </w:r>
    </w:p>
    <w:p>
      <w:pPr>
        <w:pStyle w:val="0"/>
        <w:spacing w:before="240" w:line-rule="auto"/>
        <w:ind w:firstLine="540"/>
        <w:jc w:val="both"/>
      </w:pPr>
      <w:r>
        <w:rPr>
          <w:sz w:val="24"/>
        </w:rPr>
        <w:t xml:space="preserve">в </w:t>
      </w:r>
      <w:hyperlink w:history="0" r:id="rId19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футболки или футболки с длинными рукавами, цифры "10" заменить цифрами "9, 10";</w:t>
      </w:r>
    </w:p>
    <w:p>
      <w:pPr>
        <w:pStyle w:val="0"/>
        <w:spacing w:before="240" w:line-rule="auto"/>
        <w:ind w:firstLine="540"/>
        <w:jc w:val="both"/>
      </w:pPr>
      <w:r>
        <w:rPr>
          <w:sz w:val="24"/>
        </w:rPr>
        <w:t xml:space="preserve">в </w:t>
      </w:r>
      <w:hyperlink w:history="0" r:id="rId19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белья теплого, слова "2 года" заменить словами "4 года";</w:t>
      </w:r>
    </w:p>
    <w:p>
      <w:pPr>
        <w:pStyle w:val="0"/>
        <w:spacing w:before="240" w:line-rule="auto"/>
        <w:ind w:firstLine="540"/>
        <w:jc w:val="both"/>
      </w:pPr>
      <w:r>
        <w:rPr>
          <w:sz w:val="24"/>
        </w:rPr>
        <w:t xml:space="preserve">в </w:t>
      </w:r>
      <w:hyperlink w:history="0" r:id="rId19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белья нательного, слова "1 год" заменить словами "2 года";</w:t>
      </w:r>
    </w:p>
    <w:p>
      <w:pPr>
        <w:pStyle w:val="0"/>
        <w:spacing w:before="240" w:line-rule="auto"/>
        <w:ind w:firstLine="540"/>
        <w:jc w:val="both"/>
      </w:pPr>
      <w:r>
        <w:rPr>
          <w:sz w:val="24"/>
        </w:rPr>
        <w:t xml:space="preserve">в </w:t>
      </w:r>
      <w:hyperlink w:history="0" r:id="rId19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майки или футболки, слова "1 год" заменить словами "2 года", цифру "6" заменить цифрами "6, 9";</w:t>
      </w:r>
    </w:p>
    <w:p>
      <w:pPr>
        <w:pStyle w:val="0"/>
        <w:spacing w:before="240" w:line-rule="auto"/>
        <w:ind w:firstLine="540"/>
        <w:jc w:val="both"/>
      </w:pPr>
      <w:r>
        <w:rPr>
          <w:sz w:val="24"/>
        </w:rPr>
        <w:t xml:space="preserve">в </w:t>
      </w:r>
      <w:hyperlink w:history="0" r:id="rId19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трусов, слова "1 год" заменить словами "2 года", знак "-" заменить цифрой "9";</w:t>
      </w:r>
    </w:p>
    <w:p>
      <w:pPr>
        <w:pStyle w:val="0"/>
        <w:spacing w:before="240" w:line-rule="auto"/>
        <w:ind w:firstLine="540"/>
        <w:jc w:val="both"/>
      </w:pPr>
      <w:hyperlink w:history="0" r:id="rId19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19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пояса парадного, слова "15 лет" заменить словами "20 лет";</w:t>
      </w:r>
    </w:p>
    <w:p>
      <w:pPr>
        <w:pStyle w:val="0"/>
        <w:spacing w:before="240" w:line-rule="auto"/>
        <w:ind w:firstLine="540"/>
        <w:jc w:val="both"/>
      </w:pPr>
      <w:r>
        <w:rPr>
          <w:sz w:val="24"/>
        </w:rPr>
        <w:t xml:space="preserve">в </w:t>
      </w:r>
      <w:hyperlink w:history="0" r:id="rId19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ремня поясного, знак "-" заменить цифрой "9";</w:t>
      </w:r>
    </w:p>
    <w:p>
      <w:pPr>
        <w:pStyle w:val="0"/>
        <w:spacing w:before="240" w:line-rule="auto"/>
        <w:ind w:firstLine="540"/>
        <w:jc w:val="both"/>
      </w:pPr>
      <w:r>
        <w:rPr>
          <w:sz w:val="24"/>
        </w:rPr>
        <w:t xml:space="preserve">в </w:t>
      </w:r>
      <w:hyperlink w:history="0" r:id="rId19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полуботинок или ботинок, цифры "10" заменить цифрами "9, 10";</w:t>
      </w:r>
    </w:p>
    <w:p>
      <w:pPr>
        <w:pStyle w:val="0"/>
        <w:spacing w:before="240" w:line-rule="auto"/>
        <w:ind w:firstLine="540"/>
        <w:jc w:val="both"/>
      </w:pPr>
      <w:r>
        <w:rPr>
          <w:sz w:val="24"/>
        </w:rPr>
        <w:t xml:space="preserve">в </w:t>
      </w:r>
      <w:hyperlink w:history="0" r:id="rId20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с высокими берцами, слова "3 года" заменить словами "4 года";</w:t>
      </w:r>
    </w:p>
    <w:p>
      <w:pPr>
        <w:pStyle w:val="0"/>
        <w:spacing w:before="240" w:line-rule="auto"/>
        <w:ind w:firstLine="540"/>
        <w:jc w:val="both"/>
      </w:pPr>
      <w:r>
        <w:rPr>
          <w:sz w:val="24"/>
        </w:rPr>
        <w:t xml:space="preserve">в </w:t>
      </w:r>
      <w:hyperlink w:history="0" r:id="rId20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полусапог зимних или полусапог демисезонных, слова "Полусапоги зимние или полусапоги демисезонные" заменить словами "Полусапоги (ботинки) зимние или полусапоги (ботинки) демисезонные";</w:t>
      </w:r>
    </w:p>
    <w:p>
      <w:pPr>
        <w:pStyle w:val="0"/>
        <w:spacing w:before="240" w:line-rule="auto"/>
        <w:ind w:firstLine="540"/>
        <w:jc w:val="both"/>
      </w:pPr>
      <w:r>
        <w:rPr>
          <w:sz w:val="24"/>
        </w:rPr>
        <w:t xml:space="preserve">в позициях, касающихся </w:t>
      </w:r>
      <w:hyperlink w:history="0" r:id="rId20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зимних и </w:t>
      </w:r>
      <w:hyperlink w:history="0" r:id="rId20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летних, слова "1 год" заменить словами "2 года";</w:t>
      </w:r>
    </w:p>
    <w:p>
      <w:pPr>
        <w:pStyle w:val="0"/>
        <w:spacing w:before="240" w:line-rule="auto"/>
        <w:ind w:firstLine="540"/>
        <w:jc w:val="both"/>
      </w:pPr>
      <w:r>
        <w:rPr>
          <w:sz w:val="24"/>
        </w:rPr>
        <w:t xml:space="preserve">в </w:t>
      </w:r>
      <w:hyperlink w:history="0" r:id="rId20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перчаток черного цвета, цифру "8" заменить цифрами "8, 9";</w:t>
      </w:r>
    </w:p>
    <w:p>
      <w:pPr>
        <w:pStyle w:val="0"/>
        <w:spacing w:before="240" w:line-rule="auto"/>
        <w:ind w:firstLine="540"/>
        <w:jc w:val="both"/>
      </w:pPr>
      <w:hyperlink w:history="0" r:id="rId20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перчаток белого цвета трикотажных, исключить;</w:t>
      </w:r>
    </w:p>
    <w:p>
      <w:pPr>
        <w:pStyle w:val="0"/>
        <w:spacing w:before="240" w:line-rule="auto"/>
        <w:ind w:firstLine="540"/>
        <w:jc w:val="both"/>
      </w:pPr>
      <w:r>
        <w:rPr>
          <w:sz w:val="24"/>
        </w:rPr>
        <w:t xml:space="preserve">в </w:t>
      </w:r>
      <w:hyperlink w:history="0" r:id="rId20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плаща-накидки, слово "Плащ-накидка" заменить словами "Плащ-накидка (пончо)", цифру "2" заменить цифрами "2, 9";</w:t>
      </w:r>
    </w:p>
    <w:p>
      <w:pPr>
        <w:pStyle w:val="0"/>
        <w:spacing w:before="240" w:line-rule="auto"/>
        <w:ind w:firstLine="540"/>
        <w:jc w:val="both"/>
      </w:pPr>
      <w:hyperlink w:history="0" r:id="rId20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сумки полевой, исключить;</w:t>
      </w:r>
    </w:p>
    <w:p>
      <w:pPr>
        <w:pStyle w:val="0"/>
        <w:spacing w:before="240" w:line-rule="auto"/>
        <w:ind w:firstLine="540"/>
        <w:jc w:val="both"/>
      </w:pPr>
      <w:r>
        <w:rPr>
          <w:sz w:val="24"/>
        </w:rPr>
        <w:t xml:space="preserve">в </w:t>
      </w:r>
      <w:hyperlink w:history="0" r:id="rId20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сумки для личных вещей, слова "5 лет" заменить словами "10 лет", знак "-" заменить цифрой "9";</w:t>
      </w:r>
    </w:p>
    <w:p>
      <w:pPr>
        <w:pStyle w:val="0"/>
        <w:spacing w:before="240" w:line-rule="auto"/>
        <w:ind w:firstLine="540"/>
        <w:jc w:val="both"/>
      </w:pPr>
      <w:hyperlink w:history="0" r:id="rId20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второй примечания 2</w:t>
        </w:r>
      </w:hyperlink>
      <w:r>
        <w:rPr>
          <w:sz w:val="24"/>
        </w:rPr>
        <w:t xml:space="preserve"> исключить;</w:t>
      </w:r>
    </w:p>
    <w:p>
      <w:pPr>
        <w:pStyle w:val="0"/>
        <w:spacing w:before="240" w:line-rule="auto"/>
        <w:ind w:firstLine="540"/>
        <w:jc w:val="both"/>
      </w:pPr>
      <w:hyperlink w:history="0" r:id="rId21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9</w:t>
        </w:r>
      </w:hyperlink>
      <w:r>
        <w:rPr>
          <w:sz w:val="24"/>
        </w:rPr>
        <w:t xml:space="preserve"> изложить в следующей редакции:</w:t>
      </w:r>
    </w:p>
    <w:p>
      <w:pPr>
        <w:pStyle w:val="0"/>
        <w:spacing w:before="240" w:line-rule="auto"/>
        <w:ind w:firstLine="540"/>
        <w:jc w:val="both"/>
      </w:pPr>
      <w:r>
        <w:rPr>
          <w:sz w:val="24"/>
        </w:rPr>
        <w:t xml:space="preserve">"9. Военнослужащим отдельных подразделений ФСО России, обеспечиваемым специальной одеждой, обувью и снаряжением, схожими по функциональному назначению, по нормам снабжения имуществом вещевой службы, указанные предметы по настоящей норме не выдаются и денежная компенсация не выплачивается.";</w:t>
      </w:r>
    </w:p>
    <w:p>
      <w:pPr>
        <w:pStyle w:val="0"/>
        <w:spacing w:before="240" w:line-rule="auto"/>
        <w:ind w:firstLine="540"/>
        <w:jc w:val="both"/>
      </w:pPr>
      <w:r>
        <w:rPr>
          <w:sz w:val="24"/>
        </w:rPr>
        <w:t xml:space="preserve">10) </w:t>
      </w:r>
      <w:hyperlink w:history="0" r:id="rId21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5(4) следующего содержания:</w:t>
      </w:r>
    </w:p>
    <w:p>
      <w:pPr>
        <w:pStyle w:val="0"/>
        <w:ind w:firstLine="540"/>
        <w:jc w:val="both"/>
      </w:pPr>
      <w:r>
        <w:rPr>
          <w:sz w:val="24"/>
        </w:rPr>
      </w:r>
    </w:p>
    <w:p>
      <w:pPr>
        <w:pStyle w:val="0"/>
        <w:jc w:val="center"/>
      </w:pPr>
      <w:r>
        <w:rPr>
          <w:sz w:val="24"/>
        </w:rPr>
        <w:t xml:space="preserve">"НОРМА N 5(4)</w:t>
      </w:r>
    </w:p>
    <w:p>
      <w:pPr>
        <w:pStyle w:val="0"/>
        <w:jc w:val="center"/>
      </w:pPr>
      <w:r>
        <w:rPr>
          <w:sz w:val="24"/>
        </w:rPr>
        <w:t xml:space="preserve">снабжения вещевым имуществом личного пользования старшин,</w:t>
      </w:r>
    </w:p>
    <w:p>
      <w:pPr>
        <w:pStyle w:val="0"/>
        <w:jc w:val="center"/>
      </w:pPr>
      <w:r>
        <w:rPr>
          <w:sz w:val="24"/>
        </w:rPr>
        <w:t xml:space="preserve">сержантов и солдат органов федеральной службы безопасности</w:t>
      </w:r>
    </w:p>
    <w:p>
      <w:pPr>
        <w:pStyle w:val="0"/>
        <w:jc w:val="center"/>
      </w:pPr>
      <w:r>
        <w:rPr>
          <w:sz w:val="24"/>
        </w:rPr>
        <w:t xml:space="preserve">и СВР России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старшины, сержанты и матросы подразделений береговой охраны пограничных органов федеральной службы безопасности и образовательных организаций федеральной службы безопасности, осуществляющие подготовку военнослужащих для подразделений береговой охраны пограничных органов федеральной службы безопасности, заключившие контракт о прохождении военной службы, военнослужащие женского пола.</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1, 7</w:t>
            </w:r>
          </w:p>
        </w:tc>
      </w:tr>
      <w:tr>
        <w:tc>
          <w:tcPr>
            <w:tcW w:w="4025" w:type="dxa"/>
            <w:tcBorders>
              <w:top w:val="nil"/>
              <w:left w:val="nil"/>
              <w:bottom w:val="nil"/>
              <w:right w:val="nil"/>
            </w:tcBorders>
          </w:tcPr>
          <w:p>
            <w:pPr>
              <w:pStyle w:val="0"/>
            </w:pPr>
            <w:r>
              <w:rPr>
                <w:sz w:val="24"/>
              </w:rPr>
              <w:t xml:space="preserve">Фуражка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4 года</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Фуражка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шерстяные парадные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1, 7</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3, 4, 7</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4, 7</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3, 7</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3, 4</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3, 4</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Рубашка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2, 4, 7</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2, 7</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single" w:sz="4"/>
              <w:right w:val="nil"/>
            </w:tcBorders>
          </w:tcPr>
          <w:p>
            <w:pPr>
              <w:pStyle w:val="0"/>
            </w:pPr>
            <w:r>
              <w:rPr>
                <w:sz w:val="24"/>
              </w:rPr>
              <w:t xml:space="preserve">Перчатки белого цвета</w:t>
            </w:r>
          </w:p>
        </w:tc>
        <w:tc>
          <w:tcPr>
            <w:tcW w:w="1965" w:type="dxa"/>
            <w:tcBorders>
              <w:top w:val="nil"/>
              <w:left w:val="nil"/>
              <w:bottom w:val="single" w:sz="4"/>
              <w:right w:val="nil"/>
            </w:tcBorders>
          </w:tcPr>
          <w:p>
            <w:pPr>
              <w:pStyle w:val="0"/>
              <w:jc w:val="center"/>
            </w:pPr>
            <w:r>
              <w:rPr>
                <w:sz w:val="24"/>
              </w:rPr>
              <w:t xml:space="preserve">1 пара</w:t>
            </w:r>
          </w:p>
        </w:tc>
        <w:tc>
          <w:tcPr>
            <w:tcW w:w="1491" w:type="dxa"/>
            <w:tcBorders>
              <w:top w:val="nil"/>
              <w:left w:val="nil"/>
              <w:bottom w:val="single" w:sz="4"/>
              <w:right w:val="nil"/>
            </w:tcBorders>
          </w:tcPr>
          <w:p>
            <w:pPr>
              <w:pStyle w:val="0"/>
              <w:jc w:val="center"/>
            </w:pPr>
            <w:r>
              <w:rPr>
                <w:sz w:val="24"/>
              </w:rPr>
              <w:t xml:space="preserve">3 года</w:t>
            </w:r>
          </w:p>
        </w:tc>
        <w:tc>
          <w:tcPr>
            <w:tcW w:w="1587" w:type="dxa"/>
            <w:tcBorders>
              <w:top w:val="nil"/>
              <w:left w:val="nil"/>
              <w:bottom w:val="single" w:sz="4"/>
              <w:right w:val="nil"/>
            </w:tcBorders>
          </w:tcPr>
          <w:p>
            <w:pPr>
              <w:pStyle w:val="0"/>
              <w:jc w:val="center"/>
            </w:pPr>
            <w:r>
              <w:rPr>
                <w:sz w:val="24"/>
              </w:rPr>
              <w:t xml:space="preserve">6</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местности с особо холодным климатом выдаются шапка-ушанка меховая - 1 штука на 3 года и куртка демисезонная повседневная - 1 штука на 4 года.</w:t>
      </w:r>
    </w:p>
    <w:p>
      <w:pPr>
        <w:pStyle w:val="0"/>
        <w:spacing w:before="240" w:line-rule="auto"/>
        <w:ind w:firstLine="540"/>
        <w:jc w:val="both"/>
      </w:pPr>
      <w:r>
        <w:rPr>
          <w:sz w:val="24"/>
        </w:rPr>
        <w:t xml:space="preserve">2. Берет шерстяной выдается только военнослужащим,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руководства СВР России.</w:t>
      </w:r>
    </w:p>
    <w:p>
      <w:pPr>
        <w:pStyle w:val="0"/>
        <w:spacing w:before="240" w:line-rule="auto"/>
        <w:ind w:firstLine="540"/>
        <w:jc w:val="both"/>
      </w:pPr>
      <w:r>
        <w:rPr>
          <w:sz w:val="24"/>
        </w:rPr>
        <w:t xml:space="preserve">Военнослужащим,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военнослужащим органов федеральной службы безопасности могут выдаваться вместо футболки майка-тельняшка, вместо футболки с длинными рукавами - фуфайка-тельняшка.</w:t>
      </w:r>
    </w:p>
    <w:p>
      <w:pPr>
        <w:pStyle w:val="0"/>
        <w:spacing w:before="240" w:line-rule="auto"/>
        <w:ind w:firstLine="540"/>
        <w:jc w:val="both"/>
      </w:pPr>
      <w:r>
        <w:rPr>
          <w:sz w:val="24"/>
        </w:rPr>
        <w:t xml:space="preserve">3. Куртка с короткими рукавами повседневная, брюки повседневные в количестве 1 штуки и рубашки повседневные выдаются военнослужащим после прохождения ими установленного испытания сроком 3 месяца.</w:t>
      </w:r>
    </w:p>
    <w:p>
      <w:pPr>
        <w:pStyle w:val="0"/>
        <w:spacing w:before="240" w:line-rule="auto"/>
        <w:ind w:firstLine="540"/>
        <w:jc w:val="both"/>
      </w:pPr>
      <w:r>
        <w:rPr>
          <w:sz w:val="24"/>
        </w:rPr>
        <w:t xml:space="preserve">4.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футболку-поло или футболку-поло с длинными рукавами, вместо полуботинок - ботинки, вместо полусапог зимних на меху - полусапоги демисезонные. При выдаче футболки-поло или футболки-поло с длинными рукавами футболки выдаются по 2 штуки на 1 год.</w:t>
      </w:r>
    </w:p>
    <w:p>
      <w:pPr>
        <w:pStyle w:val="0"/>
        <w:spacing w:before="240" w:line-rule="auto"/>
        <w:ind w:firstLine="540"/>
        <w:jc w:val="both"/>
      </w:pPr>
      <w:r>
        <w:rPr>
          <w:sz w:val="24"/>
        </w:rPr>
        <w:t xml:space="preserve">5. Военнослужащим выдаются перчатки черного цвета полушерстяные.</w:t>
      </w:r>
    </w:p>
    <w:p>
      <w:pPr>
        <w:pStyle w:val="0"/>
        <w:spacing w:before="240" w:line-rule="auto"/>
        <w:ind w:firstLine="540"/>
        <w:jc w:val="both"/>
      </w:pPr>
      <w:r>
        <w:rPr>
          <w:sz w:val="24"/>
        </w:rPr>
        <w:t xml:space="preserve">6. Рубашка белого цвета, кашне белого цвета, перчатки белого цвета (трикотажные), галстук и закрепка к галстуку выдаются только военнослужащим, проходящим службу в частях и подразделениях пограничного контроля пограничных органов федеральной службы безопасности.</w:t>
      </w:r>
    </w:p>
    <w:p>
      <w:pPr>
        <w:pStyle w:val="0"/>
        <w:spacing w:before="240" w:line-rule="auto"/>
        <w:ind w:firstLine="540"/>
        <w:jc w:val="both"/>
      </w:pPr>
      <w:r>
        <w:rPr>
          <w:sz w:val="24"/>
        </w:rPr>
        <w:t xml:space="preserve">7. При выдаче военнослужащим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ind w:firstLine="540"/>
        <w:jc w:val="both"/>
      </w:pPr>
      <w:r>
        <w:rPr>
          <w:sz w:val="24"/>
        </w:rPr>
      </w:r>
    </w:p>
    <w:p>
      <w:pPr>
        <w:pStyle w:val="0"/>
        <w:ind w:firstLine="540"/>
        <w:jc w:val="both"/>
      </w:pPr>
      <w:r>
        <w:rPr>
          <w:sz w:val="24"/>
        </w:rPr>
        <w:t xml:space="preserve">11) в </w:t>
      </w:r>
      <w:hyperlink w:history="0" r:id="rId21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6 слова "норме N 5" заменить словами "норме N 5(4)";</w:t>
      </w:r>
    </w:p>
    <w:p>
      <w:pPr>
        <w:pStyle w:val="0"/>
        <w:spacing w:before="240" w:line-rule="auto"/>
        <w:ind w:firstLine="540"/>
        <w:jc w:val="both"/>
      </w:pPr>
      <w:r>
        <w:rPr>
          <w:sz w:val="24"/>
        </w:rPr>
        <w:t xml:space="preserve">12) в </w:t>
      </w:r>
      <w:hyperlink w:history="0" r:id="rId21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7</w:t>
        </w:r>
      </w:hyperlink>
      <w:r>
        <w:rPr>
          <w:sz w:val="24"/>
        </w:rPr>
        <w:t xml:space="preserve">:</w:t>
      </w:r>
    </w:p>
    <w:p>
      <w:pPr>
        <w:pStyle w:val="0"/>
        <w:spacing w:before="240" w:line-rule="auto"/>
        <w:ind w:firstLine="540"/>
        <w:jc w:val="both"/>
      </w:pPr>
      <w:r>
        <w:rPr>
          <w:sz w:val="24"/>
        </w:rPr>
        <w:t xml:space="preserve">в </w:t>
      </w:r>
      <w:hyperlink w:history="0" r:id="rId21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и органов федеральной службы безопасности";</w:t>
      </w:r>
    </w:p>
    <w:p>
      <w:pPr>
        <w:pStyle w:val="0"/>
        <w:spacing w:before="240" w:line-rule="auto"/>
        <w:ind w:firstLine="540"/>
        <w:jc w:val="both"/>
      </w:pPr>
      <w:r>
        <w:rPr>
          <w:sz w:val="24"/>
        </w:rPr>
        <w:t xml:space="preserve">в </w:t>
      </w:r>
      <w:hyperlink w:history="0" r:id="rId21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полусапог зимних на меху, цифру "9" заменить знаком "-";</w:t>
      </w:r>
    </w:p>
    <w:p>
      <w:pPr>
        <w:pStyle w:val="0"/>
        <w:spacing w:before="240" w:line-rule="auto"/>
        <w:ind w:firstLine="540"/>
        <w:jc w:val="both"/>
      </w:pPr>
      <w:r>
        <w:rPr>
          <w:sz w:val="24"/>
        </w:rPr>
        <w:t xml:space="preserve">в </w:t>
      </w:r>
      <w:hyperlink w:history="0" r:id="rId21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слова "старшины и матросы морских подразделений пограничных органов и образовательных организаций федеральной службы безопасности, осуществляющих подготовку военнослужащих для подразделений береговой охраны," исключить;</w:t>
      </w:r>
    </w:p>
    <w:p>
      <w:pPr>
        <w:pStyle w:val="0"/>
        <w:spacing w:before="240" w:line-rule="auto"/>
        <w:ind w:firstLine="540"/>
        <w:jc w:val="both"/>
      </w:pPr>
      <w:r>
        <w:rPr>
          <w:sz w:val="24"/>
        </w:rPr>
        <w:t xml:space="preserve">в </w:t>
      </w:r>
      <w:hyperlink w:history="0" r:id="rId21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примечании 3</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r>
        <w:rPr>
          <w:sz w:val="24"/>
        </w:rPr>
        <w:t xml:space="preserve">в </w:t>
      </w:r>
      <w:hyperlink w:history="0" r:id="rId21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четвертом примечания 5</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hyperlink w:history="0" r:id="rId21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6</w:t>
        </w:r>
      </w:hyperlink>
      <w:r>
        <w:rPr>
          <w:sz w:val="24"/>
        </w:rPr>
        <w:t xml:space="preserve"> изложить в следующей редакции:</w:t>
      </w:r>
    </w:p>
    <w:p>
      <w:pPr>
        <w:pStyle w:val="0"/>
        <w:spacing w:before="240" w:line-rule="auto"/>
        <w:ind w:firstLine="540"/>
        <w:jc w:val="both"/>
      </w:pPr>
      <w:r>
        <w:rPr>
          <w:sz w:val="24"/>
        </w:rPr>
        <w:t xml:space="preserve">"6. Военнослужащим, проходящим военную службу в местности с особо холодным климатом и в местности Российской Федерации, расположенной на высоте 500 метров и выше над уровнем моря, выдается шапка-ушанка меховая (из овчины).";</w:t>
      </w:r>
    </w:p>
    <w:p>
      <w:pPr>
        <w:pStyle w:val="0"/>
        <w:spacing w:before="240" w:line-rule="auto"/>
        <w:ind w:firstLine="540"/>
        <w:jc w:val="both"/>
      </w:pPr>
      <w:hyperlink w:history="0" r:id="rId22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9</w:t>
        </w:r>
      </w:hyperlink>
      <w:r>
        <w:rPr>
          <w:sz w:val="24"/>
        </w:rPr>
        <w:t xml:space="preserve"> исключить;</w:t>
      </w:r>
    </w:p>
    <w:p>
      <w:pPr>
        <w:pStyle w:val="0"/>
        <w:spacing w:before="240" w:line-rule="auto"/>
        <w:ind w:firstLine="540"/>
        <w:jc w:val="both"/>
      </w:pPr>
      <w:r>
        <w:rPr>
          <w:sz w:val="24"/>
        </w:rPr>
        <w:t xml:space="preserve">13) в </w:t>
      </w:r>
      <w:hyperlink w:history="0" r:id="rId22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7(1)</w:t>
        </w:r>
      </w:hyperlink>
      <w:r>
        <w:rPr>
          <w:sz w:val="24"/>
        </w:rPr>
        <w:t xml:space="preserve">:</w:t>
      </w:r>
    </w:p>
    <w:p>
      <w:pPr>
        <w:pStyle w:val="0"/>
        <w:spacing w:before="240" w:line-rule="auto"/>
        <w:ind w:firstLine="540"/>
        <w:jc w:val="both"/>
      </w:pPr>
      <w:r>
        <w:rPr>
          <w:sz w:val="24"/>
        </w:rPr>
        <w:t xml:space="preserve">в </w:t>
      </w:r>
      <w:hyperlink w:history="0" r:id="rId22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w:t>
      </w:r>
    </w:p>
    <w:p>
      <w:pPr>
        <w:pStyle w:val="0"/>
        <w:spacing w:before="240" w:line-rule="auto"/>
        <w:ind w:firstLine="540"/>
        <w:jc w:val="both"/>
      </w:pPr>
      <w:r>
        <w:rPr>
          <w:sz w:val="24"/>
        </w:rPr>
        <w:t xml:space="preserve">в </w:t>
      </w:r>
      <w:hyperlink w:history="0" r:id="rId22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в </w:t>
      </w:r>
      <w:hyperlink w:history="0" r:id="rId22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летнего полевого, слова "2 комплекта" заменить словами "1 комплект";</w:t>
      </w:r>
    </w:p>
    <w:p>
      <w:pPr>
        <w:pStyle w:val="0"/>
        <w:spacing w:before="240" w:line-rule="auto"/>
        <w:ind w:firstLine="540"/>
        <w:jc w:val="both"/>
      </w:pPr>
      <w:hyperlink w:history="0" r:id="rId22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подворотничка, исключить;</w:t>
      </w:r>
    </w:p>
    <w:p>
      <w:pPr>
        <w:pStyle w:val="0"/>
        <w:spacing w:before="240" w:line-rule="auto"/>
        <w:ind w:firstLine="540"/>
        <w:jc w:val="both"/>
      </w:pPr>
      <w:r>
        <w:rPr>
          <w:sz w:val="24"/>
        </w:rPr>
        <w:t xml:space="preserve">в </w:t>
      </w:r>
      <w:hyperlink w:history="0" r:id="rId22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третьем примечания 3</w:t>
        </w:r>
      </w:hyperlink>
      <w:r>
        <w:rPr>
          <w:sz w:val="24"/>
        </w:rPr>
        <w:t xml:space="preserve"> слова "пальто шерстяного или" исключить;</w:t>
      </w:r>
    </w:p>
    <w:p>
      <w:pPr>
        <w:pStyle w:val="0"/>
        <w:spacing w:before="240" w:line-rule="auto"/>
        <w:ind w:firstLine="540"/>
        <w:jc w:val="both"/>
      </w:pPr>
      <w:hyperlink w:history="0" r:id="rId22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6</w:t>
        </w:r>
      </w:hyperlink>
      <w:r>
        <w:rPr>
          <w:sz w:val="24"/>
        </w:rPr>
        <w:t xml:space="preserve"> исключить;</w:t>
      </w:r>
    </w:p>
    <w:p>
      <w:pPr>
        <w:pStyle w:val="0"/>
        <w:spacing w:before="240" w:line-rule="auto"/>
        <w:ind w:firstLine="540"/>
        <w:jc w:val="both"/>
      </w:pPr>
      <w:r>
        <w:rPr>
          <w:sz w:val="24"/>
        </w:rPr>
        <w:t xml:space="preserve">14) </w:t>
      </w:r>
      <w:hyperlink w:history="0" r:id="rId22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7(3) следующего содержания:</w:t>
      </w:r>
    </w:p>
    <w:p>
      <w:pPr>
        <w:pStyle w:val="0"/>
        <w:ind w:firstLine="540"/>
        <w:jc w:val="both"/>
      </w:pPr>
      <w:r>
        <w:rPr>
          <w:sz w:val="24"/>
        </w:rPr>
      </w:r>
    </w:p>
    <w:p>
      <w:pPr>
        <w:pStyle w:val="0"/>
        <w:jc w:val="center"/>
      </w:pPr>
      <w:r>
        <w:rPr>
          <w:sz w:val="24"/>
        </w:rPr>
        <w:t xml:space="preserve">"НОРМА N 7(3)</w:t>
      </w:r>
    </w:p>
    <w:p>
      <w:pPr>
        <w:pStyle w:val="0"/>
        <w:jc w:val="center"/>
      </w:pPr>
      <w:r>
        <w:rPr>
          <w:sz w:val="24"/>
        </w:rPr>
        <w:t xml:space="preserve">снабжения вещевым имуществом личного пользования старшин,</w:t>
      </w:r>
    </w:p>
    <w:p>
      <w:pPr>
        <w:pStyle w:val="0"/>
        <w:jc w:val="center"/>
      </w:pPr>
      <w:r>
        <w:rPr>
          <w:sz w:val="24"/>
        </w:rPr>
        <w:t xml:space="preserve">сержантов и солдат органов федеральной службы безопасности,</w:t>
      </w:r>
    </w:p>
    <w:p>
      <w:pPr>
        <w:pStyle w:val="0"/>
        <w:jc w:val="center"/>
      </w:pPr>
      <w:r>
        <w:rPr>
          <w:sz w:val="24"/>
        </w:rPr>
        <w:t xml:space="preserve">проходящих военную службу по призыву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старшины и матросы подразделений береговой охраны пограничных органов федеральной службы безопасности и образовательных организаций федеральной службы безопасности, осуществляющие подготовку военнослужащих для подразделений береговой охраны пограничных органов федеральной службы безопасности.</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срок службы</w:t>
            </w:r>
          </w:p>
        </w:tc>
        <w:tc>
          <w:tcPr>
            <w:tcW w:w="1587" w:type="dxa"/>
            <w:tcBorders>
              <w:top w:val="single" w:sz="4"/>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Кепка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Рубашка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4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6 пар</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Перчатки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Платок носовой</w:t>
            </w:r>
          </w:p>
        </w:tc>
        <w:tc>
          <w:tcPr>
            <w:tcW w:w="1965" w:type="dxa"/>
            <w:tcBorders>
              <w:top w:val="nil"/>
              <w:left w:val="nil"/>
              <w:bottom w:val="nil"/>
              <w:right w:val="nil"/>
            </w:tcBorders>
          </w:tcPr>
          <w:p>
            <w:pPr>
              <w:pStyle w:val="0"/>
              <w:jc w:val="center"/>
            </w:pPr>
            <w:r>
              <w:rPr>
                <w:sz w:val="24"/>
              </w:rPr>
              <w:t xml:space="preserve">6 штук</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Несессер (со средствами личной гигиены)</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Сумка для военной формы одежды</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срок службы</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Берет шерстяной выдается только военнослужащим, проходящим военную службу в подразделениях специального назначения органов федеральной службы безопасности, а также по решению руководства ФСБ России (руководителя, начальника органа федеральной службы безопасности).</w:t>
      </w:r>
    </w:p>
    <w:p>
      <w:pPr>
        <w:pStyle w:val="0"/>
        <w:spacing w:before="240" w:line-rule="auto"/>
        <w:ind w:firstLine="540"/>
        <w:jc w:val="both"/>
      </w:pPr>
      <w:r>
        <w:rPr>
          <w:sz w:val="24"/>
        </w:rPr>
        <w:t xml:space="preserve">Военнослужащим, проходящим военную службу в подразделениях специального назначения органов федеральной службы безопасности, а также по решению руководства ФСБ России (руководителя, начальника органа федеральной службы безопасности) вместо футболки может выдаваться майка-тельняшка, вместо футболки с длинными рукавами - фуфайка-тельняшка.</w:t>
      </w:r>
    </w:p>
    <w:p>
      <w:pPr>
        <w:pStyle w:val="0"/>
        <w:spacing w:before="240" w:line-rule="auto"/>
        <w:ind w:firstLine="540"/>
        <w:jc w:val="both"/>
      </w:pPr>
      <w:r>
        <w:rPr>
          <w:sz w:val="24"/>
        </w:rPr>
        <w:t xml:space="preserve">2. Разрешается выдавать вместо кепки повседневной фуражку повседневную, вместо полуботинок - ботинки.</w:t>
      </w:r>
    </w:p>
    <w:p>
      <w:pPr>
        <w:pStyle w:val="0"/>
        <w:spacing w:before="240" w:line-rule="auto"/>
        <w:ind w:firstLine="540"/>
        <w:jc w:val="both"/>
      </w:pPr>
      <w:r>
        <w:rPr>
          <w:sz w:val="24"/>
        </w:rPr>
        <w:t xml:space="preserve">3. Рубашка белого цвета, кашне белого цвета, перчатки белого цвета (трикотажные), галстук, закрепка к галстуку выдаются только военнослужащим, проходящим военную службу в частях и подразделениях пограничного контроля пограничных органов федеральной службы безопасности.</w:t>
      </w:r>
    </w:p>
    <w:p>
      <w:pPr>
        <w:pStyle w:val="0"/>
        <w:spacing w:before="240" w:line-rule="auto"/>
        <w:ind w:firstLine="540"/>
        <w:jc w:val="both"/>
      </w:pPr>
      <w:r>
        <w:rPr>
          <w:sz w:val="24"/>
        </w:rPr>
        <w:t xml:space="preserve">4. Военнослужащим выдаются перчатки черного цвета полушерстяные.";</w:t>
      </w:r>
    </w:p>
    <w:p>
      <w:pPr>
        <w:pStyle w:val="0"/>
        <w:ind w:firstLine="540"/>
        <w:jc w:val="both"/>
      </w:pPr>
      <w:r>
        <w:rPr>
          <w:sz w:val="24"/>
        </w:rPr>
      </w:r>
    </w:p>
    <w:p>
      <w:pPr>
        <w:pStyle w:val="0"/>
        <w:ind w:firstLine="540"/>
        <w:jc w:val="both"/>
      </w:pPr>
      <w:r>
        <w:rPr>
          <w:sz w:val="24"/>
        </w:rPr>
        <w:t xml:space="preserve">15) в </w:t>
      </w:r>
      <w:hyperlink w:history="0" r:id="rId22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нормы N 9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и органов федеральной службы безопасности";</w:t>
      </w:r>
    </w:p>
    <w:p>
      <w:pPr>
        <w:pStyle w:val="0"/>
        <w:spacing w:before="240" w:line-rule="auto"/>
        <w:ind w:firstLine="540"/>
        <w:jc w:val="both"/>
      </w:pPr>
      <w:r>
        <w:rPr>
          <w:sz w:val="24"/>
        </w:rPr>
        <w:t xml:space="preserve">16) в </w:t>
      </w:r>
      <w:hyperlink w:history="0" r:id="rId23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9(1)</w:t>
        </w:r>
      </w:hyperlink>
      <w:r>
        <w:rPr>
          <w:sz w:val="24"/>
        </w:rPr>
        <w:t xml:space="preserve">:</w:t>
      </w:r>
    </w:p>
    <w:p>
      <w:pPr>
        <w:pStyle w:val="0"/>
        <w:spacing w:before="240" w:line-rule="auto"/>
        <w:ind w:firstLine="540"/>
        <w:jc w:val="both"/>
      </w:pPr>
      <w:r>
        <w:rPr>
          <w:sz w:val="24"/>
        </w:rPr>
        <w:t xml:space="preserve">в </w:t>
      </w:r>
      <w:hyperlink w:history="0" r:id="rId23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w:t>
      </w:r>
    </w:p>
    <w:p>
      <w:pPr>
        <w:pStyle w:val="0"/>
        <w:spacing w:before="240" w:line-rule="auto"/>
        <w:ind w:firstLine="540"/>
        <w:jc w:val="both"/>
      </w:pPr>
      <w:r>
        <w:rPr>
          <w:sz w:val="24"/>
        </w:rPr>
        <w:t xml:space="preserve">в </w:t>
      </w:r>
      <w:hyperlink w:history="0" r:id="rId23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в </w:t>
      </w:r>
      <w:hyperlink w:history="0" r:id="rId23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полусапог зимних или полусапог демисезонных, слова "Полусапоги зимние или полусапоги демисезонные" заменить словами "Полусапоги (ботинки) зимние или полусапоги (ботинки) демисезонные";</w:t>
      </w:r>
    </w:p>
    <w:p>
      <w:pPr>
        <w:pStyle w:val="0"/>
        <w:spacing w:before="240" w:line-rule="auto"/>
        <w:ind w:firstLine="540"/>
        <w:jc w:val="both"/>
      </w:pPr>
      <w:hyperlink w:history="0" r:id="rId23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подворотничка, исключить;</w:t>
      </w:r>
    </w:p>
    <w:p>
      <w:pPr>
        <w:pStyle w:val="0"/>
        <w:spacing w:before="240" w:line-rule="auto"/>
        <w:ind w:firstLine="540"/>
        <w:jc w:val="both"/>
      </w:pPr>
      <w:hyperlink w:history="0" r:id="rId23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3</w:t>
        </w:r>
      </w:hyperlink>
      <w:r>
        <w:rPr>
          <w:sz w:val="24"/>
        </w:rPr>
        <w:t xml:space="preserve"> исключить;</w:t>
      </w:r>
    </w:p>
    <w:p>
      <w:pPr>
        <w:pStyle w:val="0"/>
        <w:spacing w:before="240" w:line-rule="auto"/>
        <w:ind w:firstLine="540"/>
        <w:jc w:val="both"/>
      </w:pPr>
      <w:r>
        <w:rPr>
          <w:sz w:val="24"/>
        </w:rPr>
        <w:t xml:space="preserve">17) </w:t>
      </w:r>
      <w:hyperlink w:history="0" r:id="rId23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9(3) следующего содержания:</w:t>
      </w:r>
    </w:p>
    <w:p>
      <w:pPr>
        <w:pStyle w:val="0"/>
        <w:ind w:firstLine="540"/>
        <w:jc w:val="both"/>
      </w:pPr>
      <w:r>
        <w:rPr>
          <w:sz w:val="24"/>
        </w:rPr>
      </w:r>
    </w:p>
    <w:p>
      <w:pPr>
        <w:pStyle w:val="0"/>
        <w:jc w:val="center"/>
      </w:pPr>
      <w:r>
        <w:rPr>
          <w:sz w:val="24"/>
        </w:rPr>
        <w:t xml:space="preserve">"НОРМА N 9(3)</w:t>
      </w:r>
    </w:p>
    <w:p>
      <w:pPr>
        <w:pStyle w:val="0"/>
        <w:jc w:val="center"/>
      </w:pPr>
      <w:r>
        <w:rPr>
          <w:sz w:val="24"/>
        </w:rPr>
        <w:t xml:space="preserve">снабжения вещевым имуществом личного пользования курсантов</w:t>
      </w:r>
    </w:p>
    <w:p>
      <w:pPr>
        <w:pStyle w:val="0"/>
        <w:jc w:val="center"/>
      </w:pPr>
      <w:r>
        <w:rPr>
          <w:sz w:val="24"/>
        </w:rPr>
        <w:t xml:space="preserve">(кроме военнослужащих женского пола) образовательных</w:t>
      </w:r>
    </w:p>
    <w:p>
      <w:pPr>
        <w:pStyle w:val="0"/>
        <w:jc w:val="center"/>
      </w:pPr>
      <w:r>
        <w:rPr>
          <w:sz w:val="24"/>
        </w:rPr>
        <w:t xml:space="preserve">организаций федеральной службы безопасности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образовательные организации федеральной службы безопасности, курсанты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w:t>
      </w:r>
    </w:p>
    <w:p>
      <w:pPr>
        <w:pStyle w:val="0"/>
        <w:ind w:firstLine="54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2 штуки</w:t>
            </w:r>
          </w:p>
        </w:tc>
        <w:tc>
          <w:tcPr>
            <w:tcW w:w="1491" w:type="dxa"/>
            <w:tcBorders>
              <w:top w:val="single" w:sz="4"/>
              <w:left w:val="nil"/>
              <w:bottom w:val="nil"/>
              <w:right w:val="nil"/>
            </w:tcBorders>
          </w:tcPr>
          <w:p>
            <w:pPr>
              <w:pStyle w:val="0"/>
              <w:jc w:val="center"/>
            </w:pPr>
            <w:r>
              <w:rPr>
                <w:sz w:val="24"/>
              </w:rPr>
              <w:t xml:space="preserve">срок обучения</w:t>
            </w:r>
          </w:p>
        </w:tc>
        <w:tc>
          <w:tcPr>
            <w:tcW w:w="1587" w:type="dxa"/>
            <w:tcBorders>
              <w:top w:val="single" w:sz="4"/>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Фуражка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Кепка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Куртка демисезонная повседневная или пальто шерстяное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Брюки шерстяные парадные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Футболка с длинными рукавами или рубашка установленного цвета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4, 5</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4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6 пар</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single" w:sz="4"/>
              <w:right w:val="nil"/>
            </w:tcBorders>
          </w:tcPr>
          <w:p>
            <w:pPr>
              <w:pStyle w:val="0"/>
            </w:pPr>
            <w:r>
              <w:rPr>
                <w:sz w:val="24"/>
              </w:rPr>
              <w:t xml:space="preserve">Платок носовой</w:t>
            </w:r>
          </w:p>
        </w:tc>
        <w:tc>
          <w:tcPr>
            <w:tcW w:w="1965" w:type="dxa"/>
            <w:tcBorders>
              <w:top w:val="nil"/>
              <w:left w:val="nil"/>
              <w:bottom w:val="single" w:sz="4"/>
              <w:right w:val="nil"/>
            </w:tcBorders>
          </w:tcPr>
          <w:p>
            <w:pPr>
              <w:pStyle w:val="0"/>
              <w:jc w:val="center"/>
            </w:pPr>
            <w:r>
              <w:rPr>
                <w:sz w:val="24"/>
              </w:rPr>
              <w:t xml:space="preserve">6 штук</w:t>
            </w:r>
          </w:p>
        </w:tc>
        <w:tc>
          <w:tcPr>
            <w:tcW w:w="1491" w:type="dxa"/>
            <w:tcBorders>
              <w:top w:val="nil"/>
              <w:left w:val="nil"/>
              <w:bottom w:val="single" w:sz="4"/>
              <w:right w:val="nil"/>
            </w:tcBorders>
          </w:tcPr>
          <w:p>
            <w:pPr>
              <w:pStyle w:val="0"/>
              <w:jc w:val="center"/>
            </w:pPr>
            <w:r>
              <w:rPr>
                <w:sz w:val="24"/>
              </w:rPr>
              <w:t xml:space="preserve">1 год</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Выдача второго предмета вещевого имущества (шапки-ушанки меховой, берета шерстяного, кепки повседневной, куртки демисезонной повседневной, пальто шерстяного, куртки с короткими рукавами повседневной, куртки с длинными рукавами повседневной, полуботинок и полусапог) курсантам с 4-, 5- и 6-летним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соответственно на срок обучения.</w:t>
      </w:r>
    </w:p>
    <w:p>
      <w:pPr>
        <w:pStyle w:val="0"/>
        <w:spacing w:before="240" w:line-rule="auto"/>
        <w:ind w:firstLine="540"/>
        <w:jc w:val="both"/>
      </w:pPr>
      <w:r>
        <w:rPr>
          <w:sz w:val="24"/>
        </w:rPr>
        <w:t xml:space="preserve">2. Разрешается выдавать вместо кепки повседневной фуражку повседневную или берет шерстяной, вместо куртки с длинными рукавами повседневной - куртку с короткими рукавами повседневную и наоборот, вместо полуботинок - ботинки, вместо полусапог зимних на меху - полусапоги демисезонные.</w:t>
      </w:r>
    </w:p>
    <w:p>
      <w:pPr>
        <w:pStyle w:val="0"/>
        <w:spacing w:before="240" w:line-rule="auto"/>
        <w:ind w:firstLine="540"/>
        <w:jc w:val="both"/>
      </w:pPr>
      <w:r>
        <w:rPr>
          <w:sz w:val="24"/>
        </w:rPr>
        <w:t xml:space="preserve">3. Курсантам выдаются перчатки черного цвета полушерстяные.</w:t>
      </w:r>
    </w:p>
    <w:p>
      <w:pPr>
        <w:pStyle w:val="0"/>
        <w:spacing w:before="240" w:line-rule="auto"/>
        <w:ind w:firstLine="540"/>
        <w:jc w:val="both"/>
      </w:pPr>
      <w:r>
        <w:rPr>
          <w:sz w:val="24"/>
        </w:rPr>
        <w:t xml:space="preserve">4. При выдаче курсантам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5. Разрешается выдавать вместо футболки с длинными рукавами рубашку установленного цвета, при этом выдаются футболки - 2 штуки на 1 год, рубашка установленного цвета - 1 штука на 1 год. Галстук и закрепка к галстуку выдаются вместе с рубашкой установленного цвета. При получении футболок с длинными рукавами в количестве 4 штук на 1 год галстук и закрепка к галстуку не выдаются.";</w:t>
      </w:r>
    </w:p>
    <w:p>
      <w:pPr>
        <w:pStyle w:val="0"/>
        <w:ind w:firstLine="540"/>
        <w:jc w:val="both"/>
      </w:pPr>
      <w:r>
        <w:rPr>
          <w:sz w:val="24"/>
        </w:rPr>
      </w:r>
    </w:p>
    <w:p>
      <w:pPr>
        <w:pStyle w:val="0"/>
        <w:ind w:firstLine="540"/>
        <w:jc w:val="both"/>
      </w:pPr>
      <w:r>
        <w:rPr>
          <w:sz w:val="24"/>
        </w:rPr>
        <w:t xml:space="preserve">18) в </w:t>
      </w:r>
      <w:hyperlink w:history="0" r:id="rId23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10 слова "норме N 9" заменить словами "норме N 9(3)";</w:t>
      </w:r>
    </w:p>
    <w:p>
      <w:pPr>
        <w:pStyle w:val="0"/>
        <w:spacing w:before="240" w:line-rule="auto"/>
        <w:ind w:firstLine="540"/>
        <w:jc w:val="both"/>
      </w:pPr>
      <w:r>
        <w:rPr>
          <w:sz w:val="24"/>
        </w:rPr>
        <w:t xml:space="preserve">19) в </w:t>
      </w:r>
      <w:hyperlink w:history="0" r:id="rId23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11</w:t>
        </w:r>
      </w:hyperlink>
      <w:r>
        <w:rPr>
          <w:sz w:val="24"/>
        </w:rPr>
        <w:t xml:space="preserve">:</w:t>
      </w:r>
    </w:p>
    <w:p>
      <w:pPr>
        <w:pStyle w:val="0"/>
        <w:spacing w:before="240" w:line-rule="auto"/>
        <w:ind w:firstLine="540"/>
        <w:jc w:val="both"/>
      </w:pPr>
      <w:r>
        <w:rPr>
          <w:sz w:val="24"/>
        </w:rPr>
        <w:t xml:space="preserve">в </w:t>
      </w:r>
      <w:hyperlink w:history="0" r:id="rId23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органов федеральной службы безопасности, ГУСП и СВР России";</w:t>
      </w:r>
    </w:p>
    <w:p>
      <w:pPr>
        <w:pStyle w:val="0"/>
        <w:spacing w:before="240" w:line-rule="auto"/>
        <w:ind w:firstLine="540"/>
        <w:jc w:val="both"/>
      </w:pPr>
      <w:hyperlink w:history="0" r:id="rId24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сноску</w:t>
        </w:r>
      </w:hyperlink>
      <w:r>
        <w:rPr>
          <w:sz w:val="24"/>
        </w:rPr>
        <w:t xml:space="preserve"> исключить;</w:t>
      </w:r>
    </w:p>
    <w:p>
      <w:pPr>
        <w:pStyle w:val="0"/>
        <w:spacing w:before="240" w:line-rule="auto"/>
        <w:ind w:firstLine="540"/>
        <w:jc w:val="both"/>
      </w:pPr>
      <w:r>
        <w:rPr>
          <w:sz w:val="24"/>
        </w:rPr>
        <w:t xml:space="preserve">в </w:t>
      </w:r>
      <w:hyperlink w:history="0" r:id="rId24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примечании 2</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hyperlink w:history="0" r:id="rId24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третий примечания 3</w:t>
        </w:r>
      </w:hyperlink>
      <w:r>
        <w:rPr>
          <w:sz w:val="24"/>
        </w:rPr>
        <w:t xml:space="preserve"> исключить;</w:t>
      </w:r>
    </w:p>
    <w:p>
      <w:pPr>
        <w:pStyle w:val="0"/>
        <w:spacing w:before="240" w:line-rule="auto"/>
        <w:ind w:firstLine="540"/>
        <w:jc w:val="both"/>
      </w:pPr>
      <w:r>
        <w:rPr>
          <w:sz w:val="24"/>
        </w:rPr>
        <w:t xml:space="preserve">в </w:t>
      </w:r>
      <w:hyperlink w:history="0" r:id="rId24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абзаце первом примечания 5</w:t>
        </w:r>
      </w:hyperlink>
      <w:r>
        <w:rPr>
          <w:sz w:val="24"/>
        </w:rPr>
        <w:t xml:space="preserve"> слова "в подразделениях специального назначения органов федеральной службы безопасности," исключить;</w:t>
      </w:r>
    </w:p>
    <w:p>
      <w:pPr>
        <w:pStyle w:val="0"/>
        <w:spacing w:before="240" w:line-rule="auto"/>
        <w:ind w:firstLine="540"/>
        <w:jc w:val="both"/>
      </w:pPr>
      <w:hyperlink w:history="0" r:id="rId24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6</w:t>
        </w:r>
      </w:hyperlink>
      <w:r>
        <w:rPr>
          <w:sz w:val="24"/>
        </w:rPr>
        <w:t xml:space="preserve"> изложить в следующей редакции:</w:t>
      </w:r>
    </w:p>
    <w:p>
      <w:pPr>
        <w:pStyle w:val="0"/>
        <w:spacing w:before="240" w:line-rule="auto"/>
        <w:ind w:firstLine="540"/>
        <w:jc w:val="both"/>
      </w:pPr>
      <w:r>
        <w:rPr>
          <w:sz w:val="24"/>
        </w:rPr>
        <w:t xml:space="preserve">"6. Военнослужащим женского пола, проходящим военную службу в спасательных воинских формированиях МЧС России, костюм зимний полевой и ботинки с высокими берцами выдаются на 2 года.";</w:t>
      </w:r>
    </w:p>
    <w:p>
      <w:pPr>
        <w:pStyle w:val="0"/>
        <w:spacing w:before="240" w:line-rule="auto"/>
        <w:ind w:firstLine="540"/>
        <w:jc w:val="both"/>
      </w:pPr>
      <w:r>
        <w:rPr>
          <w:sz w:val="24"/>
        </w:rPr>
        <w:t xml:space="preserve">20) в </w:t>
      </w:r>
      <w:hyperlink w:history="0" r:id="rId24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11(1)</w:t>
        </w:r>
      </w:hyperlink>
      <w:r>
        <w:rPr>
          <w:sz w:val="24"/>
        </w:rPr>
        <w:t xml:space="preserve">:</w:t>
      </w:r>
    </w:p>
    <w:p>
      <w:pPr>
        <w:pStyle w:val="0"/>
        <w:spacing w:before="240" w:line-rule="auto"/>
        <w:ind w:firstLine="540"/>
        <w:jc w:val="both"/>
      </w:pPr>
      <w:r>
        <w:rPr>
          <w:sz w:val="24"/>
        </w:rPr>
        <w:t xml:space="preserve">в </w:t>
      </w:r>
      <w:hyperlink w:history="0" r:id="rId24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пилотки шерстяной парадной, слова "5 лет" заменить словами "6 лет", цифру "1" заменить цифрами "1, 7";</w:t>
      </w:r>
    </w:p>
    <w:p>
      <w:pPr>
        <w:pStyle w:val="0"/>
        <w:spacing w:before="240" w:line-rule="auto"/>
        <w:ind w:firstLine="540"/>
        <w:jc w:val="both"/>
      </w:pPr>
      <w:r>
        <w:rPr>
          <w:sz w:val="24"/>
        </w:rPr>
        <w:t xml:space="preserve">в </w:t>
      </w:r>
      <w:hyperlink w:history="0" r:id="rId24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пилотки шерстяной, цифру "4" заменить цифрами "4, 7";</w:t>
      </w:r>
    </w:p>
    <w:p>
      <w:pPr>
        <w:pStyle w:val="0"/>
        <w:spacing w:before="240" w:line-rule="auto"/>
        <w:ind w:firstLine="540"/>
        <w:jc w:val="both"/>
      </w:pPr>
      <w:r>
        <w:rPr>
          <w:sz w:val="24"/>
        </w:rPr>
        <w:t xml:space="preserve">в </w:t>
      </w:r>
      <w:hyperlink w:history="0" r:id="rId24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шляпы повседневной, слова "2 года" заменить словами "3 года", цифру "4" заменить цифрами "4, 7";</w:t>
      </w:r>
    </w:p>
    <w:p>
      <w:pPr>
        <w:pStyle w:val="0"/>
        <w:spacing w:before="240" w:line-rule="auto"/>
        <w:ind w:firstLine="540"/>
        <w:jc w:val="both"/>
      </w:pPr>
      <w:r>
        <w:rPr>
          <w:sz w:val="24"/>
        </w:rPr>
        <w:t xml:space="preserve">в </w:t>
      </w:r>
      <w:hyperlink w:history="0" r:id="rId24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шляпы парадной, слова "5 лет" заменить словами "6 лет";</w:t>
      </w:r>
    </w:p>
    <w:p>
      <w:pPr>
        <w:pStyle w:val="0"/>
        <w:spacing w:before="240" w:line-rule="auto"/>
        <w:ind w:firstLine="540"/>
        <w:jc w:val="both"/>
      </w:pPr>
      <w:r>
        <w:rPr>
          <w:sz w:val="24"/>
        </w:rPr>
        <w:t xml:space="preserve">в </w:t>
      </w:r>
      <w:hyperlink w:history="0" r:id="rId25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 слова "4 года" заменить словами "5 лет";</w:t>
      </w:r>
    </w:p>
    <w:p>
      <w:pPr>
        <w:pStyle w:val="0"/>
        <w:spacing w:before="240" w:line-rule="auto"/>
        <w:ind w:firstLine="540"/>
        <w:jc w:val="both"/>
      </w:pPr>
      <w:r>
        <w:rPr>
          <w:sz w:val="24"/>
        </w:rPr>
        <w:t xml:space="preserve">в </w:t>
      </w:r>
      <w:hyperlink w:history="0" r:id="rId25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летней полевой, слова "2 года" заменить словами "4 года";</w:t>
      </w:r>
    </w:p>
    <w:p>
      <w:pPr>
        <w:pStyle w:val="0"/>
        <w:spacing w:before="240" w:line-rule="auto"/>
        <w:ind w:firstLine="540"/>
        <w:jc w:val="both"/>
      </w:pPr>
      <w:r>
        <w:rPr>
          <w:sz w:val="24"/>
        </w:rPr>
        <w:t xml:space="preserve">в </w:t>
      </w:r>
      <w:hyperlink w:history="0" r:id="rId25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 знак "-" заменить цифрой "7";</w:t>
      </w:r>
    </w:p>
    <w:p>
      <w:pPr>
        <w:pStyle w:val="0"/>
        <w:spacing w:before="240" w:line-rule="auto"/>
        <w:ind w:firstLine="540"/>
        <w:jc w:val="both"/>
      </w:pPr>
      <w:r>
        <w:rPr>
          <w:sz w:val="24"/>
        </w:rPr>
        <w:t xml:space="preserve">в </w:t>
      </w:r>
      <w:hyperlink w:history="0" r:id="rId25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куртки демисезонной повседневной, цифры "1, 3" заменить цифрами "1, 3, 7";</w:t>
      </w:r>
    </w:p>
    <w:p>
      <w:pPr>
        <w:pStyle w:val="0"/>
        <w:spacing w:before="240" w:line-rule="auto"/>
        <w:ind w:firstLine="540"/>
        <w:jc w:val="both"/>
      </w:pPr>
      <w:r>
        <w:rPr>
          <w:sz w:val="24"/>
        </w:rPr>
        <w:t xml:space="preserve">в </w:t>
      </w:r>
      <w:hyperlink w:history="0" r:id="rId25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 демисезонного, цифру "3" заменить цифрами "3, 7";</w:t>
      </w:r>
    </w:p>
    <w:p>
      <w:pPr>
        <w:pStyle w:val="0"/>
        <w:spacing w:before="240" w:line-rule="auto"/>
        <w:ind w:firstLine="540"/>
        <w:jc w:val="both"/>
      </w:pPr>
      <w:r>
        <w:rPr>
          <w:sz w:val="24"/>
        </w:rPr>
        <w:t xml:space="preserve">в </w:t>
      </w:r>
      <w:hyperlink w:history="0" r:id="rId25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жакета шерстяного парадного, слова "5 лет" заменить словами "6 лет";</w:t>
      </w:r>
    </w:p>
    <w:p>
      <w:pPr>
        <w:pStyle w:val="0"/>
        <w:spacing w:before="240" w:line-rule="auto"/>
        <w:ind w:firstLine="540"/>
        <w:jc w:val="both"/>
      </w:pPr>
      <w:r>
        <w:rPr>
          <w:sz w:val="24"/>
        </w:rPr>
        <w:t xml:space="preserve">в </w:t>
      </w:r>
      <w:hyperlink w:history="0" r:id="rId25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жакета шерстяного, цифру "4" заменить цифрами "4, 7";</w:t>
      </w:r>
    </w:p>
    <w:p>
      <w:pPr>
        <w:pStyle w:val="0"/>
        <w:spacing w:before="240" w:line-rule="auto"/>
        <w:ind w:firstLine="540"/>
        <w:jc w:val="both"/>
      </w:pPr>
      <w:r>
        <w:rPr>
          <w:sz w:val="24"/>
        </w:rPr>
        <w:t xml:space="preserve">в </w:t>
      </w:r>
      <w:hyperlink w:history="0" r:id="rId25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жакета шерстяного парадно-выходного серого цвета, слова "5 лет" заменить словами "6 лет";</w:t>
      </w:r>
    </w:p>
    <w:p>
      <w:pPr>
        <w:pStyle w:val="0"/>
        <w:spacing w:before="240" w:line-rule="auto"/>
        <w:ind w:firstLine="540"/>
        <w:jc w:val="both"/>
      </w:pPr>
      <w:r>
        <w:rPr>
          <w:sz w:val="24"/>
        </w:rPr>
        <w:t xml:space="preserve">в </w:t>
      </w:r>
      <w:hyperlink w:history="0" r:id="rId25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свитера шерстяного, знак "-" заменить цифрой "7";</w:t>
      </w:r>
    </w:p>
    <w:p>
      <w:pPr>
        <w:pStyle w:val="0"/>
        <w:spacing w:before="240" w:line-rule="auto"/>
        <w:ind w:firstLine="540"/>
        <w:jc w:val="both"/>
      </w:pPr>
      <w:r>
        <w:rPr>
          <w:sz w:val="24"/>
        </w:rPr>
        <w:t xml:space="preserve">в </w:t>
      </w:r>
      <w:hyperlink w:history="0" r:id="rId25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юбки шерстяной парадной, слова "5 лет" заменить словами "6 лет";</w:t>
      </w:r>
    </w:p>
    <w:p>
      <w:pPr>
        <w:pStyle w:val="0"/>
        <w:spacing w:before="240" w:line-rule="auto"/>
        <w:ind w:firstLine="540"/>
        <w:jc w:val="both"/>
      </w:pPr>
      <w:r>
        <w:rPr>
          <w:sz w:val="24"/>
        </w:rPr>
        <w:t xml:space="preserve">в </w:t>
      </w:r>
      <w:hyperlink w:history="0" r:id="rId26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брюк шерстяных, цифру "4" заменить цифрами "4, 7";</w:t>
      </w:r>
    </w:p>
    <w:p>
      <w:pPr>
        <w:pStyle w:val="0"/>
        <w:spacing w:before="240" w:line-rule="auto"/>
        <w:ind w:firstLine="540"/>
        <w:jc w:val="both"/>
      </w:pPr>
      <w:r>
        <w:rPr>
          <w:sz w:val="24"/>
        </w:rPr>
        <w:t xml:space="preserve">в </w:t>
      </w:r>
      <w:hyperlink w:history="0" r:id="rId26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блузки белого цвета, цифры "1, 4" заменить цифрами "1, 4, 7";</w:t>
      </w:r>
    </w:p>
    <w:p>
      <w:pPr>
        <w:pStyle w:val="0"/>
        <w:spacing w:before="240" w:line-rule="auto"/>
        <w:ind w:firstLine="540"/>
        <w:jc w:val="both"/>
      </w:pPr>
      <w:r>
        <w:rPr>
          <w:sz w:val="24"/>
        </w:rPr>
        <w:t xml:space="preserve">в </w:t>
      </w:r>
      <w:hyperlink w:history="0" r:id="rId26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блузки установленного цвета, цифру "4" заменить цифрами "4, 7";</w:t>
      </w:r>
    </w:p>
    <w:p>
      <w:pPr>
        <w:pStyle w:val="0"/>
        <w:spacing w:before="240" w:line-rule="auto"/>
        <w:ind w:firstLine="540"/>
        <w:jc w:val="both"/>
      </w:pPr>
      <w:r>
        <w:rPr>
          <w:sz w:val="24"/>
        </w:rPr>
        <w:t xml:space="preserve">в </w:t>
      </w:r>
      <w:hyperlink w:history="0" r:id="rId26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(куртки с короткими рукавами и юбки) повседневного, слова "2 года" заменить словами "5 лет", цифру "4" заменить цифрами "4, 7";</w:t>
      </w:r>
    </w:p>
    <w:p>
      <w:pPr>
        <w:pStyle w:val="0"/>
        <w:spacing w:before="240" w:line-rule="auto"/>
        <w:ind w:firstLine="540"/>
        <w:jc w:val="both"/>
      </w:pPr>
      <w:r>
        <w:rPr>
          <w:sz w:val="24"/>
        </w:rPr>
        <w:t xml:space="preserve">в </w:t>
      </w:r>
      <w:hyperlink w:history="0" r:id="rId26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рубашки повседневной с короткими (или длинными) рукавами, цифру "4" заменить цифрами "4, 7";</w:t>
      </w:r>
    </w:p>
    <w:p>
      <w:pPr>
        <w:pStyle w:val="0"/>
        <w:spacing w:before="240" w:line-rule="auto"/>
        <w:ind w:firstLine="540"/>
        <w:jc w:val="both"/>
      </w:pPr>
      <w:r>
        <w:rPr>
          <w:sz w:val="24"/>
        </w:rPr>
        <w:t xml:space="preserve">в </w:t>
      </w:r>
      <w:hyperlink w:history="0" r:id="rId26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закрепки к галстуку, слова "5 лет" заменить словами "10 лет";</w:t>
      </w:r>
    </w:p>
    <w:p>
      <w:pPr>
        <w:pStyle w:val="0"/>
        <w:spacing w:before="240" w:line-rule="auto"/>
        <w:ind w:firstLine="540"/>
        <w:jc w:val="both"/>
      </w:pPr>
      <w:r>
        <w:rPr>
          <w:sz w:val="24"/>
        </w:rPr>
        <w:t xml:space="preserve">в </w:t>
      </w:r>
      <w:hyperlink w:history="0" r:id="rId26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футболки или футболки с длинными рукавами, знак "-" заменить цифрой "7";</w:t>
      </w:r>
    </w:p>
    <w:p>
      <w:pPr>
        <w:pStyle w:val="0"/>
        <w:spacing w:before="240" w:line-rule="auto"/>
        <w:ind w:firstLine="540"/>
        <w:jc w:val="both"/>
      </w:pPr>
      <w:r>
        <w:rPr>
          <w:sz w:val="24"/>
        </w:rPr>
        <w:t xml:space="preserve">в </w:t>
      </w:r>
      <w:hyperlink w:history="0" r:id="rId26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зимнего полевого, слова "3 года" заменить словами "5 лет";</w:t>
      </w:r>
    </w:p>
    <w:p>
      <w:pPr>
        <w:pStyle w:val="0"/>
        <w:spacing w:before="240" w:line-rule="auto"/>
        <w:ind w:firstLine="540"/>
        <w:jc w:val="both"/>
      </w:pPr>
      <w:r>
        <w:rPr>
          <w:sz w:val="24"/>
        </w:rPr>
        <w:t xml:space="preserve">в позициях, касающихся </w:t>
      </w:r>
      <w:hyperlink w:history="0" r:id="rId26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костюма</w:t>
        </w:r>
      </w:hyperlink>
      <w:r>
        <w:rPr>
          <w:sz w:val="24"/>
        </w:rPr>
        <w:t xml:space="preserve"> летнего полевого и </w:t>
      </w:r>
      <w:hyperlink w:history="0" r:id="rId26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теплого, слова "2 года" заменить словами "4 года";</w:t>
      </w:r>
    </w:p>
    <w:p>
      <w:pPr>
        <w:pStyle w:val="0"/>
        <w:spacing w:before="240" w:line-rule="auto"/>
        <w:ind w:firstLine="540"/>
        <w:jc w:val="both"/>
      </w:pPr>
      <w:r>
        <w:rPr>
          <w:sz w:val="24"/>
        </w:rPr>
        <w:t xml:space="preserve">в </w:t>
      </w:r>
      <w:hyperlink w:history="0" r:id="rId27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белья нательного, слова "1 год" заменить словами "2 года";</w:t>
      </w:r>
    </w:p>
    <w:p>
      <w:pPr>
        <w:pStyle w:val="0"/>
        <w:spacing w:before="240" w:line-rule="auto"/>
        <w:ind w:firstLine="540"/>
        <w:jc w:val="both"/>
      </w:pPr>
      <w:r>
        <w:rPr>
          <w:sz w:val="24"/>
        </w:rPr>
        <w:t xml:space="preserve">в </w:t>
      </w:r>
      <w:hyperlink w:history="0" r:id="rId27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майки или футболки, слова "1 год" заменить словами "2 года", цифру "5" заменить цифрами "5, 7";</w:t>
      </w:r>
    </w:p>
    <w:p>
      <w:pPr>
        <w:pStyle w:val="0"/>
        <w:spacing w:before="240" w:line-rule="auto"/>
        <w:ind w:firstLine="540"/>
        <w:jc w:val="both"/>
      </w:pPr>
      <w:hyperlink w:history="0" r:id="rId27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27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ремня поясного, знак "-" заменить цифрой "7";</w:t>
      </w:r>
    </w:p>
    <w:p>
      <w:pPr>
        <w:pStyle w:val="0"/>
        <w:spacing w:before="240" w:line-rule="auto"/>
        <w:ind w:firstLine="540"/>
        <w:jc w:val="both"/>
      </w:pPr>
      <w:r>
        <w:rPr>
          <w:sz w:val="24"/>
        </w:rPr>
        <w:t xml:space="preserve">в </w:t>
      </w:r>
      <w:hyperlink w:history="0" r:id="rId27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пояса парадного, слова "15 лет" заменить словами "20 лет";</w:t>
      </w:r>
    </w:p>
    <w:p>
      <w:pPr>
        <w:pStyle w:val="0"/>
        <w:spacing w:before="240" w:line-rule="auto"/>
        <w:ind w:firstLine="540"/>
        <w:jc w:val="both"/>
      </w:pPr>
      <w:r>
        <w:rPr>
          <w:sz w:val="24"/>
        </w:rPr>
        <w:t xml:space="preserve">в </w:t>
      </w:r>
      <w:hyperlink w:history="0" r:id="rId27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или туфель, знак "-" заменить цифрой "7";</w:t>
      </w:r>
    </w:p>
    <w:p>
      <w:pPr>
        <w:pStyle w:val="0"/>
        <w:spacing w:before="240" w:line-rule="auto"/>
        <w:ind w:firstLine="540"/>
        <w:jc w:val="both"/>
      </w:pPr>
      <w:r>
        <w:rPr>
          <w:sz w:val="24"/>
        </w:rPr>
        <w:t xml:space="preserve">в </w:t>
      </w:r>
      <w:hyperlink w:history="0" r:id="rId27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с высокими берцами, слова "3 года" заменить словами "4 года";</w:t>
      </w:r>
    </w:p>
    <w:p>
      <w:pPr>
        <w:pStyle w:val="0"/>
        <w:spacing w:before="240" w:line-rule="auto"/>
        <w:ind w:firstLine="540"/>
        <w:jc w:val="both"/>
      </w:pPr>
      <w:r>
        <w:rPr>
          <w:sz w:val="24"/>
        </w:rPr>
        <w:t xml:space="preserve">в </w:t>
      </w:r>
      <w:hyperlink w:history="0" r:id="rId27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перчаток черного цвета, цифру "8" заменить цифрами "7, 8";</w:t>
      </w:r>
    </w:p>
    <w:p>
      <w:pPr>
        <w:pStyle w:val="0"/>
        <w:spacing w:before="240" w:line-rule="auto"/>
        <w:ind w:firstLine="540"/>
        <w:jc w:val="both"/>
      </w:pPr>
      <w:r>
        <w:rPr>
          <w:sz w:val="24"/>
        </w:rPr>
        <w:t xml:space="preserve">позиции, касающиеся </w:t>
      </w:r>
      <w:hyperlink w:history="0" r:id="rId27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перчаток</w:t>
        </w:r>
      </w:hyperlink>
      <w:r>
        <w:rPr>
          <w:sz w:val="24"/>
        </w:rPr>
        <w:t xml:space="preserve"> белого цвета и </w:t>
      </w:r>
      <w:hyperlink w:history="0" r:id="rId27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хлопчатобумажных, исключить;</w:t>
      </w:r>
    </w:p>
    <w:p>
      <w:pPr>
        <w:pStyle w:val="0"/>
        <w:spacing w:before="240" w:line-rule="auto"/>
        <w:ind w:firstLine="540"/>
        <w:jc w:val="both"/>
      </w:pPr>
      <w:r>
        <w:rPr>
          <w:sz w:val="24"/>
        </w:rPr>
        <w:t xml:space="preserve">в позициях, касающихся </w:t>
      </w:r>
      <w:hyperlink w:history="0" r:id="rId28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зимних и </w:t>
      </w:r>
      <w:hyperlink w:history="0" r:id="rId28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летних, слова "1 год" заменить словами "2 года";</w:t>
      </w:r>
    </w:p>
    <w:p>
      <w:pPr>
        <w:pStyle w:val="0"/>
        <w:spacing w:before="240" w:line-rule="auto"/>
        <w:ind w:firstLine="540"/>
        <w:jc w:val="both"/>
      </w:pPr>
      <w:r>
        <w:rPr>
          <w:sz w:val="24"/>
        </w:rPr>
        <w:t xml:space="preserve">в </w:t>
      </w:r>
      <w:hyperlink w:history="0" r:id="rId28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плаща-накидки, слово "Плащ-накидка" заменить словами "Плащ-накидка (пончо)", цифру "1" заменить цифрами "1, 7";</w:t>
      </w:r>
    </w:p>
    <w:p>
      <w:pPr>
        <w:pStyle w:val="0"/>
        <w:spacing w:before="240" w:line-rule="auto"/>
        <w:ind w:firstLine="540"/>
        <w:jc w:val="both"/>
      </w:pPr>
      <w:hyperlink w:history="0" r:id="rId28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сумки полевой, исключить;</w:t>
      </w:r>
    </w:p>
    <w:p>
      <w:pPr>
        <w:pStyle w:val="0"/>
        <w:spacing w:before="240" w:line-rule="auto"/>
        <w:ind w:firstLine="540"/>
        <w:jc w:val="both"/>
      </w:pPr>
      <w:r>
        <w:rPr>
          <w:sz w:val="24"/>
        </w:rPr>
        <w:t xml:space="preserve">в </w:t>
      </w:r>
      <w:hyperlink w:history="0" r:id="rId28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сумки для личных вещей, слова "5 лет" заменить словами "10 лет", знак "-" заменить цифрой "7";</w:t>
      </w:r>
    </w:p>
    <w:p>
      <w:pPr>
        <w:pStyle w:val="0"/>
        <w:spacing w:before="240" w:line-rule="auto"/>
        <w:ind w:firstLine="540"/>
        <w:jc w:val="both"/>
      </w:pPr>
      <w:hyperlink w:history="0" r:id="rId28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7</w:t>
        </w:r>
      </w:hyperlink>
      <w:r>
        <w:rPr>
          <w:sz w:val="24"/>
        </w:rPr>
        <w:t xml:space="preserve"> изложить в следующей редакции:</w:t>
      </w:r>
    </w:p>
    <w:p>
      <w:pPr>
        <w:pStyle w:val="0"/>
        <w:spacing w:before="240" w:line-rule="auto"/>
        <w:ind w:firstLine="540"/>
        <w:jc w:val="both"/>
      </w:pPr>
      <w:r>
        <w:rPr>
          <w:sz w:val="24"/>
        </w:rPr>
        <w:t xml:space="preserve">"7. Военнослужащим отдельных подразделений ФСО России, обеспечиваемым специальной одеждой, обувью и снаряжением, схожими по функциональному назначению, по нормам снабжения имуществом вещевой службы, указанные предметы по настоящей норме не выдаются и денежная компенсация не выплачивается.";</w:t>
      </w:r>
    </w:p>
    <w:p>
      <w:pPr>
        <w:pStyle w:val="0"/>
        <w:spacing w:before="240" w:line-rule="auto"/>
        <w:ind w:firstLine="540"/>
        <w:jc w:val="both"/>
      </w:pPr>
      <w:hyperlink w:history="0" r:id="rId28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второй примечания 8</w:t>
        </w:r>
      </w:hyperlink>
      <w:r>
        <w:rPr>
          <w:sz w:val="24"/>
        </w:rPr>
        <w:t xml:space="preserve"> исключить;</w:t>
      </w:r>
    </w:p>
    <w:p>
      <w:pPr>
        <w:pStyle w:val="0"/>
        <w:spacing w:before="240" w:line-rule="auto"/>
        <w:ind w:firstLine="540"/>
        <w:jc w:val="both"/>
      </w:pPr>
      <w:r>
        <w:rPr>
          <w:sz w:val="24"/>
        </w:rPr>
        <w:t xml:space="preserve">21) </w:t>
      </w:r>
      <w:hyperlink w:history="0" r:id="rId28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11(3) следующего содержания:</w:t>
      </w:r>
    </w:p>
    <w:p>
      <w:pPr>
        <w:pStyle w:val="0"/>
      </w:pPr>
      <w:r>
        <w:rPr>
          <w:sz w:val="24"/>
        </w:rPr>
      </w:r>
    </w:p>
    <w:p>
      <w:pPr>
        <w:pStyle w:val="0"/>
        <w:jc w:val="center"/>
      </w:pPr>
      <w:r>
        <w:rPr>
          <w:sz w:val="24"/>
        </w:rPr>
        <w:t xml:space="preserve">"НОРМА N 11(3)</w:t>
      </w:r>
    </w:p>
    <w:p>
      <w:pPr>
        <w:pStyle w:val="0"/>
        <w:jc w:val="center"/>
      </w:pPr>
      <w:r>
        <w:rPr>
          <w:sz w:val="24"/>
        </w:rPr>
        <w:t xml:space="preserve">снабжения вещевым имуществом личного пользования</w:t>
      </w:r>
    </w:p>
    <w:p>
      <w:pPr>
        <w:pStyle w:val="0"/>
        <w:jc w:val="center"/>
      </w:pPr>
      <w:r>
        <w:rPr>
          <w:sz w:val="24"/>
        </w:rPr>
        <w:t xml:space="preserve">военнослужащих женского пола органов федеральной службы</w:t>
      </w:r>
    </w:p>
    <w:p>
      <w:pPr>
        <w:pStyle w:val="0"/>
        <w:jc w:val="center"/>
      </w:pPr>
      <w:r>
        <w:rPr>
          <w:sz w:val="24"/>
        </w:rPr>
        <w:t xml:space="preserve">безопасности, ГУСП и СВР России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военнослужащие женского пола органов федеральной службы безопасности, имеющие корабельные воинские звания, военнослужащие женского пола подразделений береговой охраны пограничных органов федеральной службы безопасности и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3, 11</w:t>
            </w:r>
          </w:p>
        </w:tc>
      </w:tr>
      <w:tr>
        <w:tc>
          <w:tcPr>
            <w:tcW w:w="4025" w:type="dxa"/>
            <w:tcBorders>
              <w:top w:val="nil"/>
              <w:left w:val="nil"/>
              <w:bottom w:val="nil"/>
              <w:right w:val="nil"/>
            </w:tcBorders>
          </w:tcPr>
          <w:p>
            <w:pPr>
              <w:pStyle w:val="0"/>
            </w:pPr>
            <w:r>
              <w:rPr>
                <w:sz w:val="24"/>
              </w:rPr>
              <w:t xml:space="preserve">Шапка меховая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2, 11</w:t>
            </w:r>
          </w:p>
        </w:tc>
      </w:tr>
      <w:tr>
        <w:tc>
          <w:tcPr>
            <w:tcW w:w="4025" w:type="dxa"/>
            <w:tcBorders>
              <w:top w:val="nil"/>
              <w:left w:val="nil"/>
              <w:bottom w:val="nil"/>
              <w:right w:val="nil"/>
            </w:tcBorders>
          </w:tcPr>
          <w:p>
            <w:pPr>
              <w:pStyle w:val="0"/>
            </w:pPr>
            <w:r>
              <w:rPr>
                <w:sz w:val="24"/>
              </w:rPr>
              <w:t xml:space="preserve">Шляпа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Шляпа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11</w:t>
            </w:r>
          </w:p>
        </w:tc>
      </w:tr>
      <w:tr>
        <w:tc>
          <w:tcPr>
            <w:tcW w:w="4025" w:type="dxa"/>
            <w:tcBorders>
              <w:top w:val="nil"/>
              <w:left w:val="nil"/>
              <w:bottom w:val="nil"/>
              <w:right w:val="nil"/>
            </w:tcBorders>
          </w:tcPr>
          <w:p>
            <w:pPr>
              <w:pStyle w:val="0"/>
            </w:pPr>
            <w:r>
              <w:rPr>
                <w:sz w:val="24"/>
              </w:rPr>
              <w:t xml:space="preserve">Куртка зимняя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3, 11</w:t>
            </w:r>
          </w:p>
        </w:tc>
      </w:tr>
      <w:tr>
        <w:tc>
          <w:tcPr>
            <w:tcW w:w="4025" w:type="dxa"/>
            <w:tcBorders>
              <w:top w:val="nil"/>
              <w:left w:val="nil"/>
              <w:bottom w:val="nil"/>
              <w:right w:val="nil"/>
            </w:tcBorders>
          </w:tcPr>
          <w:p>
            <w:pPr>
              <w:pStyle w:val="0"/>
            </w:pPr>
            <w:r>
              <w:rPr>
                <w:sz w:val="24"/>
              </w:rPr>
              <w:t xml:space="preserve">Куртка демисезонная кожаная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6 лет</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11</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6, 11</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6, 10, 11</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6, 11</w:t>
            </w:r>
          </w:p>
        </w:tc>
      </w:tr>
      <w:tr>
        <w:tc>
          <w:tcPr>
            <w:tcW w:w="4025" w:type="dxa"/>
            <w:tcBorders>
              <w:top w:val="nil"/>
              <w:left w:val="nil"/>
              <w:bottom w:val="nil"/>
              <w:right w:val="nil"/>
            </w:tcBorders>
          </w:tcPr>
          <w:p>
            <w:pPr>
              <w:pStyle w:val="0"/>
            </w:pPr>
            <w:r>
              <w:rPr>
                <w:sz w:val="24"/>
              </w:rPr>
              <w:t xml:space="preserve">Жакет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Юбка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Юбка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6, 10, 11</w:t>
            </w:r>
          </w:p>
        </w:tc>
      </w:tr>
      <w:tr>
        <w:tc>
          <w:tcPr>
            <w:tcW w:w="4025" w:type="dxa"/>
            <w:tcBorders>
              <w:top w:val="nil"/>
              <w:left w:val="nil"/>
              <w:bottom w:val="nil"/>
              <w:right w:val="nil"/>
            </w:tcBorders>
          </w:tcPr>
          <w:p>
            <w:pPr>
              <w:pStyle w:val="0"/>
            </w:pPr>
            <w:r>
              <w:rPr>
                <w:sz w:val="24"/>
              </w:rPr>
              <w:t xml:space="preserve">Блузка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6, 8, 11</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8, 11</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Пояс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10 лет</w:t>
            </w:r>
          </w:p>
        </w:tc>
        <w:tc>
          <w:tcPr>
            <w:tcW w:w="1587" w:type="dxa"/>
            <w:tcBorders>
              <w:top w:val="nil"/>
              <w:left w:val="nil"/>
              <w:bottom w:val="nil"/>
              <w:right w:val="nil"/>
            </w:tcBorders>
          </w:tcPr>
          <w:p>
            <w:pPr>
              <w:pStyle w:val="0"/>
              <w:jc w:val="center"/>
            </w:pPr>
            <w:r>
              <w:rPr>
                <w:sz w:val="24"/>
              </w:rPr>
              <w:t xml:space="preserve">9</w:t>
            </w:r>
          </w:p>
        </w:tc>
      </w:tr>
      <w:tr>
        <w:tc>
          <w:tcPr>
            <w:tcW w:w="4025" w:type="dxa"/>
            <w:tcBorders>
              <w:top w:val="nil"/>
              <w:left w:val="nil"/>
              <w:bottom w:val="nil"/>
              <w:right w:val="nil"/>
            </w:tcBorders>
          </w:tcPr>
          <w:p>
            <w:pPr>
              <w:pStyle w:val="0"/>
            </w:pPr>
            <w:r>
              <w:rPr>
                <w:sz w:val="24"/>
              </w:rPr>
              <w:t xml:space="preserve">Туфли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Перчатки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5, 7</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11</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11</w:t>
            </w:r>
          </w:p>
        </w:tc>
      </w:tr>
      <w:tr>
        <w:tc>
          <w:tcPr>
            <w:tcW w:w="4025" w:type="dxa"/>
            <w:tcBorders>
              <w:top w:val="nil"/>
              <w:left w:val="nil"/>
              <w:bottom w:val="nil"/>
              <w:right w:val="nil"/>
            </w:tcBorders>
          </w:tcPr>
          <w:p>
            <w:pPr>
              <w:pStyle w:val="0"/>
            </w:pPr>
            <w:r>
              <w:rPr>
                <w:sz w:val="24"/>
              </w:rPr>
              <w:t xml:space="preserve">Колготки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Сумка на колесах</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5 лет</w:t>
            </w:r>
          </w:p>
        </w:tc>
        <w:tc>
          <w:tcPr>
            <w:tcW w:w="1587" w:type="dxa"/>
            <w:tcBorders>
              <w:top w:val="nil"/>
              <w:left w:val="nil"/>
              <w:bottom w:val="single" w:sz="4"/>
              <w:right w:val="nil"/>
            </w:tcBorders>
          </w:tcPr>
          <w:p>
            <w:pPr>
              <w:pStyle w:val="0"/>
              <w:jc w:val="center"/>
            </w:pPr>
            <w:r>
              <w:rPr>
                <w:sz w:val="24"/>
              </w:rPr>
              <w:t xml:space="preserve">1</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Куртка демисезонная кожаная и сумка на колесах выдаются только высшим офицерам.</w:t>
      </w:r>
    </w:p>
    <w:p>
      <w:pPr>
        <w:pStyle w:val="0"/>
        <w:spacing w:before="240" w:line-rule="auto"/>
        <w:ind w:firstLine="540"/>
        <w:jc w:val="both"/>
      </w:pPr>
      <w:r>
        <w:rPr>
          <w:sz w:val="24"/>
        </w:rPr>
        <w:t xml:space="preserve">2. Шапка меховая выдается высшим офицерам и полковникам.</w:t>
      </w:r>
    </w:p>
    <w:p>
      <w:pPr>
        <w:pStyle w:val="0"/>
        <w:spacing w:before="240" w:line-rule="auto"/>
        <w:ind w:firstLine="540"/>
        <w:jc w:val="both"/>
      </w:pPr>
      <w:r>
        <w:rPr>
          <w:sz w:val="24"/>
        </w:rPr>
        <w:t xml:space="preserve">По решению руководства ФСБ России (руководителя, начальника органа федеральной службы безопасности), начальника ГУСП и его заместителей в дополнение к настоящей норме высшим офицерам, офицерам и прапорщикам органов федеральной службы безопасности и ГУСП разрешается выдавать пилотку шерстяную по 1 штуке на 5 лет и жакет шерстяной по 1 штуке на 5 лет, при этом денежная компенсация за указанные предметы вещевого имущества военнослужащим не выплачивается.</w:t>
      </w:r>
    </w:p>
    <w:p>
      <w:pPr>
        <w:pStyle w:val="0"/>
        <w:spacing w:before="240" w:line-rule="auto"/>
        <w:ind w:firstLine="540"/>
        <w:jc w:val="both"/>
      </w:pPr>
      <w:r>
        <w:rPr>
          <w:sz w:val="24"/>
        </w:rPr>
        <w:t xml:space="preserve">3. Военнослужащим, проходящим военную службу в местности с особо холодным климатом, шапка-ушанка меховая выдается на 4 года, куртка зимняя повседневная - на 4 года.</w:t>
      </w:r>
    </w:p>
    <w:p>
      <w:pPr>
        <w:pStyle w:val="0"/>
        <w:spacing w:before="240" w:line-rule="auto"/>
        <w:ind w:firstLine="540"/>
        <w:jc w:val="both"/>
      </w:pPr>
      <w:r>
        <w:rPr>
          <w:sz w:val="24"/>
        </w:rPr>
        <w:t xml:space="preserve">4. Берет шерстяной выдается только военнослужащим,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и руководства СВР России.</w:t>
      </w:r>
    </w:p>
    <w:p>
      <w:pPr>
        <w:pStyle w:val="0"/>
        <w:spacing w:before="240" w:line-rule="auto"/>
        <w:ind w:firstLine="540"/>
        <w:jc w:val="both"/>
      </w:pPr>
      <w:r>
        <w:rPr>
          <w:sz w:val="24"/>
        </w:rPr>
        <w:t xml:space="preserve">5. Высшим офицерам выдаются перчатки из натуральной кожи белого цвета.</w:t>
      </w:r>
    </w:p>
    <w:p>
      <w:pPr>
        <w:pStyle w:val="0"/>
        <w:spacing w:before="240" w:line-rule="auto"/>
        <w:ind w:firstLine="540"/>
        <w:jc w:val="both"/>
      </w:pPr>
      <w:r>
        <w:rPr>
          <w:sz w:val="24"/>
        </w:rPr>
        <w:t xml:space="preserve">6. Разрешается выдавать вместо куртки с короткими рукавами повседневной и юбки повседневной куртку с длинными рукавами повседневную и брюки повседневные и наоборот, вместо рубашки повседневной с короткими рукавами - рубашку повседневную с длинными рукавами и наоборот, вместо футболки - футболку-поло или футболку-поло с длинными рукавами, вместо туфель - ботинки, вместо сапог зимних на меху - сапоги демисезонные. При выдаче футболки-поло или футболки-поло с длинными рукавами футболка выдается по 2 штуки на 1 год.</w:t>
      </w:r>
    </w:p>
    <w:p>
      <w:pPr>
        <w:pStyle w:val="0"/>
        <w:spacing w:before="240" w:line-rule="auto"/>
        <w:ind w:firstLine="540"/>
        <w:jc w:val="both"/>
      </w:pPr>
      <w:r>
        <w:rPr>
          <w:sz w:val="24"/>
        </w:rPr>
        <w:t xml:space="preserve">7. Офицерам выдаются перчатки черного цвета из натуральной кожи, прапорщикам, старшинам, сержантам и солдатам - полушерстяные. При этом офицерам и прапорщикам выдаются перчатки белого цвета трикотажные.</w:t>
      </w:r>
    </w:p>
    <w:p>
      <w:pPr>
        <w:pStyle w:val="0"/>
        <w:spacing w:before="240" w:line-rule="auto"/>
        <w:ind w:firstLine="540"/>
        <w:jc w:val="both"/>
      </w:pPr>
      <w:r>
        <w:rPr>
          <w:sz w:val="24"/>
        </w:rPr>
        <w:t xml:space="preserve">Блузка белого цвета, кашне белого цвета, перчатки белого цвета (трикотажные), галстук и закрепка к галстуку выдаются только офицерам и прапорщикам, а также военнослужащим женского пола частей и подразделений пограничного контроля пограничных органов федеральной службы безопасности.</w:t>
      </w:r>
    </w:p>
    <w:p>
      <w:pPr>
        <w:pStyle w:val="0"/>
        <w:spacing w:before="240" w:line-rule="auto"/>
        <w:ind w:firstLine="540"/>
        <w:jc w:val="both"/>
      </w:pPr>
      <w:r>
        <w:rPr>
          <w:sz w:val="24"/>
        </w:rPr>
        <w:t xml:space="preserve">8. Военнослужащим, проходящим военную службу в подразделениях специального назначения органов федеральной службы безопасности и СВР России, а также по решению руководства ФСБ России (руководителя, начальника органа федеральной службы безопасности) военнослужащим органов федеральной службы безопасности вместо футболки может выдаваться майка-тельняшка, вместо футболки с длинными рукавами - фуфайка-тельняшка.</w:t>
      </w:r>
    </w:p>
    <w:p>
      <w:pPr>
        <w:pStyle w:val="0"/>
        <w:spacing w:before="240" w:line-rule="auto"/>
        <w:ind w:firstLine="540"/>
        <w:jc w:val="both"/>
      </w:pPr>
      <w:r>
        <w:rPr>
          <w:sz w:val="24"/>
        </w:rPr>
        <w:t xml:space="preserve">9. Пояс парадный выдается только офицерам и прапорщикам.</w:t>
      </w:r>
    </w:p>
    <w:p>
      <w:pPr>
        <w:pStyle w:val="0"/>
        <w:spacing w:before="240" w:line-rule="auto"/>
        <w:ind w:firstLine="540"/>
        <w:jc w:val="both"/>
      </w:pPr>
      <w:r>
        <w:rPr>
          <w:sz w:val="24"/>
        </w:rPr>
        <w:t xml:space="preserve">10. Куртка с короткими рукавами повседневная, юбка повседневная и рубашки повседневные выдаются военнослужащим, заключившим контракт о прохождении военной службы на должностях старшин, сержантов и солдат, после прохождения ими установленного испытания сроком 3 месяца.</w:t>
      </w:r>
    </w:p>
    <w:p>
      <w:pPr>
        <w:pStyle w:val="0"/>
        <w:spacing w:before="240" w:line-rule="auto"/>
        <w:ind w:firstLine="540"/>
        <w:jc w:val="both"/>
      </w:pPr>
      <w:r>
        <w:rPr>
          <w:sz w:val="24"/>
        </w:rPr>
        <w:t xml:space="preserve">11. При выдаче военнослужащим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ind w:firstLine="540"/>
        <w:jc w:val="both"/>
      </w:pPr>
      <w:r>
        <w:rPr>
          <w:sz w:val="24"/>
        </w:rPr>
      </w:r>
    </w:p>
    <w:p>
      <w:pPr>
        <w:pStyle w:val="0"/>
        <w:ind w:firstLine="540"/>
        <w:jc w:val="both"/>
      </w:pPr>
      <w:r>
        <w:rPr>
          <w:sz w:val="24"/>
        </w:rPr>
        <w:t xml:space="preserve">22) в </w:t>
      </w:r>
      <w:hyperlink w:history="0" r:id="rId28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12 слова "норме N 11" заменить словами "норме N 11(3)";</w:t>
      </w:r>
    </w:p>
    <w:p>
      <w:pPr>
        <w:pStyle w:val="0"/>
        <w:spacing w:before="240" w:line-rule="auto"/>
        <w:ind w:firstLine="540"/>
        <w:jc w:val="both"/>
      </w:pPr>
      <w:r>
        <w:rPr>
          <w:sz w:val="24"/>
        </w:rPr>
        <w:t xml:space="preserve">23) в </w:t>
      </w:r>
      <w:hyperlink w:history="0" r:id="rId28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наименовании</w:t>
        </w:r>
      </w:hyperlink>
      <w:r>
        <w:rPr>
          <w:sz w:val="24"/>
        </w:rPr>
        <w:t xml:space="preserve"> нормы N 13 слова "Федеральной службы охраны Российской Федерации и войск национальной гвардии Российской Федерации" заменить словами "ФСО России, войск национальной гвардии Российской Федерации и органов федеральной службы безопасности";</w:t>
      </w:r>
    </w:p>
    <w:p>
      <w:pPr>
        <w:pStyle w:val="0"/>
        <w:spacing w:before="240" w:line-rule="auto"/>
        <w:ind w:firstLine="540"/>
        <w:jc w:val="both"/>
      </w:pPr>
      <w:r>
        <w:rPr>
          <w:sz w:val="24"/>
        </w:rPr>
        <w:t xml:space="preserve">24) в </w:t>
      </w:r>
      <w:hyperlink w:history="0" r:id="rId29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13(1)</w:t>
        </w:r>
      </w:hyperlink>
      <w:r>
        <w:rPr>
          <w:sz w:val="24"/>
        </w:rPr>
        <w:t xml:space="preserve">:</w:t>
      </w:r>
    </w:p>
    <w:p>
      <w:pPr>
        <w:pStyle w:val="0"/>
        <w:spacing w:before="240" w:line-rule="auto"/>
        <w:ind w:firstLine="540"/>
        <w:jc w:val="both"/>
      </w:pPr>
      <w:r>
        <w:rPr>
          <w:sz w:val="24"/>
        </w:rPr>
        <w:t xml:space="preserve">в </w:t>
      </w:r>
      <w:hyperlink w:history="0" r:id="rId29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w:t>
      </w:r>
    </w:p>
    <w:p>
      <w:pPr>
        <w:pStyle w:val="0"/>
        <w:spacing w:before="240" w:line-rule="auto"/>
        <w:ind w:firstLine="540"/>
        <w:jc w:val="both"/>
      </w:pPr>
      <w:r>
        <w:rPr>
          <w:sz w:val="24"/>
        </w:rPr>
        <w:t xml:space="preserve">в </w:t>
      </w:r>
      <w:hyperlink w:history="0" r:id="rId29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позиции, касающиеся </w:t>
      </w:r>
      <w:hyperlink w:history="0" r:id="rId29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плаща</w:t>
        </w:r>
      </w:hyperlink>
      <w:r>
        <w:rPr>
          <w:sz w:val="24"/>
        </w:rPr>
        <w:t xml:space="preserve"> демисезонного, </w:t>
      </w:r>
      <w:hyperlink w:history="0" r:id="rId29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свитера</w:t>
        </w:r>
      </w:hyperlink>
      <w:r>
        <w:rPr>
          <w:sz w:val="24"/>
        </w:rPr>
        <w:t xml:space="preserve"> шерстяного, </w:t>
      </w:r>
      <w:hyperlink w:history="0" r:id="rId29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хлопчатобумажных и </w:t>
      </w:r>
      <w:hyperlink w:history="0" r:id="rId29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подворотничка</w:t>
        </w:r>
      </w:hyperlink>
      <w:r>
        <w:rPr>
          <w:sz w:val="24"/>
        </w:rPr>
        <w:t xml:space="preserve">, исключить;</w:t>
      </w:r>
    </w:p>
    <w:p>
      <w:pPr>
        <w:pStyle w:val="0"/>
        <w:spacing w:before="240" w:line-rule="auto"/>
        <w:ind w:firstLine="540"/>
        <w:jc w:val="both"/>
      </w:pPr>
      <w:hyperlink w:history="0" r:id="rId29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примечания 3</w:t>
        </w:r>
      </w:hyperlink>
      <w:r>
        <w:rPr>
          <w:sz w:val="24"/>
        </w:rPr>
        <w:t xml:space="preserve"> и </w:t>
      </w:r>
      <w:hyperlink w:history="0" r:id="rId29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5</w:t>
        </w:r>
      </w:hyperlink>
      <w:r>
        <w:rPr>
          <w:sz w:val="24"/>
        </w:rPr>
        <w:t xml:space="preserve"> исключить;</w:t>
      </w:r>
    </w:p>
    <w:p>
      <w:pPr>
        <w:pStyle w:val="0"/>
        <w:spacing w:before="240" w:line-rule="auto"/>
        <w:ind w:firstLine="540"/>
        <w:jc w:val="both"/>
      </w:pPr>
      <w:r>
        <w:rPr>
          <w:sz w:val="24"/>
        </w:rPr>
        <w:t xml:space="preserve">25) </w:t>
      </w:r>
      <w:hyperlink w:history="0" r:id="rId29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13(3) следующего содержания:</w:t>
      </w:r>
    </w:p>
    <w:p>
      <w:pPr>
        <w:pStyle w:val="0"/>
        <w:ind w:firstLine="540"/>
        <w:jc w:val="both"/>
      </w:pPr>
      <w:r>
        <w:rPr>
          <w:sz w:val="24"/>
        </w:rPr>
      </w:r>
    </w:p>
    <w:p>
      <w:pPr>
        <w:pStyle w:val="0"/>
        <w:jc w:val="center"/>
      </w:pPr>
      <w:r>
        <w:rPr>
          <w:sz w:val="24"/>
        </w:rPr>
        <w:t xml:space="preserve">"НОРМА N 13(3)</w:t>
      </w:r>
    </w:p>
    <w:p>
      <w:pPr>
        <w:pStyle w:val="0"/>
        <w:jc w:val="center"/>
      </w:pPr>
      <w:r>
        <w:rPr>
          <w:sz w:val="24"/>
        </w:rPr>
        <w:t xml:space="preserve">снабжения вещевым имуществом личного пользования курсантов</w:t>
      </w:r>
    </w:p>
    <w:p>
      <w:pPr>
        <w:pStyle w:val="0"/>
        <w:jc w:val="center"/>
      </w:pPr>
      <w:r>
        <w:rPr>
          <w:sz w:val="24"/>
        </w:rPr>
        <w:t xml:space="preserve">(военнослужащих женского пола) образовательных организаций</w:t>
      </w:r>
    </w:p>
    <w:p>
      <w:pPr>
        <w:pStyle w:val="0"/>
        <w:jc w:val="center"/>
      </w:pPr>
      <w:r>
        <w:rPr>
          <w:sz w:val="24"/>
        </w:rPr>
        <w:t xml:space="preserve">федеральной службы безопасности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курсанты (слушатели), имеющие воинское звание офицера, прапорщика (мичмана), а также старшины, сержанты и солдаты, проходящие военную службу по контракту, зачисленные на обучение в образовательные организации федеральной службы безопасности, курсанты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2 штуки</w:t>
            </w:r>
          </w:p>
        </w:tc>
        <w:tc>
          <w:tcPr>
            <w:tcW w:w="1491" w:type="dxa"/>
            <w:tcBorders>
              <w:top w:val="single" w:sz="4"/>
              <w:left w:val="nil"/>
              <w:bottom w:val="nil"/>
              <w:right w:val="nil"/>
            </w:tcBorders>
          </w:tcPr>
          <w:p>
            <w:pPr>
              <w:pStyle w:val="0"/>
              <w:jc w:val="center"/>
            </w:pPr>
            <w:r>
              <w:rPr>
                <w:sz w:val="24"/>
              </w:rPr>
              <w:t xml:space="preserve">срок обучения</w:t>
            </w:r>
          </w:p>
        </w:tc>
        <w:tc>
          <w:tcPr>
            <w:tcW w:w="1587" w:type="dxa"/>
            <w:tcBorders>
              <w:top w:val="single" w:sz="4"/>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Берет шерстяной</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Шляпа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Шляпа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демисезонная повседневная или пальто шерстяное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Жакет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Юбка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1, 2, 4</w:t>
            </w:r>
          </w:p>
        </w:tc>
      </w:tr>
      <w:tr>
        <w:tc>
          <w:tcPr>
            <w:tcW w:w="4025" w:type="dxa"/>
            <w:tcBorders>
              <w:top w:val="nil"/>
              <w:left w:val="nil"/>
              <w:bottom w:val="nil"/>
              <w:right w:val="nil"/>
            </w:tcBorders>
          </w:tcPr>
          <w:p>
            <w:pPr>
              <w:pStyle w:val="0"/>
            </w:pPr>
            <w:r>
              <w:rPr>
                <w:sz w:val="24"/>
              </w:rPr>
              <w:t xml:space="preserve">Юбка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Футболка с длинными рукавами или блузка установленного цвета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4, 5</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Кашне установленного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Туфли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Сапоги</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1, 2</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Колготки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single" w:sz="4"/>
              <w:right w:val="nil"/>
            </w:tcBorders>
          </w:tcPr>
          <w:p>
            <w:pPr>
              <w:pStyle w:val="0"/>
            </w:pPr>
            <w:r>
              <w:rPr>
                <w:sz w:val="24"/>
              </w:rPr>
              <w:t xml:space="preserve">Платок носовой</w:t>
            </w:r>
          </w:p>
        </w:tc>
        <w:tc>
          <w:tcPr>
            <w:tcW w:w="1965" w:type="dxa"/>
            <w:tcBorders>
              <w:top w:val="nil"/>
              <w:left w:val="nil"/>
              <w:bottom w:val="single" w:sz="4"/>
              <w:right w:val="nil"/>
            </w:tcBorders>
          </w:tcPr>
          <w:p>
            <w:pPr>
              <w:pStyle w:val="0"/>
              <w:jc w:val="center"/>
            </w:pPr>
            <w:r>
              <w:rPr>
                <w:sz w:val="24"/>
              </w:rPr>
              <w:t xml:space="preserve">6 штук</w:t>
            </w:r>
          </w:p>
        </w:tc>
        <w:tc>
          <w:tcPr>
            <w:tcW w:w="1491" w:type="dxa"/>
            <w:tcBorders>
              <w:top w:val="nil"/>
              <w:left w:val="nil"/>
              <w:bottom w:val="single" w:sz="4"/>
              <w:right w:val="nil"/>
            </w:tcBorders>
          </w:tcPr>
          <w:p>
            <w:pPr>
              <w:pStyle w:val="0"/>
              <w:jc w:val="center"/>
            </w:pPr>
            <w:r>
              <w:rPr>
                <w:sz w:val="24"/>
              </w:rPr>
              <w:t xml:space="preserve">1 год</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Выдача второго предмета вещевого имущества (шапки-ушанки меховой, берета шерстяного, шляпы повседневной, куртки повседневной демисезонной, пальто шерстяного, куртки с длинными рукавами повседневной, куртки с короткими рукавами повседневной, сапог зимних на меху или демисезонных) курсантам с 4-, 5- и 6-летним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паре соответственно на срок обучения.</w:t>
      </w:r>
    </w:p>
    <w:p>
      <w:pPr>
        <w:pStyle w:val="0"/>
        <w:spacing w:before="240" w:line-rule="auto"/>
        <w:ind w:firstLine="540"/>
        <w:jc w:val="both"/>
      </w:pPr>
      <w:r>
        <w:rPr>
          <w:sz w:val="24"/>
        </w:rPr>
        <w:t xml:space="preserve">2. Разрешается выдавать вместо куртки с короткими рукавами повседневной и юбки повседневной куртку с длинными рукавами повседневную и брюки повседневные и наоборот, вместо туфель - ботинки, вместо сапог зимних на меху - сапоги демисезонные.</w:t>
      </w:r>
    </w:p>
    <w:p>
      <w:pPr>
        <w:pStyle w:val="0"/>
        <w:spacing w:before="240" w:line-rule="auto"/>
        <w:ind w:firstLine="540"/>
        <w:jc w:val="both"/>
      </w:pPr>
      <w:r>
        <w:rPr>
          <w:sz w:val="24"/>
        </w:rPr>
        <w:t xml:space="preserve">3. Курсантам выдаются перчатки черного цвета полушерстяные.</w:t>
      </w:r>
    </w:p>
    <w:p>
      <w:pPr>
        <w:pStyle w:val="0"/>
        <w:spacing w:before="240" w:line-rule="auto"/>
        <w:ind w:firstLine="540"/>
        <w:jc w:val="both"/>
      </w:pPr>
      <w:r>
        <w:rPr>
          <w:sz w:val="24"/>
        </w:rPr>
        <w:t xml:space="preserve">4. При выдаче курсантам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5. Разрешается выдавать вместо футболки с длинными рукавами блузку установленного цвета, при этом выдаются футболки - 2 штуки на 1 год, блузка установленного цвета - 1 штука на 1 год. Галстук и закрепка галстуку выдаются вместе с блузкой установленного цвета. При получении футболок с длинными рукавами в количестве 4 штук на 1 год галстук и закрепка к галстуку не выдаются и денежная компенсация за них не выплачивается.";</w:t>
      </w:r>
    </w:p>
    <w:p>
      <w:pPr>
        <w:pStyle w:val="0"/>
        <w:ind w:firstLine="540"/>
        <w:jc w:val="both"/>
      </w:pPr>
      <w:r>
        <w:rPr>
          <w:sz w:val="24"/>
        </w:rPr>
      </w:r>
    </w:p>
    <w:p>
      <w:pPr>
        <w:pStyle w:val="0"/>
        <w:ind w:firstLine="540"/>
        <w:jc w:val="both"/>
      </w:pPr>
      <w:r>
        <w:rPr>
          <w:sz w:val="24"/>
        </w:rPr>
        <w:t xml:space="preserve">26) в </w:t>
      </w:r>
      <w:hyperlink w:history="0" r:id="rId30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14 слова "норме N 13" заменить словами "норме N 13(3)";</w:t>
      </w:r>
    </w:p>
    <w:p>
      <w:pPr>
        <w:pStyle w:val="0"/>
        <w:spacing w:before="240" w:line-rule="auto"/>
        <w:ind w:firstLine="540"/>
        <w:jc w:val="both"/>
      </w:pPr>
      <w:r>
        <w:rPr>
          <w:sz w:val="24"/>
        </w:rPr>
        <w:t xml:space="preserve">27) </w:t>
      </w:r>
      <w:hyperlink w:history="0" r:id="rId30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норму N 15</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15</w:t>
      </w:r>
    </w:p>
    <w:p>
      <w:pPr>
        <w:pStyle w:val="0"/>
        <w:jc w:val="center"/>
      </w:pPr>
      <w:r>
        <w:rPr>
          <w:sz w:val="24"/>
        </w:rPr>
        <w:t xml:space="preserve">снабжения вещевым имуществом личного пользования</w:t>
      </w:r>
    </w:p>
    <w:p>
      <w:pPr>
        <w:pStyle w:val="0"/>
        <w:jc w:val="center"/>
      </w:pPr>
      <w:r>
        <w:rPr>
          <w:sz w:val="24"/>
        </w:rPr>
        <w:t xml:space="preserve">высших офицеров органов федеральной службы безопасности</w:t>
      </w:r>
    </w:p>
    <w:p>
      <w:pPr>
        <w:pStyle w:val="0"/>
        <w:jc w:val="center"/>
      </w:pPr>
      <w:r>
        <w:rPr>
          <w:sz w:val="24"/>
        </w:rPr>
        <w:t xml:space="preserve">и СВР России, имеющих корабельные воинские звания, высших</w:t>
      </w:r>
    </w:p>
    <w:p>
      <w:pPr>
        <w:pStyle w:val="0"/>
        <w:jc w:val="center"/>
      </w:pPr>
      <w:r>
        <w:rPr>
          <w:sz w:val="24"/>
        </w:rPr>
        <w:t xml:space="preserve">офицеров подразделений береговой охраны пограничных органов</w:t>
      </w:r>
    </w:p>
    <w:p>
      <w:pPr>
        <w:pStyle w:val="0"/>
        <w:jc w:val="center"/>
      </w:pPr>
      <w:r>
        <w:rPr>
          <w:sz w:val="24"/>
        </w:rPr>
        <w:t xml:space="preserve">федеральной службы безопасности и образовательных</w:t>
      </w:r>
    </w:p>
    <w:p>
      <w:pPr>
        <w:pStyle w:val="0"/>
        <w:jc w:val="center"/>
      </w:pPr>
      <w:r>
        <w:rPr>
          <w:sz w:val="24"/>
        </w:rPr>
        <w:t xml:space="preserve">организаций федеральной службы безопасности, осуществляющих</w:t>
      </w:r>
    </w:p>
    <w:p>
      <w:pPr>
        <w:pStyle w:val="0"/>
        <w:jc w:val="center"/>
      </w:pPr>
      <w:r>
        <w:rPr>
          <w:sz w:val="24"/>
        </w:rPr>
        <w:t xml:space="preserve">подготовку военнослужащих для подразделений береговой охраны</w:t>
      </w:r>
    </w:p>
    <w:p>
      <w:pPr>
        <w:pStyle w:val="0"/>
        <w:jc w:val="center"/>
      </w:pPr>
      <w:r>
        <w:rPr>
          <w:sz w:val="24"/>
        </w:rPr>
        <w:t xml:space="preserve">пограничных органов федеральной службы безопасности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высшие офицеры женского пола.</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 меховая с козырьком</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3 года</w:t>
            </w:r>
          </w:p>
        </w:tc>
        <w:tc>
          <w:tcPr>
            <w:tcW w:w="1587" w:type="dxa"/>
            <w:tcBorders>
              <w:top w:val="single" w:sz="4"/>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Фуражка шерстяная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Фуражка летняя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Фуражка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4 года</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Куртка зимняя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Куртка демисезонная кожаная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6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Китель летний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Китель шерстяной синего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Брюки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летние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Рубашка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3, 4</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3, 4</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черного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r>
          </w:p>
        </w:tc>
      </w:tr>
      <w:tr>
        <w:tc>
          <w:tcPr>
            <w:tcW w:w="4025" w:type="dxa"/>
            <w:tcBorders>
              <w:top w:val="nil"/>
              <w:left w:val="nil"/>
              <w:bottom w:val="nil"/>
              <w:right w:val="nil"/>
            </w:tcBorders>
          </w:tcPr>
          <w:p>
            <w:pPr>
              <w:pStyle w:val="0"/>
            </w:pPr>
            <w:r>
              <w:rPr>
                <w:sz w:val="24"/>
              </w:rPr>
              <w:t xml:space="preserve">Пояс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10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Полуботинки летние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nil"/>
              <w:right w:val="nil"/>
            </w:tcBorders>
          </w:tcPr>
          <w:p>
            <w:pPr>
              <w:pStyle w:val="0"/>
            </w:pPr>
            <w:r>
              <w:rPr>
                <w:sz w:val="24"/>
              </w:rPr>
              <w:t xml:space="preserve">Носки белого цвета</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из натуральной кожи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из натуральной кожи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Сумка на колесах</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5 лет</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Шапка меховая с козырьком в местности с особо холодным климатом выдается на 2 года.</w:t>
      </w:r>
    </w:p>
    <w:p>
      <w:pPr>
        <w:pStyle w:val="0"/>
        <w:spacing w:before="240" w:line-rule="auto"/>
        <w:ind w:firstLine="540"/>
        <w:jc w:val="both"/>
      </w:pPr>
      <w:r>
        <w:rPr>
          <w:sz w:val="24"/>
        </w:rPr>
        <w:t xml:space="preserve">По решению руководства ФСБ России (руководителя, начальника органа федеральной службы безопасности) в дополнение к настоящей норме высшим офицерам органов федеральной службы безопасности разрешается выдавать шапку-ушанку меховую по 1 штуке на 7 лет, пилотку шерстяную по 1 штуке на 5 лет, фуражку повседневную летнюю по 1 штуке на 4 года и тужурку шерстяную по 1 штуке на 5 лет, при этом денежная компенсация за указанные предметы вещевого имущества военнослужащим не выплачивается.</w:t>
      </w:r>
    </w:p>
    <w:p>
      <w:pPr>
        <w:pStyle w:val="0"/>
        <w:spacing w:before="240" w:line-rule="auto"/>
        <w:ind w:firstLine="540"/>
        <w:jc w:val="both"/>
      </w:pPr>
      <w:r>
        <w:rPr>
          <w:sz w:val="24"/>
        </w:rPr>
        <w:t xml:space="preserve">2. Китель шерстяной синего цвета выдается высшим офицерам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В дополнение к настоящей норме высшим офицерам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разрешается выдавать свитер шерстяной по 1 штуке на 4 года, при этом денежная компенсация за указанный предмет вещевого имущества военнослужащим не выплачивается.</w:t>
      </w:r>
    </w:p>
    <w:p>
      <w:pPr>
        <w:pStyle w:val="0"/>
        <w:spacing w:before="240" w:line-rule="auto"/>
        <w:ind w:firstLine="540"/>
        <w:jc w:val="both"/>
      </w:pPr>
      <w:r>
        <w:rPr>
          <w:sz w:val="24"/>
        </w:rPr>
        <w:t xml:space="preserve">3.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майку-тельняшку, вместо футболки с длинными рукавами - фуфайку-тельняшку, вместо полуботинок - ботинки, вместо полусапог зимних на меху - полусапоги демисезонные.</w:t>
      </w:r>
    </w:p>
    <w:p>
      <w:pPr>
        <w:pStyle w:val="0"/>
        <w:spacing w:before="240" w:line-rule="auto"/>
        <w:ind w:firstLine="540"/>
        <w:jc w:val="both"/>
      </w:pPr>
      <w:r>
        <w:rPr>
          <w:sz w:val="24"/>
        </w:rPr>
        <w:t xml:space="preserve">4. При выдаче высшим офицерам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5. Выдается только военнослужащим СВР России и военнослужащим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а также военнослужащим образовательных организаций федеральной службы безопасности, осуществляющим подготовку военнослужащих для подразделений береговой охраны пограничных органов федеральной службы безопасности.";</w:t>
      </w:r>
    </w:p>
    <w:p>
      <w:pPr>
        <w:pStyle w:val="0"/>
        <w:ind w:firstLine="540"/>
        <w:jc w:val="both"/>
      </w:pPr>
      <w:r>
        <w:rPr>
          <w:sz w:val="24"/>
        </w:rPr>
      </w:r>
    </w:p>
    <w:p>
      <w:pPr>
        <w:pStyle w:val="0"/>
        <w:ind w:firstLine="540"/>
        <w:jc w:val="both"/>
      </w:pPr>
      <w:r>
        <w:rPr>
          <w:sz w:val="24"/>
        </w:rPr>
        <w:t xml:space="preserve">28) в </w:t>
      </w:r>
      <w:hyperlink w:history="0" r:id="rId30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15(2)</w:t>
        </w:r>
      </w:hyperlink>
      <w:r>
        <w:rPr>
          <w:sz w:val="24"/>
        </w:rPr>
        <w:t xml:space="preserve">:</w:t>
      </w:r>
    </w:p>
    <w:p>
      <w:pPr>
        <w:pStyle w:val="0"/>
        <w:spacing w:before="240" w:line-rule="auto"/>
        <w:ind w:firstLine="540"/>
        <w:jc w:val="both"/>
      </w:pPr>
      <w:hyperlink w:history="0" r:id="rId30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фуражки шерстяной парадной, исключить;</w:t>
      </w:r>
    </w:p>
    <w:p>
      <w:pPr>
        <w:pStyle w:val="0"/>
        <w:spacing w:before="240" w:line-rule="auto"/>
        <w:ind w:firstLine="540"/>
        <w:jc w:val="both"/>
      </w:pPr>
      <w:r>
        <w:rPr>
          <w:sz w:val="24"/>
        </w:rPr>
        <w:t xml:space="preserve">в </w:t>
      </w:r>
      <w:hyperlink w:history="0" r:id="rId30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летней, слова "5 лет" заменить словами "6 лет";</w:t>
      </w:r>
    </w:p>
    <w:p>
      <w:pPr>
        <w:pStyle w:val="0"/>
        <w:spacing w:before="240" w:line-rule="auto"/>
        <w:ind w:firstLine="540"/>
        <w:jc w:val="both"/>
      </w:pPr>
      <w:r>
        <w:rPr>
          <w:sz w:val="24"/>
        </w:rPr>
        <w:t xml:space="preserve">в </w:t>
      </w:r>
      <w:hyperlink w:history="0" r:id="rId30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w:t>
      </w:r>
    </w:p>
    <w:p>
      <w:pPr>
        <w:pStyle w:val="0"/>
        <w:spacing w:before="240" w:line-rule="auto"/>
        <w:ind w:firstLine="540"/>
        <w:jc w:val="both"/>
      </w:pPr>
      <w:r>
        <w:rPr>
          <w:sz w:val="24"/>
        </w:rPr>
        <w:t xml:space="preserve">в </w:t>
      </w:r>
      <w:hyperlink w:history="0" r:id="rId30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летней полевой, слова "3 года" заменить словами "4 года";</w:t>
      </w:r>
    </w:p>
    <w:p>
      <w:pPr>
        <w:pStyle w:val="0"/>
        <w:spacing w:before="240" w:line-rule="auto"/>
        <w:ind w:firstLine="540"/>
        <w:jc w:val="both"/>
      </w:pPr>
      <w:r>
        <w:rPr>
          <w:sz w:val="24"/>
        </w:rPr>
        <w:t xml:space="preserve">в </w:t>
      </w:r>
      <w:hyperlink w:history="0" r:id="rId30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в позициях, касающихся </w:t>
      </w:r>
      <w:hyperlink w:history="0" r:id="rId30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тужурки</w:t>
        </w:r>
      </w:hyperlink>
      <w:r>
        <w:rPr>
          <w:sz w:val="24"/>
        </w:rPr>
        <w:t xml:space="preserve"> шерстяной парадной, </w:t>
      </w:r>
      <w:hyperlink w:history="0" r:id="rId30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тужурки</w:t>
        </w:r>
      </w:hyperlink>
      <w:r>
        <w:rPr>
          <w:sz w:val="24"/>
        </w:rPr>
        <w:t xml:space="preserve"> летней шерстяной, </w:t>
      </w:r>
      <w:hyperlink w:history="0" r:id="rId31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брюк</w:t>
        </w:r>
      </w:hyperlink>
      <w:r>
        <w:rPr>
          <w:sz w:val="24"/>
        </w:rPr>
        <w:t xml:space="preserve"> шерстяных и </w:t>
      </w:r>
      <w:hyperlink w:history="0" r:id="rId31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брюк</w:t>
        </w:r>
      </w:hyperlink>
      <w:r>
        <w:rPr>
          <w:sz w:val="24"/>
        </w:rPr>
        <w:t xml:space="preserve"> летних шерстяных, слова "5 лет" заменить словами "6 лет";</w:t>
      </w:r>
    </w:p>
    <w:p>
      <w:pPr>
        <w:pStyle w:val="0"/>
        <w:spacing w:before="240" w:line-rule="auto"/>
        <w:ind w:firstLine="540"/>
        <w:jc w:val="both"/>
      </w:pPr>
      <w:r>
        <w:rPr>
          <w:sz w:val="24"/>
        </w:rPr>
        <w:t xml:space="preserve">в </w:t>
      </w:r>
      <w:hyperlink w:history="0" r:id="rId31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(куртки с короткими рукавами и брюк) повседневного, слова "2 года" заменить словами "5 лет";</w:t>
      </w:r>
    </w:p>
    <w:p>
      <w:pPr>
        <w:pStyle w:val="0"/>
        <w:spacing w:before="240" w:line-rule="auto"/>
        <w:ind w:firstLine="540"/>
        <w:jc w:val="both"/>
      </w:pPr>
      <w:r>
        <w:rPr>
          <w:sz w:val="24"/>
        </w:rPr>
        <w:t xml:space="preserve">в </w:t>
      </w:r>
      <w:hyperlink w:history="0" r:id="rId31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закрепки к галстуку, слова "5 лет" заменить словами "10 лет";</w:t>
      </w:r>
    </w:p>
    <w:p>
      <w:pPr>
        <w:pStyle w:val="0"/>
        <w:spacing w:before="240" w:line-rule="auto"/>
        <w:ind w:firstLine="540"/>
        <w:jc w:val="both"/>
      </w:pPr>
      <w:r>
        <w:rPr>
          <w:sz w:val="24"/>
        </w:rPr>
        <w:t xml:space="preserve">в </w:t>
      </w:r>
      <w:hyperlink w:history="0" r:id="rId31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летнего полевого, слова "3 года" заменить словами "4 года";</w:t>
      </w:r>
    </w:p>
    <w:p>
      <w:pPr>
        <w:pStyle w:val="0"/>
        <w:spacing w:before="240" w:line-rule="auto"/>
        <w:ind w:firstLine="540"/>
        <w:jc w:val="both"/>
      </w:pPr>
      <w:r>
        <w:rPr>
          <w:sz w:val="24"/>
        </w:rPr>
        <w:t xml:space="preserve">в позициях, касающихся </w:t>
      </w:r>
      <w:hyperlink w:history="0" r:id="rId31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нательного, </w:t>
      </w:r>
      <w:hyperlink w:history="0" r:id="rId31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майки</w:t>
        </w:r>
      </w:hyperlink>
      <w:r>
        <w:rPr>
          <w:sz w:val="24"/>
        </w:rPr>
        <w:t xml:space="preserve"> или футболки и </w:t>
      </w:r>
      <w:hyperlink w:history="0" r:id="rId31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трусов</w:t>
        </w:r>
      </w:hyperlink>
      <w:r>
        <w:rPr>
          <w:sz w:val="24"/>
        </w:rPr>
        <w:t xml:space="preserve">, слова "1 год" заменить словами "2 года";</w:t>
      </w:r>
    </w:p>
    <w:p>
      <w:pPr>
        <w:pStyle w:val="0"/>
        <w:spacing w:before="240" w:line-rule="auto"/>
        <w:ind w:firstLine="540"/>
        <w:jc w:val="both"/>
      </w:pPr>
      <w:hyperlink w:history="0" r:id="rId31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31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пояса парадного, слова "15 лет" заменить словами "20 лет";</w:t>
      </w:r>
    </w:p>
    <w:p>
      <w:pPr>
        <w:pStyle w:val="0"/>
        <w:spacing w:before="240" w:line-rule="auto"/>
        <w:ind w:firstLine="540"/>
        <w:jc w:val="both"/>
      </w:pPr>
      <w:r>
        <w:rPr>
          <w:sz w:val="24"/>
        </w:rPr>
        <w:t xml:space="preserve">в </w:t>
      </w:r>
      <w:hyperlink w:history="0" r:id="rId32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полусапог зимних или полусапог демисезонных, слова "Полусапоги зимние или полусапоги демисезонные" заменить словами "Полусапоги (ботинки) зимние или полусапоги (ботинки) демисезонные";</w:t>
      </w:r>
    </w:p>
    <w:p>
      <w:pPr>
        <w:pStyle w:val="0"/>
        <w:spacing w:before="240" w:line-rule="auto"/>
        <w:ind w:firstLine="540"/>
        <w:jc w:val="both"/>
      </w:pPr>
      <w:hyperlink w:history="0" r:id="rId32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перчаток из натуральной кожи белого цвета, исключить;</w:t>
      </w:r>
    </w:p>
    <w:p>
      <w:pPr>
        <w:pStyle w:val="0"/>
        <w:spacing w:before="240" w:line-rule="auto"/>
        <w:ind w:firstLine="540"/>
        <w:jc w:val="both"/>
      </w:pPr>
      <w:r>
        <w:rPr>
          <w:sz w:val="24"/>
        </w:rPr>
        <w:t xml:space="preserve">в </w:t>
      </w:r>
      <w:hyperlink w:history="0" r:id="rId32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плаща-накидки, слово "Плащ-накидка" заменить словами "Плащ-накидка (пончо)";</w:t>
      </w:r>
    </w:p>
    <w:p>
      <w:pPr>
        <w:pStyle w:val="0"/>
        <w:spacing w:before="240" w:line-rule="auto"/>
        <w:ind w:firstLine="540"/>
        <w:jc w:val="both"/>
      </w:pPr>
      <w:hyperlink w:history="0" r:id="rId32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сумки полевой, исключить;</w:t>
      </w:r>
    </w:p>
    <w:p>
      <w:pPr>
        <w:pStyle w:val="0"/>
        <w:spacing w:before="240" w:line-rule="auto"/>
        <w:ind w:firstLine="540"/>
        <w:jc w:val="both"/>
      </w:pPr>
      <w:r>
        <w:rPr>
          <w:sz w:val="24"/>
        </w:rPr>
        <w:t xml:space="preserve">в </w:t>
      </w:r>
      <w:hyperlink w:history="0" r:id="rId32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сумки для личных вещей, слова "5 лет" заменить словами "10 лет";</w:t>
      </w:r>
    </w:p>
    <w:p>
      <w:pPr>
        <w:pStyle w:val="0"/>
        <w:spacing w:before="240" w:line-rule="auto"/>
        <w:ind w:firstLine="540"/>
        <w:jc w:val="both"/>
      </w:pPr>
      <w:r>
        <w:rPr>
          <w:sz w:val="24"/>
        </w:rPr>
        <w:t xml:space="preserve">29) в </w:t>
      </w:r>
      <w:hyperlink w:history="0" r:id="rId32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16 слова "нормам N 1 и 15" заменить словами "нормам N 1(3) и 15";</w:t>
      </w:r>
    </w:p>
    <w:p>
      <w:pPr>
        <w:pStyle w:val="0"/>
        <w:spacing w:before="240" w:line-rule="auto"/>
        <w:ind w:firstLine="540"/>
        <w:jc w:val="both"/>
      </w:pPr>
      <w:r>
        <w:rPr>
          <w:sz w:val="24"/>
        </w:rPr>
        <w:t xml:space="preserve">30) </w:t>
      </w:r>
      <w:hyperlink w:history="0" r:id="rId32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норму N 17</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17</w:t>
      </w:r>
    </w:p>
    <w:p>
      <w:pPr>
        <w:pStyle w:val="0"/>
        <w:jc w:val="center"/>
      </w:pPr>
      <w:r>
        <w:rPr>
          <w:sz w:val="24"/>
        </w:rPr>
        <w:t xml:space="preserve">снабжения вещевым имуществом личного пользования офицеров,</w:t>
      </w:r>
    </w:p>
    <w:p>
      <w:pPr>
        <w:pStyle w:val="0"/>
        <w:jc w:val="center"/>
      </w:pPr>
      <w:r>
        <w:rPr>
          <w:sz w:val="24"/>
        </w:rPr>
        <w:t xml:space="preserve">имеющих корабельные воинские звания, и мичманов органов</w:t>
      </w:r>
    </w:p>
    <w:p>
      <w:pPr>
        <w:pStyle w:val="0"/>
        <w:jc w:val="center"/>
      </w:pPr>
      <w:r>
        <w:rPr>
          <w:sz w:val="24"/>
        </w:rPr>
        <w:t xml:space="preserve">федеральной службы безопасности и СВР России, офицеров</w:t>
      </w:r>
    </w:p>
    <w:p>
      <w:pPr>
        <w:pStyle w:val="0"/>
        <w:jc w:val="center"/>
      </w:pPr>
      <w:r>
        <w:rPr>
          <w:sz w:val="24"/>
        </w:rPr>
        <w:t xml:space="preserve">и мичманов (прапорщиков) подразделений береговой охраны</w:t>
      </w:r>
    </w:p>
    <w:p>
      <w:pPr>
        <w:pStyle w:val="0"/>
        <w:jc w:val="center"/>
      </w:pPr>
      <w:r>
        <w:rPr>
          <w:sz w:val="24"/>
        </w:rPr>
        <w:t xml:space="preserve">пограничных органов федеральной службы безопасности</w:t>
      </w:r>
    </w:p>
    <w:p>
      <w:pPr>
        <w:pStyle w:val="0"/>
        <w:jc w:val="center"/>
      </w:pPr>
      <w:r>
        <w:rPr>
          <w:sz w:val="24"/>
        </w:rPr>
        <w:t xml:space="preserve">и образовательных организаций федеральной службы</w:t>
      </w:r>
    </w:p>
    <w:p>
      <w:pPr>
        <w:pStyle w:val="0"/>
        <w:jc w:val="center"/>
      </w:pPr>
      <w:r>
        <w:rPr>
          <w:sz w:val="24"/>
        </w:rPr>
        <w:t xml:space="preserve">безопасности, осуществляющих подготовку военнослужащих</w:t>
      </w:r>
    </w:p>
    <w:p>
      <w:pPr>
        <w:pStyle w:val="0"/>
        <w:jc w:val="center"/>
      </w:pPr>
      <w:r>
        <w:rPr>
          <w:sz w:val="24"/>
        </w:rPr>
        <w:t xml:space="preserve">для подразделений береговой охраны пограничных органов</w:t>
      </w:r>
    </w:p>
    <w:p>
      <w:pPr>
        <w:pStyle w:val="0"/>
        <w:jc w:val="center"/>
      </w:pPr>
      <w:r>
        <w:rPr>
          <w:sz w:val="24"/>
        </w:rPr>
        <w:t xml:space="preserve">федеральной службы безопасности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военнослужащие женского пола.</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1, 2, 6</w:t>
            </w:r>
          </w:p>
        </w:tc>
      </w:tr>
      <w:tr>
        <w:tc>
          <w:tcPr>
            <w:tcW w:w="4025" w:type="dxa"/>
            <w:tcBorders>
              <w:top w:val="nil"/>
              <w:left w:val="nil"/>
              <w:bottom w:val="nil"/>
              <w:right w:val="nil"/>
            </w:tcBorders>
          </w:tcPr>
          <w:p>
            <w:pPr>
              <w:pStyle w:val="0"/>
            </w:pPr>
            <w:r>
              <w:rPr>
                <w:sz w:val="24"/>
              </w:rPr>
              <w:t xml:space="preserve">Шапка меховая с козырьком</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1, 2, 6</w:t>
            </w:r>
          </w:p>
        </w:tc>
      </w:tr>
      <w:tr>
        <w:tc>
          <w:tcPr>
            <w:tcW w:w="4025" w:type="dxa"/>
            <w:tcBorders>
              <w:top w:val="nil"/>
              <w:left w:val="nil"/>
              <w:bottom w:val="nil"/>
              <w:right w:val="nil"/>
            </w:tcBorders>
          </w:tcPr>
          <w:p>
            <w:pPr>
              <w:pStyle w:val="0"/>
            </w:pPr>
            <w:r>
              <w:rPr>
                <w:sz w:val="24"/>
              </w:rPr>
              <w:t xml:space="preserve">Фуражка шерстяная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8</w:t>
            </w:r>
          </w:p>
        </w:tc>
      </w:tr>
      <w:tr>
        <w:tc>
          <w:tcPr>
            <w:tcW w:w="4025" w:type="dxa"/>
            <w:tcBorders>
              <w:top w:val="nil"/>
              <w:left w:val="nil"/>
              <w:bottom w:val="nil"/>
              <w:right w:val="nil"/>
            </w:tcBorders>
          </w:tcPr>
          <w:p>
            <w:pPr>
              <w:pStyle w:val="0"/>
            </w:pPr>
            <w:r>
              <w:rPr>
                <w:sz w:val="24"/>
              </w:rPr>
              <w:t xml:space="preserve">Фуражка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4 года</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Фуражка летняя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зимняя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8</w:t>
            </w:r>
          </w:p>
        </w:tc>
      </w:tr>
      <w:tr>
        <w:tc>
          <w:tcPr>
            <w:tcW w:w="4025" w:type="dxa"/>
            <w:tcBorders>
              <w:top w:val="nil"/>
              <w:left w:val="nil"/>
              <w:bottom w:val="nil"/>
              <w:right w:val="nil"/>
            </w:tcBorders>
          </w:tcPr>
          <w:p>
            <w:pPr>
              <w:pStyle w:val="0"/>
            </w:pPr>
            <w:r>
              <w:rPr>
                <w:sz w:val="24"/>
              </w:rPr>
              <w:t xml:space="preserve">Китель летний шерстяной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Китель шерстяной синего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Брюки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летние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Рубашка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5, 6</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5, 6</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5, 6</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5, 6</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черного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Пояс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10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Полуботинки летние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Носки белого цвета</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4</w:t>
            </w:r>
          </w:p>
        </w:tc>
      </w:tr>
      <w:tr>
        <w:tc>
          <w:tcPr>
            <w:tcW w:w="4025" w:type="dxa"/>
            <w:tcBorders>
              <w:top w:val="nil"/>
              <w:left w:val="nil"/>
              <w:bottom w:val="single" w:sz="4"/>
              <w:right w:val="nil"/>
            </w:tcBorders>
          </w:tcPr>
          <w:p>
            <w:pPr>
              <w:pStyle w:val="0"/>
            </w:pPr>
            <w:r>
              <w:rPr>
                <w:sz w:val="24"/>
              </w:rPr>
              <w:t xml:space="preserve">Перчатки белого цвета</w:t>
            </w:r>
          </w:p>
        </w:tc>
        <w:tc>
          <w:tcPr>
            <w:tcW w:w="1965" w:type="dxa"/>
            <w:tcBorders>
              <w:top w:val="nil"/>
              <w:left w:val="nil"/>
              <w:bottom w:val="single" w:sz="4"/>
              <w:right w:val="nil"/>
            </w:tcBorders>
          </w:tcPr>
          <w:p>
            <w:pPr>
              <w:pStyle w:val="0"/>
              <w:jc w:val="center"/>
            </w:pPr>
            <w:r>
              <w:rPr>
                <w:sz w:val="24"/>
              </w:rPr>
              <w:t xml:space="preserve">1 пара</w:t>
            </w:r>
          </w:p>
        </w:tc>
        <w:tc>
          <w:tcPr>
            <w:tcW w:w="1491" w:type="dxa"/>
            <w:tcBorders>
              <w:top w:val="nil"/>
              <w:left w:val="nil"/>
              <w:bottom w:val="single" w:sz="4"/>
              <w:right w:val="nil"/>
            </w:tcBorders>
          </w:tcPr>
          <w:p>
            <w:pPr>
              <w:pStyle w:val="0"/>
              <w:jc w:val="center"/>
            </w:pPr>
            <w:r>
              <w:rPr>
                <w:sz w:val="24"/>
              </w:rPr>
              <w:t xml:space="preserve">5 лет</w:t>
            </w:r>
          </w:p>
        </w:tc>
        <w:tc>
          <w:tcPr>
            <w:tcW w:w="1587" w:type="dxa"/>
            <w:tcBorders>
              <w:top w:val="nil"/>
              <w:left w:val="nil"/>
              <w:bottom w:val="single" w:sz="4"/>
              <w:right w:val="nil"/>
            </w:tcBorders>
          </w:tcPr>
          <w:p>
            <w:pPr>
              <w:pStyle w:val="0"/>
              <w:jc w:val="center"/>
            </w:pPr>
            <w:r>
              <w:rPr>
                <w:sz w:val="24"/>
              </w:rPr>
              <w:t xml:space="preserve">4</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Шапка меховая с козырьком выдается капитанам 1 ранга и полковникам.</w:t>
      </w:r>
    </w:p>
    <w:p>
      <w:pPr>
        <w:pStyle w:val="0"/>
        <w:spacing w:before="240" w:line-rule="auto"/>
        <w:ind w:firstLine="540"/>
        <w:jc w:val="both"/>
      </w:pPr>
      <w:r>
        <w:rPr>
          <w:sz w:val="24"/>
        </w:rPr>
        <w:t xml:space="preserve">По решению руководства ФСБ России (руководителя, начальника органа федеральной службы безопасности) в дополнение к настоящей норме капитанам 1 ранга и полковникам органов федеральной службы безопасности разрешается выдавать шапку-ушанку меховую по 1 штуке на 7 лет, при этом денежная компенсация за указанный предмет вещевого имущества военнослужащим не выплачивается.</w:t>
      </w:r>
    </w:p>
    <w:p>
      <w:pPr>
        <w:pStyle w:val="0"/>
        <w:spacing w:before="240" w:line-rule="auto"/>
        <w:ind w:firstLine="540"/>
        <w:jc w:val="both"/>
      </w:pPr>
      <w:r>
        <w:rPr>
          <w:sz w:val="24"/>
        </w:rPr>
        <w:t xml:space="preserve">2. Военнослужащим, проходящим службу в местности с особо холодным климатом, шапка меховая с козырьком выдается на 3 года, шапка-ушанка меховая - на 2 года.</w:t>
      </w:r>
    </w:p>
    <w:p>
      <w:pPr>
        <w:pStyle w:val="0"/>
        <w:spacing w:before="240" w:line-rule="auto"/>
        <w:ind w:firstLine="540"/>
        <w:jc w:val="both"/>
      </w:pPr>
      <w:r>
        <w:rPr>
          <w:sz w:val="24"/>
        </w:rPr>
        <w:t xml:space="preserve">3. Китель шерстяной синего цвета выдается офицерам и мичманам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В дополнение к настоящей норме офицерам и мичманам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разрешается выдавать свитер шерстяной по 1 штуке на 4 года, при этом денежная компенсация за указанный предмет вещевого имущества военнослужащим не выплачивается.</w:t>
      </w:r>
    </w:p>
    <w:p>
      <w:pPr>
        <w:pStyle w:val="0"/>
        <w:spacing w:before="240" w:line-rule="auto"/>
        <w:ind w:firstLine="540"/>
        <w:jc w:val="both"/>
      </w:pPr>
      <w:r>
        <w:rPr>
          <w:sz w:val="24"/>
        </w:rPr>
        <w:t xml:space="preserve">4. Офицерам выдаются перчатки черного цвета из натуральной кожи, мичманам (прапорщикам) - полушерстяные перчатки. При этом офицерам и мичманам (прапорщикам) выдаются перчатки белого цвета трикотажные.</w:t>
      </w:r>
    </w:p>
    <w:p>
      <w:pPr>
        <w:pStyle w:val="0"/>
        <w:spacing w:before="240" w:line-rule="auto"/>
        <w:ind w:firstLine="540"/>
        <w:jc w:val="both"/>
      </w:pPr>
      <w:r>
        <w:rPr>
          <w:sz w:val="24"/>
        </w:rPr>
        <w:t xml:space="preserve">5.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майку-тельняшку, вместо футболки с длинными рукавами - фуфайку-тельняшку, вместо полуботинок - ботинки, вместо полусапог зимних на меху - полусапоги демисезонные.</w:t>
      </w:r>
    </w:p>
    <w:p>
      <w:pPr>
        <w:pStyle w:val="0"/>
        <w:spacing w:before="240" w:line-rule="auto"/>
        <w:ind w:firstLine="540"/>
        <w:jc w:val="both"/>
      </w:pPr>
      <w:r>
        <w:rPr>
          <w:sz w:val="24"/>
        </w:rPr>
        <w:t xml:space="preserve">6. При выдаче военнослужащим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7. Выдается только военнослужащим СВР России и военнослужащим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а также военнослужащим образовательных организаций федеральной службы безопасности, осуществляющим подготовку военнослужащих для подразделений береговой охраны пограничных органов федеральной службы безопасности.</w:t>
      </w:r>
    </w:p>
    <w:p>
      <w:pPr>
        <w:pStyle w:val="0"/>
        <w:spacing w:before="240" w:line-rule="auto"/>
        <w:ind w:firstLine="540"/>
        <w:jc w:val="both"/>
      </w:pPr>
      <w:r>
        <w:rPr>
          <w:sz w:val="24"/>
        </w:rPr>
        <w:t xml:space="preserve">8. По решению руководства ФСБ России (руководителя, начальника органа федеральной службы безопасности) в дополнение к настоящей норме военнослужащим органов федеральной службы безопасности разрешается выдавать пилотку шерстяную - по 1 штуке на 5 лет, фуражку повседневную летнюю - по 1 штуке на 4 года и тужурку шерстяную - по 1 штуке на 5 лет, при этом денежная компенсация за указанные предметы вещевого имущества военнослужащим не выплачивается.";</w:t>
      </w:r>
    </w:p>
    <w:p>
      <w:pPr>
        <w:pStyle w:val="0"/>
        <w:ind w:firstLine="540"/>
        <w:jc w:val="both"/>
      </w:pPr>
      <w:r>
        <w:rPr>
          <w:sz w:val="24"/>
        </w:rPr>
      </w:r>
    </w:p>
    <w:p>
      <w:pPr>
        <w:pStyle w:val="0"/>
        <w:ind w:firstLine="540"/>
        <w:jc w:val="both"/>
      </w:pPr>
      <w:r>
        <w:rPr>
          <w:sz w:val="24"/>
        </w:rPr>
        <w:t xml:space="preserve">31) в </w:t>
      </w:r>
      <w:hyperlink w:history="0" r:id="rId32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17(2)</w:t>
        </w:r>
      </w:hyperlink>
      <w:r>
        <w:rPr>
          <w:sz w:val="24"/>
        </w:rPr>
        <w:t xml:space="preserve">:</w:t>
      </w:r>
    </w:p>
    <w:p>
      <w:pPr>
        <w:pStyle w:val="0"/>
        <w:spacing w:before="240" w:line-rule="auto"/>
        <w:ind w:firstLine="540"/>
        <w:jc w:val="both"/>
      </w:pPr>
      <w:r>
        <w:rPr>
          <w:sz w:val="24"/>
        </w:rPr>
        <w:t xml:space="preserve">в позициях, касающихся </w:t>
      </w:r>
      <w:hyperlink w:history="0" r:id="rId32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фуражки</w:t>
        </w:r>
      </w:hyperlink>
      <w:r>
        <w:rPr>
          <w:sz w:val="24"/>
        </w:rPr>
        <w:t xml:space="preserve"> шерстяной и </w:t>
      </w:r>
      <w:hyperlink w:history="0" r:id="rId32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фуражки</w:t>
        </w:r>
      </w:hyperlink>
      <w:r>
        <w:rPr>
          <w:sz w:val="24"/>
        </w:rPr>
        <w:t xml:space="preserve"> летней, слова "5 лет" заменить словами "6 лет";</w:t>
      </w:r>
    </w:p>
    <w:p>
      <w:pPr>
        <w:pStyle w:val="0"/>
        <w:spacing w:before="240" w:line-rule="auto"/>
        <w:ind w:firstLine="540"/>
        <w:jc w:val="both"/>
      </w:pPr>
      <w:r>
        <w:rPr>
          <w:sz w:val="24"/>
        </w:rPr>
        <w:t xml:space="preserve">в </w:t>
      </w:r>
      <w:hyperlink w:history="0" r:id="rId33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 слова "4 года" заменить словами "5 лет";</w:t>
      </w:r>
    </w:p>
    <w:p>
      <w:pPr>
        <w:pStyle w:val="0"/>
        <w:spacing w:before="240" w:line-rule="auto"/>
        <w:ind w:firstLine="540"/>
        <w:jc w:val="both"/>
      </w:pPr>
      <w:r>
        <w:rPr>
          <w:sz w:val="24"/>
        </w:rPr>
        <w:t xml:space="preserve">в </w:t>
      </w:r>
      <w:hyperlink w:history="0" r:id="rId33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в позициях, касающихся </w:t>
      </w:r>
      <w:hyperlink w:history="0" r:id="rId33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тужурки</w:t>
        </w:r>
      </w:hyperlink>
      <w:r>
        <w:rPr>
          <w:sz w:val="24"/>
        </w:rPr>
        <w:t xml:space="preserve"> шерстяной парадной и </w:t>
      </w:r>
      <w:hyperlink w:history="0" r:id="rId33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тужурки</w:t>
        </w:r>
      </w:hyperlink>
      <w:r>
        <w:rPr>
          <w:sz w:val="24"/>
        </w:rPr>
        <w:t xml:space="preserve"> летней шерстяной, слова "5 лет" заменить словами "6 лет";</w:t>
      </w:r>
    </w:p>
    <w:p>
      <w:pPr>
        <w:pStyle w:val="0"/>
        <w:spacing w:before="240" w:line-rule="auto"/>
        <w:ind w:firstLine="540"/>
        <w:jc w:val="both"/>
      </w:pPr>
      <w:r>
        <w:rPr>
          <w:sz w:val="24"/>
        </w:rPr>
        <w:t xml:space="preserve">в </w:t>
      </w:r>
      <w:hyperlink w:history="0" r:id="rId33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брюк шерстяных, слова "2 штуки" заменить словами "1 штука", слова "5 лет" заменить словами "6 лет";</w:t>
      </w:r>
    </w:p>
    <w:p>
      <w:pPr>
        <w:pStyle w:val="0"/>
        <w:spacing w:before="240" w:line-rule="auto"/>
        <w:ind w:firstLine="540"/>
        <w:jc w:val="both"/>
      </w:pPr>
      <w:r>
        <w:rPr>
          <w:sz w:val="24"/>
        </w:rPr>
        <w:t xml:space="preserve">в </w:t>
      </w:r>
      <w:hyperlink w:history="0" r:id="rId33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брюк летних шерстяных, слова "5 лет" заменить словами "6 лет";</w:t>
      </w:r>
    </w:p>
    <w:p>
      <w:pPr>
        <w:pStyle w:val="0"/>
        <w:spacing w:before="240" w:line-rule="auto"/>
        <w:ind w:firstLine="540"/>
        <w:jc w:val="both"/>
      </w:pPr>
      <w:r>
        <w:rPr>
          <w:sz w:val="24"/>
        </w:rPr>
        <w:t xml:space="preserve">в </w:t>
      </w:r>
      <w:hyperlink w:history="0" r:id="rId33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(куртки с короткими рукавами и брюк) повседневного, слова "2 года" заменить словами "5 лет";</w:t>
      </w:r>
    </w:p>
    <w:p>
      <w:pPr>
        <w:pStyle w:val="0"/>
        <w:spacing w:before="240" w:line-rule="auto"/>
        <w:ind w:firstLine="540"/>
        <w:jc w:val="both"/>
      </w:pPr>
      <w:r>
        <w:rPr>
          <w:sz w:val="24"/>
        </w:rPr>
        <w:t xml:space="preserve">в </w:t>
      </w:r>
      <w:hyperlink w:history="0" r:id="rId33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закрепки к галстуку, слова "5 лет" заменить словами "10 лет";</w:t>
      </w:r>
    </w:p>
    <w:p>
      <w:pPr>
        <w:pStyle w:val="0"/>
        <w:spacing w:before="240" w:line-rule="auto"/>
        <w:ind w:firstLine="540"/>
        <w:jc w:val="both"/>
      </w:pPr>
      <w:r>
        <w:rPr>
          <w:sz w:val="24"/>
        </w:rPr>
        <w:t xml:space="preserve">в </w:t>
      </w:r>
      <w:hyperlink w:history="0" r:id="rId33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зимнего полевого, слова "3 года" заменить словами "5 лет";</w:t>
      </w:r>
    </w:p>
    <w:p>
      <w:pPr>
        <w:pStyle w:val="0"/>
        <w:spacing w:before="240" w:line-rule="auto"/>
        <w:ind w:firstLine="540"/>
        <w:jc w:val="both"/>
      </w:pPr>
      <w:r>
        <w:rPr>
          <w:sz w:val="24"/>
        </w:rPr>
        <w:t xml:space="preserve">в позициях, касающихся </w:t>
      </w:r>
      <w:hyperlink w:history="0" r:id="rId33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костюма</w:t>
        </w:r>
      </w:hyperlink>
      <w:r>
        <w:rPr>
          <w:sz w:val="24"/>
        </w:rPr>
        <w:t xml:space="preserve"> летнего полевого и </w:t>
      </w:r>
      <w:hyperlink w:history="0" r:id="rId34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теплого, слова "2 года" заменить словами "4 года";</w:t>
      </w:r>
    </w:p>
    <w:p>
      <w:pPr>
        <w:pStyle w:val="0"/>
        <w:spacing w:before="240" w:line-rule="auto"/>
        <w:ind w:firstLine="540"/>
        <w:jc w:val="both"/>
      </w:pPr>
      <w:r>
        <w:rPr>
          <w:sz w:val="24"/>
        </w:rPr>
        <w:t xml:space="preserve">в позициях, касающихся </w:t>
      </w:r>
      <w:hyperlink w:history="0" r:id="rId34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нательного, </w:t>
      </w:r>
      <w:hyperlink w:history="0" r:id="rId34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майки</w:t>
        </w:r>
      </w:hyperlink>
      <w:r>
        <w:rPr>
          <w:sz w:val="24"/>
        </w:rPr>
        <w:t xml:space="preserve"> или футболки и </w:t>
      </w:r>
      <w:hyperlink w:history="0" r:id="rId34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трусов</w:t>
        </w:r>
      </w:hyperlink>
      <w:r>
        <w:rPr>
          <w:sz w:val="24"/>
        </w:rPr>
        <w:t xml:space="preserve">, слова "1 год" заменить словами "2 года";</w:t>
      </w:r>
    </w:p>
    <w:p>
      <w:pPr>
        <w:pStyle w:val="0"/>
        <w:spacing w:before="240" w:line-rule="auto"/>
        <w:ind w:firstLine="540"/>
        <w:jc w:val="both"/>
      </w:pPr>
      <w:hyperlink w:history="0" r:id="rId34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34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пояса парадного, слова "15 лет" заменить словами "20 лет";</w:t>
      </w:r>
    </w:p>
    <w:p>
      <w:pPr>
        <w:pStyle w:val="0"/>
        <w:spacing w:before="240" w:line-rule="auto"/>
        <w:ind w:firstLine="540"/>
        <w:jc w:val="both"/>
      </w:pPr>
      <w:r>
        <w:rPr>
          <w:sz w:val="24"/>
        </w:rPr>
        <w:t xml:space="preserve">в </w:t>
      </w:r>
      <w:hyperlink w:history="0" r:id="rId34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полусапог зимних или полусапог демисезонных, слова "Полусапоги зимние или полусапоги демисезонные" заменить словами "Полусапоги (ботинки) зимние или полусапоги (ботинки) демисезонные";</w:t>
      </w:r>
    </w:p>
    <w:p>
      <w:pPr>
        <w:pStyle w:val="0"/>
        <w:spacing w:before="240" w:line-rule="auto"/>
        <w:ind w:firstLine="540"/>
        <w:jc w:val="both"/>
      </w:pPr>
      <w:r>
        <w:rPr>
          <w:sz w:val="24"/>
        </w:rPr>
        <w:t xml:space="preserve">в </w:t>
      </w:r>
      <w:hyperlink w:history="0" r:id="rId34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с высокими берцами, слова "3 года" заменить словами "4 года";</w:t>
      </w:r>
    </w:p>
    <w:p>
      <w:pPr>
        <w:pStyle w:val="0"/>
        <w:spacing w:before="240" w:line-rule="auto"/>
        <w:ind w:firstLine="540"/>
        <w:jc w:val="both"/>
      </w:pPr>
      <w:r>
        <w:rPr>
          <w:sz w:val="24"/>
        </w:rPr>
        <w:t xml:space="preserve">в позициях, касающихся </w:t>
      </w:r>
      <w:hyperlink w:history="0" r:id="rId34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зимних и </w:t>
      </w:r>
      <w:hyperlink w:history="0" r:id="rId34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летних, слова "1 год" заменить словами "2 года";</w:t>
      </w:r>
    </w:p>
    <w:p>
      <w:pPr>
        <w:pStyle w:val="0"/>
        <w:spacing w:before="240" w:line-rule="auto"/>
        <w:ind w:firstLine="540"/>
        <w:jc w:val="both"/>
      </w:pPr>
      <w:hyperlink w:history="0" r:id="rId35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перчаток белого цвета трикотажных, исключить;</w:t>
      </w:r>
    </w:p>
    <w:p>
      <w:pPr>
        <w:pStyle w:val="0"/>
        <w:spacing w:before="240" w:line-rule="auto"/>
        <w:ind w:firstLine="540"/>
        <w:jc w:val="both"/>
      </w:pPr>
      <w:r>
        <w:rPr>
          <w:sz w:val="24"/>
        </w:rPr>
        <w:t xml:space="preserve">в </w:t>
      </w:r>
      <w:hyperlink w:history="0" r:id="rId35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плаща-накидки, слово "Плащ-накидка" заменить словами "Плащ-накидка (пончо)";</w:t>
      </w:r>
    </w:p>
    <w:p>
      <w:pPr>
        <w:pStyle w:val="0"/>
        <w:spacing w:before="240" w:line-rule="auto"/>
        <w:ind w:firstLine="540"/>
        <w:jc w:val="both"/>
      </w:pPr>
      <w:hyperlink w:history="0" r:id="rId35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сумки полевой, исключить;</w:t>
      </w:r>
    </w:p>
    <w:p>
      <w:pPr>
        <w:pStyle w:val="0"/>
        <w:spacing w:before="240" w:line-rule="auto"/>
        <w:ind w:firstLine="540"/>
        <w:jc w:val="both"/>
      </w:pPr>
      <w:r>
        <w:rPr>
          <w:sz w:val="24"/>
        </w:rPr>
        <w:t xml:space="preserve">в </w:t>
      </w:r>
      <w:hyperlink w:history="0" r:id="rId35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сумки для личных вещей, слова "5 лет" заменить словами "10 лет";</w:t>
      </w:r>
    </w:p>
    <w:p>
      <w:pPr>
        <w:pStyle w:val="0"/>
        <w:spacing w:before="240" w:line-rule="auto"/>
        <w:ind w:firstLine="540"/>
        <w:jc w:val="both"/>
      </w:pPr>
      <w:hyperlink w:history="0" r:id="rId35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 третий примечания 2</w:t>
        </w:r>
      </w:hyperlink>
      <w:r>
        <w:rPr>
          <w:sz w:val="24"/>
        </w:rPr>
        <w:t xml:space="preserve"> после слова "брюки" дополнить словом "летние";</w:t>
      </w:r>
    </w:p>
    <w:p>
      <w:pPr>
        <w:pStyle w:val="0"/>
        <w:spacing w:before="240" w:line-rule="auto"/>
        <w:ind w:firstLine="540"/>
        <w:jc w:val="both"/>
      </w:pPr>
      <w:hyperlink w:history="0" r:id="rId35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4</w:t>
        </w:r>
      </w:hyperlink>
      <w:r>
        <w:rPr>
          <w:sz w:val="24"/>
        </w:rPr>
        <w:t xml:space="preserve"> изложить в следующей редакции:</w:t>
      </w:r>
    </w:p>
    <w:p>
      <w:pPr>
        <w:pStyle w:val="0"/>
        <w:spacing w:before="240" w:line-rule="auto"/>
        <w:ind w:firstLine="540"/>
        <w:jc w:val="both"/>
      </w:pPr>
      <w:r>
        <w:rPr>
          <w:sz w:val="24"/>
        </w:rPr>
        <w:t xml:space="preserve">"4. Военнослужащим отдельных подразделений ФСО России, обеспечиваемым специальной одеждой, обувью и снаряжением, схожими по функциональному назначению, по нормам снабжения имуществом вещевой службы, указанные предметы по настоящей норме не выдаются и денежная компенсация не выплачивается.";</w:t>
      </w:r>
    </w:p>
    <w:p>
      <w:pPr>
        <w:pStyle w:val="0"/>
        <w:spacing w:before="240" w:line-rule="auto"/>
        <w:ind w:firstLine="540"/>
        <w:jc w:val="both"/>
      </w:pPr>
      <w:r>
        <w:rPr>
          <w:sz w:val="24"/>
        </w:rPr>
        <w:t xml:space="preserve">32) в </w:t>
      </w:r>
      <w:hyperlink w:history="0" r:id="rId35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18 слова "нормам N 3 и 17" заменить словами "нормам N 3(2) и 17";</w:t>
      </w:r>
    </w:p>
    <w:p>
      <w:pPr>
        <w:pStyle w:val="0"/>
        <w:spacing w:before="240" w:line-rule="auto"/>
        <w:ind w:firstLine="540"/>
        <w:jc w:val="both"/>
      </w:pPr>
      <w:r>
        <w:rPr>
          <w:sz w:val="24"/>
        </w:rPr>
        <w:t xml:space="preserve">33) </w:t>
      </w:r>
      <w:hyperlink w:history="0" r:id="rId35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норму N 19</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19</w:t>
      </w:r>
    </w:p>
    <w:p>
      <w:pPr>
        <w:pStyle w:val="0"/>
        <w:jc w:val="center"/>
      </w:pPr>
      <w:r>
        <w:rPr>
          <w:sz w:val="24"/>
        </w:rPr>
        <w:t xml:space="preserve">снабжения вещевым имуществом личного пользования старшин,</w:t>
      </w:r>
    </w:p>
    <w:p>
      <w:pPr>
        <w:pStyle w:val="0"/>
        <w:jc w:val="center"/>
      </w:pPr>
      <w:r>
        <w:rPr>
          <w:sz w:val="24"/>
        </w:rPr>
        <w:t xml:space="preserve">сержантов и матросов подразделений береговой охраны</w:t>
      </w:r>
    </w:p>
    <w:p>
      <w:pPr>
        <w:pStyle w:val="0"/>
        <w:jc w:val="center"/>
      </w:pPr>
      <w:r>
        <w:rPr>
          <w:sz w:val="24"/>
        </w:rPr>
        <w:t xml:space="preserve">пограничных органов федеральной службы безопасности</w:t>
      </w:r>
    </w:p>
    <w:p>
      <w:pPr>
        <w:pStyle w:val="0"/>
        <w:jc w:val="center"/>
      </w:pPr>
      <w:r>
        <w:rPr>
          <w:sz w:val="24"/>
        </w:rPr>
        <w:t xml:space="preserve">и образовательных организаций федеральной службы</w:t>
      </w:r>
    </w:p>
    <w:p>
      <w:pPr>
        <w:pStyle w:val="0"/>
        <w:jc w:val="center"/>
      </w:pPr>
      <w:r>
        <w:rPr>
          <w:sz w:val="24"/>
        </w:rPr>
        <w:t xml:space="preserve">безопасности, осуществляющих подготовку военнослужащих</w:t>
      </w:r>
    </w:p>
    <w:p>
      <w:pPr>
        <w:pStyle w:val="0"/>
        <w:jc w:val="center"/>
      </w:pPr>
      <w:r>
        <w:rPr>
          <w:sz w:val="24"/>
        </w:rPr>
        <w:t xml:space="preserve">для подразделений береговой охраны пограничных органов</w:t>
      </w:r>
    </w:p>
    <w:p>
      <w:pPr>
        <w:pStyle w:val="0"/>
        <w:jc w:val="center"/>
      </w:pPr>
      <w:r>
        <w:rPr>
          <w:sz w:val="24"/>
        </w:rPr>
        <w:t xml:space="preserve">федеральной службы безопасности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военнослужащие женского пола.</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pPr>
            <w:r>
              <w:rPr>
                <w:sz w:val="24"/>
              </w:rPr>
              <w:t xml:space="preserve">Срок носки</w:t>
            </w:r>
          </w:p>
        </w:tc>
        <w:tc>
          <w:tcPr>
            <w:tcW w:w="1587" w:type="dxa"/>
            <w:tcBorders>
              <w:top w:val="single" w:sz="4"/>
              <w:bottom w:val="single" w:sz="4"/>
              <w:right w:val="nil"/>
            </w:tcBorders>
          </w:tcPr>
          <w:p>
            <w:pPr>
              <w:pStyle w:val="0"/>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1, 5</w:t>
            </w:r>
          </w:p>
        </w:tc>
      </w:tr>
      <w:tr>
        <w:tc>
          <w:tcPr>
            <w:tcW w:w="4025" w:type="dxa"/>
            <w:tcBorders>
              <w:top w:val="nil"/>
              <w:left w:val="nil"/>
              <w:bottom w:val="nil"/>
              <w:right w:val="nil"/>
            </w:tcBorders>
          </w:tcPr>
          <w:p>
            <w:pPr>
              <w:pStyle w:val="0"/>
            </w:pPr>
            <w:r>
              <w:rPr>
                <w:sz w:val="24"/>
              </w:rPr>
              <w:t xml:space="preserve">Фуражка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5, 7</w:t>
            </w:r>
          </w:p>
        </w:tc>
      </w:tr>
      <w:tr>
        <w:tc>
          <w:tcPr>
            <w:tcW w:w="4025" w:type="dxa"/>
            <w:tcBorders>
              <w:top w:val="nil"/>
              <w:left w:val="nil"/>
              <w:bottom w:val="nil"/>
              <w:right w:val="nil"/>
            </w:tcBorders>
          </w:tcPr>
          <w:p>
            <w:pPr>
              <w:pStyle w:val="0"/>
            </w:pPr>
            <w:r>
              <w:rPr>
                <w:sz w:val="24"/>
              </w:rPr>
              <w:t xml:space="preserve">Фуражка шерстяная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Пилотка хлопчатобумажная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4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1, 5</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2, 3, 5</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3, 5</w:t>
            </w:r>
          </w:p>
        </w:tc>
      </w:tr>
      <w:tr>
        <w:tc>
          <w:tcPr>
            <w:tcW w:w="4025" w:type="dxa"/>
            <w:tcBorders>
              <w:top w:val="nil"/>
              <w:left w:val="nil"/>
              <w:bottom w:val="nil"/>
              <w:right w:val="nil"/>
            </w:tcBorders>
          </w:tcPr>
          <w:p>
            <w:pPr>
              <w:pStyle w:val="0"/>
            </w:pPr>
            <w:r>
              <w:rPr>
                <w:sz w:val="24"/>
              </w:rPr>
              <w:t xml:space="preserve">Брюки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2, 5</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2, 3</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2, 3</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3, 5</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3, 5</w:t>
            </w:r>
          </w:p>
        </w:tc>
      </w:tr>
      <w:tr>
        <w:tc>
          <w:tcPr>
            <w:tcW w:w="4025" w:type="dxa"/>
            <w:tcBorders>
              <w:top w:val="nil"/>
              <w:left w:val="nil"/>
              <w:bottom w:val="nil"/>
              <w:right w:val="nil"/>
            </w:tcBorders>
          </w:tcPr>
          <w:p>
            <w:pPr>
              <w:pStyle w:val="0"/>
            </w:pPr>
            <w:r>
              <w:rPr>
                <w:sz w:val="24"/>
              </w:rPr>
              <w:t xml:space="preserve">Воротник форменный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Костюм флотский</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черного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Ботинки для матросов</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8 пар</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4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single" w:sz="4"/>
              <w:right w:val="nil"/>
            </w:tcBorders>
          </w:tcPr>
          <w:p>
            <w:pPr>
              <w:pStyle w:val="0"/>
            </w:pPr>
            <w:r>
              <w:rPr>
                <w:sz w:val="24"/>
              </w:rPr>
              <w:t xml:space="preserve">Перчатки черного цвета</w:t>
            </w:r>
          </w:p>
        </w:tc>
        <w:tc>
          <w:tcPr>
            <w:tcW w:w="1965" w:type="dxa"/>
            <w:tcBorders>
              <w:top w:val="nil"/>
              <w:left w:val="nil"/>
              <w:bottom w:val="single" w:sz="4"/>
              <w:right w:val="nil"/>
            </w:tcBorders>
          </w:tcPr>
          <w:p>
            <w:pPr>
              <w:pStyle w:val="0"/>
              <w:jc w:val="center"/>
            </w:pPr>
            <w:r>
              <w:rPr>
                <w:sz w:val="24"/>
              </w:rPr>
              <w:t xml:space="preserve">1 пара</w:t>
            </w:r>
          </w:p>
        </w:tc>
        <w:tc>
          <w:tcPr>
            <w:tcW w:w="1491" w:type="dxa"/>
            <w:tcBorders>
              <w:top w:val="nil"/>
              <w:left w:val="nil"/>
              <w:bottom w:val="single" w:sz="4"/>
              <w:right w:val="nil"/>
            </w:tcBorders>
          </w:tcPr>
          <w:p>
            <w:pPr>
              <w:pStyle w:val="0"/>
              <w:jc w:val="center"/>
            </w:pPr>
            <w:r>
              <w:rPr>
                <w:sz w:val="24"/>
              </w:rPr>
              <w:t xml:space="preserve">2 года</w:t>
            </w:r>
          </w:p>
        </w:tc>
        <w:tc>
          <w:tcPr>
            <w:tcW w:w="1587" w:type="dxa"/>
            <w:tcBorders>
              <w:top w:val="nil"/>
              <w:left w:val="nil"/>
              <w:bottom w:val="single" w:sz="4"/>
              <w:right w:val="nil"/>
            </w:tcBorders>
          </w:tcPr>
          <w:p>
            <w:pPr>
              <w:pStyle w:val="0"/>
              <w:jc w:val="center"/>
            </w:pPr>
            <w:r>
              <w:rPr>
                <w:sz w:val="24"/>
              </w:rPr>
              <w:t xml:space="preserve">4</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Военнослужащим, проходящим военную службу в местности с особо холодным климатом, шапка-ушанка меховая выдается на 3 года.</w:t>
      </w:r>
    </w:p>
    <w:p>
      <w:pPr>
        <w:pStyle w:val="0"/>
        <w:spacing w:before="240" w:line-rule="auto"/>
        <w:ind w:firstLine="540"/>
        <w:jc w:val="both"/>
      </w:pPr>
      <w:r>
        <w:rPr>
          <w:sz w:val="24"/>
        </w:rPr>
        <w:t xml:space="preserve">В местностях с особо холодным и холодным климатом вместо куртки демисезонной повседневной разрешается выдавать куртку зимнюю повседневную по 1 штуке на 4 года.</w:t>
      </w:r>
    </w:p>
    <w:p>
      <w:pPr>
        <w:pStyle w:val="0"/>
        <w:spacing w:before="240" w:line-rule="auto"/>
        <w:ind w:firstLine="540"/>
        <w:jc w:val="both"/>
      </w:pPr>
      <w:r>
        <w:rPr>
          <w:sz w:val="24"/>
        </w:rPr>
        <w:t xml:space="preserve">2. Куртка с короткими рукавами повседневная, брюки в количестве 1 штуки и рубашки повседневные выдаются военнослужащим после прохождения ими установленного испытания сроком 3 месяца.</w:t>
      </w:r>
    </w:p>
    <w:p>
      <w:pPr>
        <w:pStyle w:val="0"/>
        <w:spacing w:before="240" w:line-rule="auto"/>
        <w:ind w:firstLine="540"/>
        <w:jc w:val="both"/>
      </w:pPr>
      <w:r>
        <w:rPr>
          <w:sz w:val="24"/>
        </w:rPr>
        <w:t xml:space="preserve">3.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майку-тельняшку, вместо футболки с длинными рукавами - фуфайку-тельняшку, вместо полуботинок - ботинки, вместо полусапог зимних на меху - полусапоги демисезонные.</w:t>
      </w:r>
    </w:p>
    <w:p>
      <w:pPr>
        <w:pStyle w:val="0"/>
        <w:spacing w:before="240" w:line-rule="auto"/>
        <w:ind w:firstLine="540"/>
        <w:jc w:val="both"/>
      </w:pPr>
      <w:r>
        <w:rPr>
          <w:sz w:val="24"/>
        </w:rPr>
        <w:t xml:space="preserve">В дополнение к настоящей норме старшинам, сержантам и матросам органов федеральной службы безопасности, проходящим военную службу на кораблях, катерах и судах, моторных лодках, гидроциклах, плавучих средствах технического и инженерного обеспечения, разрешается выдавать свитер шерстяной по 1 штуке на 4 года и пилотку шерстяную по 1 штуке на 5 лет, при этом денежная компенсация за указанные предметы вещевого имущества военнослужащим не выплачивается.</w:t>
      </w:r>
    </w:p>
    <w:p>
      <w:pPr>
        <w:pStyle w:val="0"/>
        <w:spacing w:before="240" w:line-rule="auto"/>
        <w:ind w:firstLine="540"/>
        <w:jc w:val="both"/>
      </w:pPr>
      <w:r>
        <w:rPr>
          <w:sz w:val="24"/>
        </w:rPr>
        <w:t xml:space="preserve">4. Военнослужащим выдаются перчатки черного цвета полушерстяные.</w:t>
      </w:r>
    </w:p>
    <w:p>
      <w:pPr>
        <w:pStyle w:val="0"/>
        <w:spacing w:before="240" w:line-rule="auto"/>
        <w:ind w:firstLine="540"/>
        <w:jc w:val="both"/>
      </w:pPr>
      <w:r>
        <w:rPr>
          <w:sz w:val="24"/>
        </w:rPr>
        <w:t xml:space="preserve">5. При выдаче военнослужащим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6. Выдается только военнослужащим, проходящим военную службу на кораблях, катерах и судах, моторных лодках, гидроциклах, плавучих средствах технического и инженерного обеспечения, а также военнослужащим образовательных организаций федеральной службы безопасности, осуществляющим подготовку военнослужащих для подразделений береговой охраны пограничных органов федеральной службы безопасности.</w:t>
      </w:r>
    </w:p>
    <w:p>
      <w:pPr>
        <w:pStyle w:val="0"/>
        <w:spacing w:before="240" w:line-rule="auto"/>
        <w:ind w:firstLine="540"/>
        <w:jc w:val="both"/>
      </w:pPr>
      <w:r>
        <w:rPr>
          <w:sz w:val="24"/>
        </w:rPr>
        <w:t xml:space="preserve">7. По решению руководства ФСБ России (руководителя, начальника органа федеральной службы безопасности) в дополнение к настоящей норме военнослужащим разрешается выдавать фуражку повседневную летнюю или фуражку летнюю по 1 штуке на 2 года, при этом денежная компенсация за указанные предметы вещевого имущества военнослужащим не выплачивается.";</w:t>
      </w:r>
    </w:p>
    <w:p>
      <w:pPr>
        <w:pStyle w:val="0"/>
        <w:ind w:firstLine="540"/>
        <w:jc w:val="both"/>
      </w:pPr>
      <w:r>
        <w:rPr>
          <w:sz w:val="24"/>
        </w:rPr>
      </w:r>
    </w:p>
    <w:p>
      <w:pPr>
        <w:pStyle w:val="0"/>
        <w:ind w:firstLine="540"/>
        <w:jc w:val="both"/>
      </w:pPr>
      <w:r>
        <w:rPr>
          <w:sz w:val="24"/>
        </w:rPr>
        <w:t xml:space="preserve">34) в </w:t>
      </w:r>
      <w:hyperlink w:history="0" r:id="rId35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20 слова "норме N 5" заменить словами "нормам N 5(4) и 19";</w:t>
      </w:r>
    </w:p>
    <w:p>
      <w:pPr>
        <w:pStyle w:val="0"/>
        <w:spacing w:before="240" w:line-rule="auto"/>
        <w:ind w:firstLine="540"/>
        <w:jc w:val="both"/>
      </w:pPr>
      <w:r>
        <w:rPr>
          <w:sz w:val="24"/>
        </w:rPr>
        <w:t xml:space="preserve">35) </w:t>
      </w:r>
      <w:hyperlink w:history="0" r:id="rId35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норму N 21</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21</w:t>
      </w:r>
    </w:p>
    <w:p>
      <w:pPr>
        <w:pStyle w:val="0"/>
        <w:jc w:val="center"/>
      </w:pPr>
      <w:r>
        <w:rPr>
          <w:sz w:val="24"/>
        </w:rPr>
        <w:t xml:space="preserve">снабжения вещевым имуществом личного пользования старшин</w:t>
      </w:r>
    </w:p>
    <w:p>
      <w:pPr>
        <w:pStyle w:val="0"/>
        <w:jc w:val="center"/>
      </w:pPr>
      <w:r>
        <w:rPr>
          <w:sz w:val="24"/>
        </w:rPr>
        <w:t xml:space="preserve">и матросов подразделений береговой охраны пограничных</w:t>
      </w:r>
    </w:p>
    <w:p>
      <w:pPr>
        <w:pStyle w:val="0"/>
        <w:jc w:val="center"/>
      </w:pPr>
      <w:r>
        <w:rPr>
          <w:sz w:val="24"/>
        </w:rPr>
        <w:t xml:space="preserve">органов федеральной службы безопасности и образовательных</w:t>
      </w:r>
    </w:p>
    <w:p>
      <w:pPr>
        <w:pStyle w:val="0"/>
        <w:jc w:val="center"/>
      </w:pPr>
      <w:r>
        <w:rPr>
          <w:sz w:val="24"/>
        </w:rPr>
        <w:t xml:space="preserve">организаций федеральной службы безопасности, осуществляющих</w:t>
      </w:r>
    </w:p>
    <w:p>
      <w:pPr>
        <w:pStyle w:val="0"/>
        <w:jc w:val="center"/>
      </w:pPr>
      <w:r>
        <w:rPr>
          <w:sz w:val="24"/>
        </w:rPr>
        <w:t xml:space="preserve">подготовку военнослужащих для подразделений береговой охраны</w:t>
      </w:r>
    </w:p>
    <w:p>
      <w:pPr>
        <w:pStyle w:val="0"/>
        <w:jc w:val="center"/>
      </w:pPr>
      <w:r>
        <w:rPr>
          <w:sz w:val="24"/>
        </w:rPr>
        <w:t xml:space="preserve">пограничных органов федеральной службы безопасности,</w:t>
      </w:r>
    </w:p>
    <w:p>
      <w:pPr>
        <w:pStyle w:val="0"/>
        <w:jc w:val="center"/>
      </w:pPr>
      <w:r>
        <w:rPr>
          <w:sz w:val="24"/>
        </w:rPr>
        <w:t xml:space="preserve">проходящих военную службу по призыву</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срок службы</w:t>
            </w:r>
          </w:p>
        </w:tc>
        <w:tc>
          <w:tcPr>
            <w:tcW w:w="1587" w:type="dxa"/>
            <w:tcBorders>
              <w:top w:val="single" w:sz="4"/>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Фуражка-бескозырка шерстяная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Фуражка-бескозырка летняя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Лента флотская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Пилотка хлопчатобумажная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Фланелевка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Майка-тельняшка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Фуфайка-тельняшка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Форменка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Воротник форменный</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Костюм флотский</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Трусы</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черного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Ботинки для матросов</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8 пар</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4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Платок носовой</w:t>
            </w:r>
          </w:p>
        </w:tc>
        <w:tc>
          <w:tcPr>
            <w:tcW w:w="1965" w:type="dxa"/>
            <w:tcBorders>
              <w:top w:val="nil"/>
              <w:left w:val="nil"/>
              <w:bottom w:val="nil"/>
              <w:right w:val="nil"/>
            </w:tcBorders>
          </w:tcPr>
          <w:p>
            <w:pPr>
              <w:pStyle w:val="0"/>
              <w:jc w:val="center"/>
            </w:pPr>
            <w:r>
              <w:rPr>
                <w:sz w:val="24"/>
              </w:rPr>
              <w:t xml:space="preserve">6 штук</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Несессер (со средствами личной гигиены)</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службы</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Сумка для военной формы одежды</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срок службы</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Лента флотская выдается одновременно с фуражкой-бескозыркой.</w:t>
      </w:r>
    </w:p>
    <w:p>
      <w:pPr>
        <w:pStyle w:val="0"/>
        <w:spacing w:before="240" w:line-rule="auto"/>
        <w:ind w:firstLine="540"/>
        <w:jc w:val="both"/>
      </w:pPr>
      <w:r>
        <w:rPr>
          <w:sz w:val="24"/>
        </w:rPr>
        <w:t xml:space="preserve">2. Военнослужащим выдаются перчатки черного цвета полушерстяные.</w:t>
      </w:r>
    </w:p>
    <w:p>
      <w:pPr>
        <w:pStyle w:val="0"/>
        <w:spacing w:before="240" w:line-rule="auto"/>
        <w:ind w:firstLine="540"/>
        <w:jc w:val="both"/>
      </w:pPr>
      <w:r>
        <w:rPr>
          <w:sz w:val="24"/>
        </w:rPr>
        <w:t xml:space="preserve">3. Полусапоги выдаются демисезонные или зимние на меху.";</w:t>
      </w:r>
    </w:p>
    <w:p>
      <w:pPr>
        <w:pStyle w:val="0"/>
        <w:ind w:firstLine="540"/>
        <w:jc w:val="both"/>
      </w:pPr>
      <w:r>
        <w:rPr>
          <w:sz w:val="24"/>
        </w:rPr>
      </w:r>
    </w:p>
    <w:p>
      <w:pPr>
        <w:pStyle w:val="0"/>
        <w:ind w:firstLine="540"/>
        <w:jc w:val="both"/>
      </w:pPr>
      <w:r>
        <w:rPr>
          <w:sz w:val="24"/>
        </w:rPr>
        <w:t xml:space="preserve">36) </w:t>
      </w:r>
      <w:hyperlink w:history="0" r:id="rId36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норму N 23</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23</w:t>
      </w:r>
    </w:p>
    <w:p>
      <w:pPr>
        <w:pStyle w:val="0"/>
        <w:jc w:val="center"/>
      </w:pPr>
      <w:r>
        <w:rPr>
          <w:sz w:val="24"/>
        </w:rPr>
        <w:t xml:space="preserve">снабжения вещевым имуществом личного пользования</w:t>
      </w:r>
    </w:p>
    <w:p>
      <w:pPr>
        <w:pStyle w:val="0"/>
        <w:jc w:val="center"/>
      </w:pPr>
      <w:r>
        <w:rPr>
          <w:sz w:val="24"/>
        </w:rPr>
        <w:t xml:space="preserve">курсантов (военнослужащих мужского пола) образовательных</w:t>
      </w:r>
    </w:p>
    <w:p>
      <w:pPr>
        <w:pStyle w:val="0"/>
        <w:jc w:val="center"/>
      </w:pPr>
      <w:r>
        <w:rPr>
          <w:sz w:val="24"/>
        </w:rPr>
        <w:t xml:space="preserve">организаций федеральной службы безопасности, осуществляющих</w:t>
      </w:r>
    </w:p>
    <w:p>
      <w:pPr>
        <w:pStyle w:val="0"/>
        <w:jc w:val="center"/>
      </w:pPr>
      <w:r>
        <w:rPr>
          <w:sz w:val="24"/>
        </w:rPr>
        <w:t xml:space="preserve">подготовку военнослужащих для подразделений береговой охраны</w:t>
      </w:r>
    </w:p>
    <w:p>
      <w:pPr>
        <w:pStyle w:val="0"/>
        <w:jc w:val="center"/>
      </w:pPr>
      <w:r>
        <w:rPr>
          <w:sz w:val="24"/>
        </w:rPr>
        <w:t xml:space="preserve">пограничных органов федеральной службы безопасности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не обеспечиваются курсанты (слушатели), имеющие воинское звание офицера, мичмана, а также старшины и матросы, проходящие военную службу по контракту, зачисленные на обучение в образовательные организации.</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2 штуки</w:t>
            </w:r>
          </w:p>
        </w:tc>
        <w:tc>
          <w:tcPr>
            <w:tcW w:w="1491" w:type="dxa"/>
            <w:tcBorders>
              <w:top w:val="single" w:sz="4"/>
              <w:left w:val="nil"/>
              <w:bottom w:val="nil"/>
              <w:right w:val="nil"/>
            </w:tcBorders>
          </w:tcPr>
          <w:p>
            <w:pPr>
              <w:pStyle w:val="0"/>
              <w:jc w:val="center"/>
            </w:pPr>
            <w:r>
              <w:rPr>
                <w:sz w:val="24"/>
              </w:rPr>
              <w:t xml:space="preserve">срок обучения</w:t>
            </w:r>
          </w:p>
        </w:tc>
        <w:tc>
          <w:tcPr>
            <w:tcW w:w="1587" w:type="dxa"/>
            <w:tcBorders>
              <w:top w:val="single" w:sz="4"/>
              <w:left w:val="nil"/>
              <w:bottom w:val="nil"/>
              <w:right w:val="nil"/>
            </w:tcBorders>
          </w:tcPr>
          <w:p>
            <w:pPr>
              <w:pStyle w:val="0"/>
              <w:jc w:val="center"/>
            </w:pPr>
            <w:r>
              <w:rPr>
                <w:sz w:val="24"/>
              </w:rPr>
              <w:t xml:space="preserve">1, 5</w:t>
            </w:r>
          </w:p>
        </w:tc>
      </w:tr>
      <w:tr>
        <w:tc>
          <w:tcPr>
            <w:tcW w:w="4025" w:type="dxa"/>
            <w:tcBorders>
              <w:top w:val="nil"/>
              <w:left w:val="nil"/>
              <w:bottom w:val="nil"/>
              <w:right w:val="nil"/>
            </w:tcBorders>
          </w:tcPr>
          <w:p>
            <w:pPr>
              <w:pStyle w:val="0"/>
            </w:pPr>
            <w:r>
              <w:rPr>
                <w:sz w:val="24"/>
              </w:rPr>
              <w:t xml:space="preserve">Фуражка шерстяная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Фуражка-бескозырка шерстяная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Фуражка-бескозырка летняя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Лента флотская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2</w:t>
            </w:r>
          </w:p>
        </w:tc>
      </w:tr>
      <w:tr>
        <w:tc>
          <w:tcPr>
            <w:tcW w:w="4025" w:type="dxa"/>
            <w:tcBorders>
              <w:top w:val="nil"/>
              <w:left w:val="nil"/>
              <w:bottom w:val="nil"/>
              <w:right w:val="nil"/>
            </w:tcBorders>
          </w:tcPr>
          <w:p>
            <w:pPr>
              <w:pStyle w:val="0"/>
            </w:pPr>
            <w:r>
              <w:rPr>
                <w:sz w:val="24"/>
              </w:rPr>
              <w:t xml:space="preserve">Пилотка хлопчатобумажная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Куртка демисезонная повседневная или пальто шерстяное</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1, 5</w:t>
            </w:r>
          </w:p>
        </w:tc>
      </w:tr>
      <w:tr>
        <w:tc>
          <w:tcPr>
            <w:tcW w:w="4025" w:type="dxa"/>
            <w:tcBorders>
              <w:top w:val="nil"/>
              <w:left w:val="nil"/>
              <w:bottom w:val="nil"/>
              <w:right w:val="nil"/>
            </w:tcBorders>
          </w:tcPr>
          <w:p>
            <w:pPr>
              <w:pStyle w:val="0"/>
            </w:pPr>
            <w:r>
              <w:rPr>
                <w:sz w:val="24"/>
              </w:rPr>
              <w:t xml:space="preserve">Китель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Фланелевка</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Форменка</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Воротник форменный</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Брюки шерстяные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Костюм флотский</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Майка-тельняшка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4, 5</w:t>
            </w:r>
          </w:p>
        </w:tc>
      </w:tr>
      <w:tr>
        <w:tc>
          <w:tcPr>
            <w:tcW w:w="4025" w:type="dxa"/>
            <w:tcBorders>
              <w:top w:val="nil"/>
              <w:left w:val="nil"/>
              <w:bottom w:val="nil"/>
              <w:right w:val="nil"/>
            </w:tcBorders>
          </w:tcPr>
          <w:p>
            <w:pPr>
              <w:pStyle w:val="0"/>
            </w:pPr>
            <w:r>
              <w:rPr>
                <w:sz w:val="24"/>
              </w:rPr>
              <w:t xml:space="preserve">Фуфайка-тельняшка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4, 5</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Кашне черного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1, 3</w:t>
            </w:r>
          </w:p>
        </w:tc>
      </w:tr>
      <w:tr>
        <w:tc>
          <w:tcPr>
            <w:tcW w:w="4025" w:type="dxa"/>
            <w:tcBorders>
              <w:top w:val="nil"/>
              <w:left w:val="nil"/>
              <w:bottom w:val="nil"/>
              <w:right w:val="nil"/>
            </w:tcBorders>
          </w:tcPr>
          <w:p>
            <w:pPr>
              <w:pStyle w:val="0"/>
            </w:pPr>
            <w:r>
              <w:rPr>
                <w:sz w:val="24"/>
              </w:rPr>
              <w:t xml:space="preserve">Платок носовой</w:t>
            </w:r>
          </w:p>
        </w:tc>
        <w:tc>
          <w:tcPr>
            <w:tcW w:w="1965" w:type="dxa"/>
            <w:tcBorders>
              <w:top w:val="nil"/>
              <w:left w:val="nil"/>
              <w:bottom w:val="nil"/>
              <w:right w:val="nil"/>
            </w:tcBorders>
          </w:tcPr>
          <w:p>
            <w:pPr>
              <w:pStyle w:val="0"/>
              <w:jc w:val="center"/>
            </w:pPr>
            <w:r>
              <w:rPr>
                <w:sz w:val="24"/>
              </w:rPr>
              <w:t xml:space="preserve">6 штук</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Полуботинки</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Полусапоги</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1, 4</w:t>
            </w:r>
          </w:p>
        </w:tc>
      </w:tr>
      <w:tr>
        <w:tc>
          <w:tcPr>
            <w:tcW w:w="4025" w:type="dxa"/>
            <w:tcBorders>
              <w:top w:val="nil"/>
              <w:left w:val="nil"/>
              <w:bottom w:val="nil"/>
              <w:right w:val="nil"/>
            </w:tcBorders>
          </w:tcPr>
          <w:p>
            <w:pPr>
              <w:pStyle w:val="0"/>
            </w:pPr>
            <w:r>
              <w:rPr>
                <w:sz w:val="24"/>
              </w:rPr>
              <w:t xml:space="preserve">Ботинки для матросов</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8 пар</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4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срок обучения</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Ремень брючный</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срок обучения</w:t>
            </w:r>
          </w:p>
        </w:tc>
        <w:tc>
          <w:tcPr>
            <w:tcW w:w="1587" w:type="dxa"/>
            <w:tcBorders>
              <w:top w:val="nil"/>
              <w:left w:val="nil"/>
              <w:bottom w:val="single" w:sz="4"/>
              <w:right w:val="nil"/>
            </w:tcBorders>
          </w:tcPr>
          <w:p>
            <w:pPr>
              <w:pStyle w:val="0"/>
              <w:jc w:val="center"/>
            </w:pPr>
            <w:r>
              <w:rPr>
                <w:sz w:val="24"/>
              </w:rPr>
              <w:t xml:space="preserve">-</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Выдача второго предмета вещевого имущества (шапки-ушанки меховой, фуражки-бескозырки шерстяной, фуражки-бескозырки летней, куртки демисезонной повседневной, пальто шерстяного, фланелевки, форменки, перчаток черного цвета, ботинок или полуботинок, полусапог) курсантам с 4-, 5- и 6-летним сроками обучения производится после 2-летнего срока обучения. Курсантам с 2- и 3-летним сроками обучения указанные предметы выдаются по 1 штуке, комплекту соответственно на срок обучения.</w:t>
      </w:r>
    </w:p>
    <w:p>
      <w:pPr>
        <w:pStyle w:val="0"/>
        <w:spacing w:before="240" w:line-rule="auto"/>
        <w:ind w:firstLine="540"/>
        <w:jc w:val="both"/>
      </w:pPr>
      <w:r>
        <w:rPr>
          <w:sz w:val="24"/>
        </w:rPr>
        <w:t xml:space="preserve">2. Лента флотская выдается одновременно с фуражкой-бескозыркой.</w:t>
      </w:r>
    </w:p>
    <w:p>
      <w:pPr>
        <w:pStyle w:val="0"/>
        <w:spacing w:before="240" w:line-rule="auto"/>
        <w:ind w:firstLine="540"/>
        <w:jc w:val="both"/>
      </w:pPr>
      <w:r>
        <w:rPr>
          <w:sz w:val="24"/>
        </w:rPr>
        <w:t xml:space="preserve">3. Курсантам выдаются перчатки черного цвета полушерстяные.</w:t>
      </w:r>
    </w:p>
    <w:p>
      <w:pPr>
        <w:pStyle w:val="0"/>
        <w:spacing w:before="240" w:line-rule="auto"/>
        <w:ind w:firstLine="540"/>
        <w:jc w:val="both"/>
      </w:pPr>
      <w:r>
        <w:rPr>
          <w:sz w:val="24"/>
        </w:rPr>
        <w:t xml:space="preserve">4. Разрешается выдавать вместо фуражки-бескозырки летней - фуражку летнюю, фуражки-бескозырки шерстяной - фуражку шерстяную, вместо полуботинок - ботинки, вместо полусапог зимних на меху - полусапоги демисезонные.</w:t>
      </w:r>
    </w:p>
    <w:p>
      <w:pPr>
        <w:pStyle w:val="0"/>
        <w:spacing w:before="240" w:line-rule="auto"/>
        <w:ind w:firstLine="540"/>
        <w:jc w:val="both"/>
      </w:pPr>
      <w:r>
        <w:rPr>
          <w:sz w:val="24"/>
        </w:rPr>
        <w:t xml:space="preserve">5. При выдаче курсантам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ind w:firstLine="540"/>
        <w:jc w:val="both"/>
      </w:pPr>
      <w:r>
        <w:rPr>
          <w:sz w:val="24"/>
        </w:rPr>
      </w:r>
    </w:p>
    <w:p>
      <w:pPr>
        <w:pStyle w:val="0"/>
        <w:ind w:firstLine="540"/>
        <w:jc w:val="both"/>
      </w:pPr>
      <w:r>
        <w:rPr>
          <w:sz w:val="24"/>
        </w:rPr>
        <w:t xml:space="preserve">37) </w:t>
      </w:r>
      <w:hyperlink w:history="0" r:id="rId36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норму N 25</w:t>
        </w:r>
      </w:hyperlink>
      <w:r>
        <w:rPr>
          <w:sz w:val="24"/>
        </w:rPr>
        <w:t xml:space="preserve"> изложить в следующей редакции:</w:t>
      </w:r>
    </w:p>
    <w:p>
      <w:pPr>
        <w:pStyle w:val="0"/>
        <w:ind w:firstLine="540"/>
        <w:jc w:val="both"/>
      </w:pPr>
      <w:r>
        <w:rPr>
          <w:sz w:val="24"/>
        </w:rPr>
      </w:r>
    </w:p>
    <w:p>
      <w:pPr>
        <w:pStyle w:val="0"/>
        <w:jc w:val="center"/>
      </w:pPr>
      <w:r>
        <w:rPr>
          <w:sz w:val="24"/>
        </w:rPr>
        <w:t xml:space="preserve">"НОРМА N 25</w:t>
      </w:r>
    </w:p>
    <w:p>
      <w:pPr>
        <w:pStyle w:val="0"/>
        <w:jc w:val="center"/>
      </w:pPr>
      <w:r>
        <w:rPr>
          <w:sz w:val="24"/>
        </w:rPr>
        <w:t xml:space="preserve">снабжения вещевым имуществом личного пользования</w:t>
      </w:r>
    </w:p>
    <w:p>
      <w:pPr>
        <w:pStyle w:val="0"/>
        <w:jc w:val="center"/>
      </w:pPr>
      <w:r>
        <w:rPr>
          <w:sz w:val="24"/>
        </w:rPr>
        <w:t xml:space="preserve">военнослужащих женского пола, имеющих корабельные воинские</w:t>
      </w:r>
    </w:p>
    <w:p>
      <w:pPr>
        <w:pStyle w:val="0"/>
        <w:jc w:val="center"/>
      </w:pPr>
      <w:r>
        <w:rPr>
          <w:sz w:val="24"/>
        </w:rPr>
        <w:t xml:space="preserve">звания, военнослужащих женского пола подразделений береговой</w:t>
      </w:r>
    </w:p>
    <w:p>
      <w:pPr>
        <w:pStyle w:val="0"/>
        <w:jc w:val="center"/>
      </w:pPr>
      <w:r>
        <w:rPr>
          <w:sz w:val="24"/>
        </w:rPr>
        <w:t xml:space="preserve">охраны пограничных органов федеральной службы безопасности</w:t>
      </w:r>
    </w:p>
    <w:p>
      <w:pPr>
        <w:pStyle w:val="0"/>
        <w:jc w:val="center"/>
      </w:pPr>
      <w:r>
        <w:rPr>
          <w:sz w:val="24"/>
        </w:rPr>
        <w:t xml:space="preserve">и образовательных организаций федеральной службы</w:t>
      </w:r>
    </w:p>
    <w:p>
      <w:pPr>
        <w:pStyle w:val="0"/>
        <w:jc w:val="center"/>
      </w:pPr>
      <w:r>
        <w:rPr>
          <w:sz w:val="24"/>
        </w:rPr>
        <w:t xml:space="preserve">безопасности, осуществляющих подготовку военнослужащих</w:t>
      </w:r>
    </w:p>
    <w:p>
      <w:pPr>
        <w:pStyle w:val="0"/>
        <w:jc w:val="center"/>
      </w:pPr>
      <w:r>
        <w:rPr>
          <w:sz w:val="24"/>
        </w:rPr>
        <w:t xml:space="preserve">для подразделений береговой охраны пограничных органов</w:t>
      </w:r>
    </w:p>
    <w:p>
      <w:pPr>
        <w:pStyle w:val="0"/>
        <w:jc w:val="center"/>
      </w:pPr>
      <w:r>
        <w:rPr>
          <w:sz w:val="24"/>
        </w:rPr>
        <w:t xml:space="preserve">федеральной службы безопасности</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pPr>
            <w:r>
              <w:rPr>
                <w:sz w:val="24"/>
              </w:rPr>
              <w:t xml:space="preserve">Срок носки</w:t>
            </w:r>
          </w:p>
        </w:tc>
        <w:tc>
          <w:tcPr>
            <w:tcW w:w="1587" w:type="dxa"/>
            <w:tcBorders>
              <w:top w:val="single" w:sz="4"/>
              <w:bottom w:val="single" w:sz="4"/>
              <w:right w:val="nil"/>
            </w:tcBorders>
          </w:tcPr>
          <w:p>
            <w:pPr>
              <w:pStyle w:val="0"/>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Шапка-ушанка меховая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5 лет</w:t>
            </w:r>
          </w:p>
        </w:tc>
        <w:tc>
          <w:tcPr>
            <w:tcW w:w="1587" w:type="dxa"/>
            <w:tcBorders>
              <w:top w:val="single" w:sz="4"/>
              <w:left w:val="nil"/>
              <w:bottom w:val="nil"/>
              <w:right w:val="nil"/>
            </w:tcBorders>
          </w:tcPr>
          <w:p>
            <w:pPr>
              <w:pStyle w:val="0"/>
              <w:jc w:val="center"/>
            </w:pPr>
            <w:r>
              <w:rPr>
                <w:sz w:val="24"/>
              </w:rPr>
              <w:t xml:space="preserve">4, 7</w:t>
            </w:r>
          </w:p>
        </w:tc>
      </w:tr>
      <w:tr>
        <w:tc>
          <w:tcPr>
            <w:tcW w:w="4025" w:type="dxa"/>
            <w:tcBorders>
              <w:top w:val="nil"/>
              <w:left w:val="nil"/>
              <w:bottom w:val="nil"/>
              <w:right w:val="nil"/>
            </w:tcBorders>
          </w:tcPr>
          <w:p>
            <w:pPr>
              <w:pStyle w:val="0"/>
            </w:pPr>
            <w:r>
              <w:rPr>
                <w:sz w:val="24"/>
              </w:rPr>
              <w:t xml:space="preserve">Шапка меховая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2, 7</w:t>
            </w:r>
          </w:p>
        </w:tc>
      </w:tr>
      <w:tr>
        <w:tc>
          <w:tcPr>
            <w:tcW w:w="4025" w:type="dxa"/>
            <w:tcBorders>
              <w:top w:val="nil"/>
              <w:left w:val="nil"/>
              <w:bottom w:val="nil"/>
              <w:right w:val="nil"/>
            </w:tcBorders>
          </w:tcPr>
          <w:p>
            <w:pPr>
              <w:pStyle w:val="0"/>
            </w:pPr>
            <w:r>
              <w:rPr>
                <w:sz w:val="24"/>
              </w:rPr>
              <w:t xml:space="preserve">Шляпа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Шляпа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7, 9</w:t>
            </w:r>
          </w:p>
        </w:tc>
      </w:tr>
      <w:tr>
        <w:tc>
          <w:tcPr>
            <w:tcW w:w="4025" w:type="dxa"/>
            <w:tcBorders>
              <w:top w:val="nil"/>
              <w:left w:val="nil"/>
              <w:bottom w:val="nil"/>
              <w:right w:val="nil"/>
            </w:tcBorders>
          </w:tcPr>
          <w:p>
            <w:pPr>
              <w:pStyle w:val="0"/>
            </w:pPr>
            <w:r>
              <w:rPr>
                <w:sz w:val="24"/>
              </w:rPr>
              <w:t xml:space="preserve">Куртка зимняя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4, 7</w:t>
            </w:r>
          </w:p>
        </w:tc>
      </w:tr>
      <w:tr>
        <w:tc>
          <w:tcPr>
            <w:tcW w:w="4025" w:type="dxa"/>
            <w:tcBorders>
              <w:top w:val="nil"/>
              <w:left w:val="nil"/>
              <w:bottom w:val="nil"/>
              <w:right w:val="nil"/>
            </w:tcBorders>
          </w:tcPr>
          <w:p>
            <w:pPr>
              <w:pStyle w:val="0"/>
            </w:pPr>
            <w:r>
              <w:rPr>
                <w:sz w:val="24"/>
              </w:rPr>
              <w:t xml:space="preserve">Куртка демисезонная кожаная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1</w:t>
            </w:r>
          </w:p>
        </w:tc>
      </w:tr>
      <w:tr>
        <w:tc>
          <w:tcPr>
            <w:tcW w:w="4025" w:type="dxa"/>
            <w:tcBorders>
              <w:top w:val="nil"/>
              <w:left w:val="nil"/>
              <w:bottom w:val="nil"/>
              <w:right w:val="nil"/>
            </w:tcBorders>
          </w:tcPr>
          <w:p>
            <w:pPr>
              <w:pStyle w:val="0"/>
            </w:pPr>
            <w:r>
              <w:rPr>
                <w:sz w:val="24"/>
              </w:rPr>
              <w:t xml:space="preserve">Куртка демисезонная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Жакет шерстяной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9</w:t>
            </w:r>
          </w:p>
        </w:tc>
      </w:tr>
      <w:tr>
        <w:tc>
          <w:tcPr>
            <w:tcW w:w="4025" w:type="dxa"/>
            <w:tcBorders>
              <w:top w:val="nil"/>
              <w:left w:val="nil"/>
              <w:bottom w:val="nil"/>
              <w:right w:val="nil"/>
            </w:tcBorders>
          </w:tcPr>
          <w:p>
            <w:pPr>
              <w:pStyle w:val="0"/>
            </w:pPr>
            <w:r>
              <w:rPr>
                <w:sz w:val="24"/>
              </w:rPr>
              <w:t xml:space="preserve">Юбка шерстяная парадная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Блузка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Галстук</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Закрепка к галстуку</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Куртка с короткими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5, 7</w:t>
            </w:r>
          </w:p>
        </w:tc>
      </w:tr>
      <w:tr>
        <w:tc>
          <w:tcPr>
            <w:tcW w:w="4025" w:type="dxa"/>
            <w:tcBorders>
              <w:top w:val="nil"/>
              <w:left w:val="nil"/>
              <w:bottom w:val="nil"/>
              <w:right w:val="nil"/>
            </w:tcBorders>
          </w:tcPr>
          <w:p>
            <w:pPr>
              <w:pStyle w:val="0"/>
            </w:pPr>
            <w:r>
              <w:rPr>
                <w:sz w:val="24"/>
              </w:rPr>
              <w:t xml:space="preserve">Куртка с длинными рукавами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5, 7</w:t>
            </w:r>
          </w:p>
        </w:tc>
      </w:tr>
      <w:tr>
        <w:tc>
          <w:tcPr>
            <w:tcW w:w="4025" w:type="dxa"/>
            <w:tcBorders>
              <w:top w:val="nil"/>
              <w:left w:val="nil"/>
              <w:bottom w:val="nil"/>
              <w:right w:val="nil"/>
            </w:tcBorders>
          </w:tcPr>
          <w:p>
            <w:pPr>
              <w:pStyle w:val="0"/>
            </w:pPr>
            <w:r>
              <w:rPr>
                <w:sz w:val="24"/>
              </w:rPr>
              <w:t xml:space="preserve">Юбка повседневная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Брюки повседневные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Рубашка повседневная с длинными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Рубашка повседневная с короткими рукавами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Футболка</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5, 7</w:t>
            </w:r>
          </w:p>
        </w:tc>
      </w:tr>
      <w:tr>
        <w:tc>
          <w:tcPr>
            <w:tcW w:w="4025" w:type="dxa"/>
            <w:tcBorders>
              <w:top w:val="nil"/>
              <w:left w:val="nil"/>
              <w:bottom w:val="nil"/>
              <w:right w:val="nil"/>
            </w:tcBorders>
          </w:tcPr>
          <w:p>
            <w:pPr>
              <w:pStyle w:val="0"/>
            </w:pPr>
            <w:r>
              <w:rPr>
                <w:sz w:val="24"/>
              </w:rPr>
              <w:t xml:space="preserve">Футболка с длинными рукавами</w:t>
            </w:r>
          </w:p>
        </w:tc>
        <w:tc>
          <w:tcPr>
            <w:tcW w:w="1965" w:type="dxa"/>
            <w:tcBorders>
              <w:top w:val="nil"/>
              <w:left w:val="nil"/>
              <w:bottom w:val="nil"/>
              <w:right w:val="nil"/>
            </w:tcBorders>
          </w:tcPr>
          <w:p>
            <w:pPr>
              <w:pStyle w:val="0"/>
              <w:jc w:val="center"/>
            </w:pPr>
            <w:r>
              <w:rPr>
                <w:sz w:val="24"/>
              </w:rPr>
              <w:t xml:space="preserve">4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5, 7</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8</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8</w:t>
            </w:r>
          </w:p>
        </w:tc>
      </w:tr>
      <w:tr>
        <w:tc>
          <w:tcPr>
            <w:tcW w:w="4025" w:type="dxa"/>
            <w:tcBorders>
              <w:top w:val="nil"/>
              <w:left w:val="nil"/>
              <w:bottom w:val="nil"/>
              <w:right w:val="nil"/>
            </w:tcBorders>
          </w:tcPr>
          <w:p>
            <w:pPr>
              <w:pStyle w:val="0"/>
            </w:pPr>
            <w:r>
              <w:rPr>
                <w:sz w:val="24"/>
              </w:rPr>
              <w:t xml:space="preserve">Кашне белого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Кашне черного цвета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Перчатки черного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6</w:t>
            </w:r>
          </w:p>
        </w:tc>
      </w:tr>
      <w:tr>
        <w:tc>
          <w:tcPr>
            <w:tcW w:w="4025" w:type="dxa"/>
            <w:tcBorders>
              <w:top w:val="nil"/>
              <w:left w:val="nil"/>
              <w:bottom w:val="nil"/>
              <w:right w:val="nil"/>
            </w:tcBorders>
          </w:tcPr>
          <w:p>
            <w:pPr>
              <w:pStyle w:val="0"/>
            </w:pPr>
            <w:r>
              <w:rPr>
                <w:sz w:val="24"/>
              </w:rPr>
              <w:t xml:space="preserve">Перчатки белого цвета</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2, 3</w:t>
            </w:r>
          </w:p>
        </w:tc>
      </w:tr>
      <w:tr>
        <w:tc>
          <w:tcPr>
            <w:tcW w:w="4025" w:type="dxa"/>
            <w:tcBorders>
              <w:top w:val="nil"/>
              <w:left w:val="nil"/>
              <w:bottom w:val="nil"/>
              <w:right w:val="nil"/>
            </w:tcBorders>
          </w:tcPr>
          <w:p>
            <w:pPr>
              <w:pStyle w:val="0"/>
            </w:pPr>
            <w:r>
              <w:rPr>
                <w:sz w:val="24"/>
              </w:rPr>
              <w:t xml:space="preserve">Туфли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Сапоги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5</w:t>
            </w:r>
          </w:p>
        </w:tc>
      </w:tr>
      <w:tr>
        <w:tc>
          <w:tcPr>
            <w:tcW w:w="4025" w:type="dxa"/>
            <w:tcBorders>
              <w:top w:val="nil"/>
              <w:left w:val="nil"/>
              <w:bottom w:val="nil"/>
              <w:right w:val="nil"/>
            </w:tcBorders>
          </w:tcPr>
          <w:p>
            <w:pPr>
              <w:pStyle w:val="0"/>
            </w:pPr>
            <w:r>
              <w:rPr>
                <w:sz w:val="24"/>
              </w:rPr>
              <w:t xml:space="preserve">Носки летние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Колготки</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Носки зимние</w:t>
            </w:r>
          </w:p>
        </w:tc>
        <w:tc>
          <w:tcPr>
            <w:tcW w:w="1965" w:type="dxa"/>
            <w:tcBorders>
              <w:top w:val="nil"/>
              <w:left w:val="nil"/>
              <w:bottom w:val="nil"/>
              <w:right w:val="nil"/>
            </w:tcBorders>
          </w:tcPr>
          <w:p>
            <w:pPr>
              <w:pStyle w:val="0"/>
              <w:jc w:val="center"/>
            </w:pPr>
            <w:r>
              <w:rPr>
                <w:sz w:val="24"/>
              </w:rPr>
              <w:t xml:space="preserve">2 пары</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7</w:t>
            </w:r>
          </w:p>
        </w:tc>
      </w:tr>
      <w:tr>
        <w:tc>
          <w:tcPr>
            <w:tcW w:w="4025" w:type="dxa"/>
            <w:tcBorders>
              <w:top w:val="nil"/>
              <w:left w:val="nil"/>
              <w:bottom w:val="nil"/>
              <w:right w:val="nil"/>
            </w:tcBorders>
          </w:tcPr>
          <w:p>
            <w:pPr>
              <w:pStyle w:val="0"/>
            </w:pPr>
            <w:r>
              <w:rPr>
                <w:sz w:val="24"/>
              </w:rPr>
              <w:t xml:space="preserve">Пояс парадный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10 лет</w:t>
            </w:r>
          </w:p>
        </w:tc>
        <w:tc>
          <w:tcPr>
            <w:tcW w:w="1587" w:type="dxa"/>
            <w:tcBorders>
              <w:top w:val="nil"/>
              <w:left w:val="nil"/>
              <w:bottom w:val="nil"/>
              <w:right w:val="nil"/>
            </w:tcBorders>
          </w:tcPr>
          <w:p>
            <w:pPr>
              <w:pStyle w:val="0"/>
              <w:jc w:val="center"/>
            </w:pPr>
            <w:r>
              <w:rPr>
                <w:sz w:val="24"/>
              </w:rPr>
              <w:t xml:space="preserve">3</w:t>
            </w:r>
          </w:p>
        </w:tc>
      </w:tr>
      <w:tr>
        <w:tc>
          <w:tcPr>
            <w:tcW w:w="4025" w:type="dxa"/>
            <w:tcBorders>
              <w:top w:val="nil"/>
              <w:left w:val="nil"/>
              <w:bottom w:val="nil"/>
              <w:right w:val="nil"/>
            </w:tcBorders>
          </w:tcPr>
          <w:p>
            <w:pPr>
              <w:pStyle w:val="0"/>
            </w:pPr>
            <w:r>
              <w:rPr>
                <w:sz w:val="24"/>
              </w:rPr>
              <w:t xml:space="preserve">Ремень брючный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5 лет</w:t>
            </w:r>
          </w:p>
        </w:tc>
        <w:tc>
          <w:tcPr>
            <w:tcW w:w="1587" w:type="dxa"/>
            <w:tcBorders>
              <w:top w:val="nil"/>
              <w:left w:val="nil"/>
              <w:bottom w:val="nil"/>
              <w:right w:val="nil"/>
            </w:tcBorders>
          </w:tcPr>
          <w:p>
            <w:pPr>
              <w:pStyle w:val="0"/>
              <w:jc w:val="center"/>
            </w:pPr>
            <w:r>
              <w:rPr>
                <w:sz w:val="24"/>
              </w:rPr>
              <w:t xml:space="preserve">-</w:t>
            </w:r>
          </w:p>
        </w:tc>
      </w:tr>
      <w:tr>
        <w:tc>
          <w:tcPr>
            <w:tcW w:w="4025" w:type="dxa"/>
            <w:tcBorders>
              <w:top w:val="nil"/>
              <w:left w:val="nil"/>
              <w:bottom w:val="single" w:sz="4"/>
              <w:right w:val="nil"/>
            </w:tcBorders>
          </w:tcPr>
          <w:p>
            <w:pPr>
              <w:pStyle w:val="0"/>
            </w:pPr>
            <w:r>
              <w:rPr>
                <w:sz w:val="24"/>
              </w:rPr>
              <w:t xml:space="preserve">Сумка на колесах</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5 лет</w:t>
            </w:r>
          </w:p>
        </w:tc>
        <w:tc>
          <w:tcPr>
            <w:tcW w:w="1587" w:type="dxa"/>
            <w:tcBorders>
              <w:top w:val="nil"/>
              <w:left w:val="nil"/>
              <w:bottom w:val="single" w:sz="4"/>
              <w:right w:val="nil"/>
            </w:tcBorders>
          </w:tcPr>
          <w:p>
            <w:pPr>
              <w:pStyle w:val="0"/>
              <w:jc w:val="center"/>
            </w:pPr>
            <w:r>
              <w:rPr>
                <w:sz w:val="24"/>
              </w:rPr>
              <w:t xml:space="preserve">1</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Куртка демисезонная кожаная и сумка на колесах выдаются только высшим офицерам.</w:t>
      </w:r>
    </w:p>
    <w:p>
      <w:pPr>
        <w:pStyle w:val="0"/>
        <w:spacing w:before="240" w:line-rule="auto"/>
        <w:ind w:firstLine="540"/>
        <w:jc w:val="both"/>
      </w:pPr>
      <w:r>
        <w:rPr>
          <w:sz w:val="24"/>
        </w:rPr>
        <w:t xml:space="preserve">2. Шапка меховая выдается высшим офицерам и капитанам 1 ранга (полковникам). Вместо перчаток трикотажных белого цвета высшим офицерам выдаются перчатки из натуральной кожи белого цвета.</w:t>
      </w:r>
    </w:p>
    <w:p>
      <w:pPr>
        <w:pStyle w:val="0"/>
        <w:spacing w:before="240" w:line-rule="auto"/>
        <w:ind w:firstLine="540"/>
        <w:jc w:val="both"/>
      </w:pPr>
      <w:r>
        <w:rPr>
          <w:sz w:val="24"/>
        </w:rPr>
        <w:t xml:space="preserve">3. Кашне белого цвета, блузка белого цвета, перчатки белого цвета, пояс парадный, галстук и закрепка к галстуку выдаются только офицерам и мичманам (прапорщикам).</w:t>
      </w:r>
    </w:p>
    <w:p>
      <w:pPr>
        <w:pStyle w:val="0"/>
        <w:spacing w:before="240" w:line-rule="auto"/>
        <w:ind w:firstLine="540"/>
        <w:jc w:val="both"/>
      </w:pPr>
      <w:r>
        <w:rPr>
          <w:sz w:val="24"/>
        </w:rPr>
        <w:t xml:space="preserve">4. Офицерам и мичманам (прапорщикам), проходящим военную службу в местности с особо холодным климатом, выдаются шапка-ушанка меховая - 1 штука на 4 года и куртка зимняя повседневная - 1 штука на 4 года.</w:t>
      </w:r>
    </w:p>
    <w:p>
      <w:pPr>
        <w:pStyle w:val="0"/>
        <w:spacing w:before="240" w:line-rule="auto"/>
        <w:ind w:firstLine="540"/>
        <w:jc w:val="both"/>
      </w:pPr>
      <w:r>
        <w:rPr>
          <w:sz w:val="24"/>
        </w:rPr>
        <w:t xml:space="preserve">5. Разрешается выдавать вместо куртки с короткими рукавами повседневной куртку с длинными рукавами повседневную и наоборот, вместо рубашки повседневной с короткими рукавами - рубашку повседневную с длинными рукавами и наоборот, вместо футболки - майку-тельняшку, вместо футболки с длинными рукавами - фуфайку-тельняшку, вместо туфель - ботинки, вместо сапог зимних на меху - сапоги демисезонные.</w:t>
      </w:r>
    </w:p>
    <w:p>
      <w:pPr>
        <w:pStyle w:val="0"/>
        <w:spacing w:before="240" w:line-rule="auto"/>
        <w:ind w:firstLine="540"/>
        <w:jc w:val="both"/>
      </w:pPr>
      <w:r>
        <w:rPr>
          <w:sz w:val="24"/>
        </w:rPr>
        <w:t xml:space="preserve">6. Высшим офицерам и офицерам выдаются перчатки черного цвета из натуральной кожи, а мичманам (прапорщикам), старшинам, сержантам и матросам - полушерстяные.</w:t>
      </w:r>
    </w:p>
    <w:p>
      <w:pPr>
        <w:pStyle w:val="0"/>
        <w:spacing w:before="240" w:line-rule="auto"/>
        <w:ind w:firstLine="540"/>
        <w:jc w:val="both"/>
      </w:pPr>
      <w:r>
        <w:rPr>
          <w:sz w:val="24"/>
        </w:rPr>
        <w:t xml:space="preserve">7. При выдаче военнослужащим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8. Выдается только военнослужащим, проходящим военную службу на кораблях, катерах и судах, моторных лодках, гидроциклах, плавучих средствах технического и инженерного обеспечения, а также военнослужащим образовательных организаций федеральной службы безопасности, осуществляющим подготовку военнослужащих для подразделений береговой охраны пограничных органов федеральной службы безопасности.</w:t>
      </w:r>
    </w:p>
    <w:p>
      <w:pPr>
        <w:pStyle w:val="0"/>
        <w:spacing w:before="240" w:line-rule="auto"/>
        <w:ind w:firstLine="540"/>
        <w:jc w:val="both"/>
      </w:pPr>
      <w:r>
        <w:rPr>
          <w:sz w:val="24"/>
        </w:rPr>
        <w:t xml:space="preserve">9. По решению руководства ФСБ России (руководителя, начальника органа федеральной службы безопасности) в дополнение к настоящей норме разрешается выдавать пилотку шерстяную по 1 штуке на 5 лет и жакет шерстяной по 1 штуке на 5 лет, при этом денежная компенсация за указанные предметы вещевого имущества военнослужащим не выплачивается.";</w:t>
      </w:r>
    </w:p>
    <w:p>
      <w:pPr>
        <w:pStyle w:val="0"/>
        <w:ind w:firstLine="540"/>
        <w:jc w:val="both"/>
      </w:pPr>
      <w:r>
        <w:rPr>
          <w:sz w:val="24"/>
        </w:rPr>
      </w:r>
    </w:p>
    <w:p>
      <w:pPr>
        <w:pStyle w:val="0"/>
        <w:ind w:firstLine="540"/>
        <w:jc w:val="both"/>
      </w:pPr>
      <w:r>
        <w:rPr>
          <w:sz w:val="24"/>
        </w:rPr>
        <w:t xml:space="preserve">38) в </w:t>
      </w:r>
      <w:hyperlink w:history="0" r:id="rId36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25(2)</w:t>
        </w:r>
      </w:hyperlink>
      <w:r>
        <w:rPr>
          <w:sz w:val="24"/>
        </w:rPr>
        <w:t xml:space="preserve">:</w:t>
      </w:r>
    </w:p>
    <w:p>
      <w:pPr>
        <w:pStyle w:val="0"/>
        <w:spacing w:before="240" w:line-rule="auto"/>
        <w:ind w:firstLine="540"/>
        <w:jc w:val="both"/>
      </w:pPr>
      <w:r>
        <w:rPr>
          <w:sz w:val="24"/>
        </w:rPr>
        <w:t xml:space="preserve">в </w:t>
      </w:r>
      <w:hyperlink w:history="0" r:id="rId36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шляпы повседневной, слова "2 года" заменить словами "3 года";</w:t>
      </w:r>
    </w:p>
    <w:p>
      <w:pPr>
        <w:pStyle w:val="0"/>
        <w:spacing w:before="240" w:line-rule="auto"/>
        <w:ind w:firstLine="540"/>
        <w:jc w:val="both"/>
      </w:pPr>
      <w:r>
        <w:rPr>
          <w:sz w:val="24"/>
        </w:rPr>
        <w:t xml:space="preserve">в </w:t>
      </w:r>
      <w:hyperlink w:history="0" r:id="rId36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зимней полевой, слова "Фуражка зимняя полевая" заменить словами "Шапка утепленная", слова "4 года" заменить словами "5 лет";</w:t>
      </w:r>
    </w:p>
    <w:p>
      <w:pPr>
        <w:pStyle w:val="0"/>
        <w:spacing w:before="240" w:line-rule="auto"/>
        <w:ind w:firstLine="540"/>
        <w:jc w:val="both"/>
      </w:pPr>
      <w:r>
        <w:rPr>
          <w:sz w:val="24"/>
        </w:rPr>
        <w:t xml:space="preserve">в </w:t>
      </w:r>
      <w:hyperlink w:history="0" r:id="rId36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фуражки летней полевой, слова "2 года" заменить словами "4 года";</w:t>
      </w:r>
    </w:p>
    <w:p>
      <w:pPr>
        <w:pStyle w:val="0"/>
        <w:spacing w:before="240" w:line-rule="auto"/>
        <w:ind w:firstLine="540"/>
        <w:jc w:val="both"/>
      </w:pPr>
      <w:r>
        <w:rPr>
          <w:sz w:val="24"/>
        </w:rPr>
        <w:t xml:space="preserve">в </w:t>
      </w:r>
      <w:hyperlink w:history="0" r:id="rId36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пальто шерстяного или куртки зимней повседневной, слова "Пальто шерстяное или куртка" заменить словом "Куртка";</w:t>
      </w:r>
    </w:p>
    <w:p>
      <w:pPr>
        <w:pStyle w:val="0"/>
        <w:spacing w:before="240" w:line-rule="auto"/>
        <w:ind w:firstLine="540"/>
        <w:jc w:val="both"/>
      </w:pPr>
      <w:r>
        <w:rPr>
          <w:sz w:val="24"/>
        </w:rPr>
        <w:t xml:space="preserve">в позициях, касающихся </w:t>
      </w:r>
      <w:hyperlink w:history="0" r:id="rId36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жакета</w:t>
        </w:r>
      </w:hyperlink>
      <w:r>
        <w:rPr>
          <w:sz w:val="24"/>
        </w:rPr>
        <w:t xml:space="preserve"> шерстяного парадного и </w:t>
      </w:r>
      <w:hyperlink w:history="0" r:id="rId36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юбки</w:t>
        </w:r>
      </w:hyperlink>
      <w:r>
        <w:rPr>
          <w:sz w:val="24"/>
        </w:rPr>
        <w:t xml:space="preserve"> шерстяной парадной, слова "5 лет" заменить словами "6 лет";</w:t>
      </w:r>
    </w:p>
    <w:p>
      <w:pPr>
        <w:pStyle w:val="0"/>
        <w:spacing w:before="240" w:line-rule="auto"/>
        <w:ind w:firstLine="540"/>
        <w:jc w:val="both"/>
      </w:pPr>
      <w:r>
        <w:rPr>
          <w:sz w:val="24"/>
        </w:rPr>
        <w:t xml:space="preserve">в </w:t>
      </w:r>
      <w:hyperlink w:history="0" r:id="rId36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брюк шерстяных, слова "2 штуки" заменить словами "1 штука";</w:t>
      </w:r>
    </w:p>
    <w:p>
      <w:pPr>
        <w:pStyle w:val="0"/>
        <w:spacing w:before="240" w:line-rule="auto"/>
        <w:ind w:firstLine="540"/>
        <w:jc w:val="both"/>
      </w:pPr>
      <w:r>
        <w:rPr>
          <w:sz w:val="24"/>
        </w:rPr>
        <w:t xml:space="preserve">в </w:t>
      </w:r>
      <w:hyperlink w:history="0" r:id="rId37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(куртки с короткими рукавами и юбки) повседневного, слова "2 года" заменить словами "5 лет";</w:t>
      </w:r>
    </w:p>
    <w:p>
      <w:pPr>
        <w:pStyle w:val="0"/>
        <w:spacing w:before="240" w:line-rule="auto"/>
        <w:ind w:firstLine="540"/>
        <w:jc w:val="both"/>
      </w:pPr>
      <w:r>
        <w:rPr>
          <w:sz w:val="24"/>
        </w:rPr>
        <w:t xml:space="preserve">в </w:t>
      </w:r>
      <w:hyperlink w:history="0" r:id="rId37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закрепки к галстуку, слова "5 лет" заменить словами "10 лет";</w:t>
      </w:r>
    </w:p>
    <w:p>
      <w:pPr>
        <w:pStyle w:val="0"/>
        <w:spacing w:before="240" w:line-rule="auto"/>
        <w:ind w:firstLine="540"/>
        <w:jc w:val="both"/>
      </w:pPr>
      <w:r>
        <w:rPr>
          <w:sz w:val="24"/>
        </w:rPr>
        <w:t xml:space="preserve">в </w:t>
      </w:r>
      <w:hyperlink w:history="0" r:id="rId37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костюма зимнего полевого, слова "3 года" заменить словами "5 лет";</w:t>
      </w:r>
    </w:p>
    <w:p>
      <w:pPr>
        <w:pStyle w:val="0"/>
        <w:spacing w:before="240" w:line-rule="auto"/>
        <w:ind w:firstLine="540"/>
        <w:jc w:val="both"/>
      </w:pPr>
      <w:r>
        <w:rPr>
          <w:sz w:val="24"/>
        </w:rPr>
        <w:t xml:space="preserve">в позициях, касающихся </w:t>
      </w:r>
      <w:hyperlink w:history="0" r:id="rId37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костюма</w:t>
        </w:r>
      </w:hyperlink>
      <w:r>
        <w:rPr>
          <w:sz w:val="24"/>
        </w:rPr>
        <w:t xml:space="preserve"> летнего полевого и </w:t>
      </w:r>
      <w:hyperlink w:history="0" r:id="rId37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теплого, слова "2 года" заменить словами "4 года";</w:t>
      </w:r>
    </w:p>
    <w:p>
      <w:pPr>
        <w:pStyle w:val="0"/>
        <w:spacing w:before="240" w:line-rule="auto"/>
        <w:ind w:firstLine="540"/>
        <w:jc w:val="both"/>
      </w:pPr>
      <w:r>
        <w:rPr>
          <w:sz w:val="24"/>
        </w:rPr>
        <w:t xml:space="preserve">в позициях, касающихся </w:t>
      </w:r>
      <w:hyperlink w:history="0" r:id="rId37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белья</w:t>
        </w:r>
      </w:hyperlink>
      <w:r>
        <w:rPr>
          <w:sz w:val="24"/>
        </w:rPr>
        <w:t xml:space="preserve"> нательного и </w:t>
      </w:r>
      <w:hyperlink w:history="0" r:id="rId37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майки</w:t>
        </w:r>
      </w:hyperlink>
      <w:r>
        <w:rPr>
          <w:sz w:val="24"/>
        </w:rPr>
        <w:t xml:space="preserve"> или футболки, слова "1 год" заменить словами "2 года";</w:t>
      </w:r>
    </w:p>
    <w:p>
      <w:pPr>
        <w:pStyle w:val="0"/>
        <w:spacing w:before="240" w:line-rule="auto"/>
        <w:ind w:firstLine="540"/>
        <w:jc w:val="both"/>
      </w:pPr>
      <w:hyperlink w:history="0" r:id="rId37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кашне белого цвета, исключить;</w:t>
      </w:r>
    </w:p>
    <w:p>
      <w:pPr>
        <w:pStyle w:val="0"/>
        <w:spacing w:before="240" w:line-rule="auto"/>
        <w:ind w:firstLine="540"/>
        <w:jc w:val="both"/>
      </w:pPr>
      <w:r>
        <w:rPr>
          <w:sz w:val="24"/>
        </w:rPr>
        <w:t xml:space="preserve">в </w:t>
      </w:r>
      <w:hyperlink w:history="0" r:id="rId37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пояса парадного, слова "15 лет" заменить словами "20 лет";</w:t>
      </w:r>
    </w:p>
    <w:p>
      <w:pPr>
        <w:pStyle w:val="0"/>
        <w:spacing w:before="240" w:line-rule="auto"/>
        <w:ind w:firstLine="540"/>
        <w:jc w:val="both"/>
      </w:pPr>
      <w:r>
        <w:rPr>
          <w:sz w:val="24"/>
        </w:rPr>
        <w:t xml:space="preserve">в </w:t>
      </w:r>
      <w:hyperlink w:history="0" r:id="rId37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ботинок с высокими берцами, слова "3 года" заменить словами "4 года";</w:t>
      </w:r>
    </w:p>
    <w:p>
      <w:pPr>
        <w:pStyle w:val="0"/>
        <w:spacing w:before="240" w:line-rule="auto"/>
        <w:ind w:firstLine="540"/>
        <w:jc w:val="both"/>
      </w:pPr>
      <w:r>
        <w:rPr>
          <w:sz w:val="24"/>
        </w:rPr>
        <w:t xml:space="preserve">позиции, касающиеся </w:t>
      </w:r>
      <w:hyperlink w:history="0" r:id="rId38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перчаток</w:t>
        </w:r>
      </w:hyperlink>
      <w:r>
        <w:rPr>
          <w:sz w:val="24"/>
        </w:rPr>
        <w:t xml:space="preserve"> белого цвета трикотажных и </w:t>
      </w:r>
      <w:hyperlink w:history="0" r:id="rId38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хлопчатобумажных, исключить;</w:t>
      </w:r>
    </w:p>
    <w:p>
      <w:pPr>
        <w:pStyle w:val="0"/>
        <w:spacing w:before="240" w:line-rule="auto"/>
        <w:ind w:firstLine="540"/>
        <w:jc w:val="both"/>
      </w:pPr>
      <w:r>
        <w:rPr>
          <w:sz w:val="24"/>
        </w:rPr>
        <w:t xml:space="preserve">в позициях, касающихся </w:t>
      </w:r>
      <w:hyperlink w:history="0" r:id="rId38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зимних и </w:t>
      </w:r>
      <w:hyperlink w:history="0" r:id="rId38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носков</w:t>
        </w:r>
      </w:hyperlink>
      <w:r>
        <w:rPr>
          <w:sz w:val="24"/>
        </w:rPr>
        <w:t xml:space="preserve"> летних, слова "1 год" заменить словами "2 года";</w:t>
      </w:r>
    </w:p>
    <w:p>
      <w:pPr>
        <w:pStyle w:val="0"/>
        <w:spacing w:before="240" w:line-rule="auto"/>
        <w:ind w:firstLine="540"/>
        <w:jc w:val="both"/>
      </w:pPr>
      <w:r>
        <w:rPr>
          <w:sz w:val="24"/>
        </w:rPr>
        <w:t xml:space="preserve">в </w:t>
      </w:r>
      <w:hyperlink w:history="0" r:id="rId38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плаща-накидки, слово "Плащ-накидка" заменить словами "Плащ-накидка (пончо)";</w:t>
      </w:r>
    </w:p>
    <w:p>
      <w:pPr>
        <w:pStyle w:val="0"/>
        <w:spacing w:before="240" w:line-rule="auto"/>
        <w:ind w:firstLine="540"/>
        <w:jc w:val="both"/>
      </w:pPr>
      <w:hyperlink w:history="0" r:id="rId38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сумки полевой, исключить;</w:t>
      </w:r>
    </w:p>
    <w:p>
      <w:pPr>
        <w:pStyle w:val="0"/>
        <w:spacing w:before="240" w:line-rule="auto"/>
        <w:ind w:firstLine="540"/>
        <w:jc w:val="both"/>
      </w:pPr>
      <w:r>
        <w:rPr>
          <w:sz w:val="24"/>
        </w:rPr>
        <w:t xml:space="preserve">в </w:t>
      </w:r>
      <w:hyperlink w:history="0" r:id="rId38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сумки для личных вещей, слова "5 лет" заменить словами "10 лет";</w:t>
      </w:r>
    </w:p>
    <w:p>
      <w:pPr>
        <w:pStyle w:val="0"/>
        <w:spacing w:before="240" w:line-rule="auto"/>
        <w:ind w:firstLine="540"/>
        <w:jc w:val="both"/>
      </w:pPr>
      <w:hyperlink w:history="0" r:id="rId38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3</w:t>
        </w:r>
      </w:hyperlink>
      <w:r>
        <w:rPr>
          <w:sz w:val="24"/>
        </w:rPr>
        <w:t xml:space="preserve"> изложить в следующей редакции:</w:t>
      </w:r>
    </w:p>
    <w:p>
      <w:pPr>
        <w:pStyle w:val="0"/>
        <w:spacing w:before="240" w:line-rule="auto"/>
        <w:ind w:firstLine="540"/>
        <w:jc w:val="both"/>
      </w:pPr>
      <w:r>
        <w:rPr>
          <w:sz w:val="24"/>
        </w:rPr>
        <w:t xml:space="preserve">"3. Военнослужащим отдельных подразделений ФСО России, обеспечиваемым специальной одеждой, обувью и снаряжением, схожими по функциональному назначению, по нормам снабжения имуществом вещевой службы, указанные предметы по настоящей норме не выдаются и денежная компенсация не выплачивается.";</w:t>
      </w:r>
    </w:p>
    <w:p>
      <w:pPr>
        <w:pStyle w:val="0"/>
        <w:spacing w:before="240" w:line-rule="auto"/>
        <w:ind w:firstLine="540"/>
        <w:jc w:val="both"/>
      </w:pPr>
      <w:r>
        <w:rPr>
          <w:sz w:val="24"/>
        </w:rPr>
        <w:t xml:space="preserve">39) в </w:t>
      </w:r>
      <w:hyperlink w:history="0" r:id="rId38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26 слова "норме N 11" заменить словами "нормам N 11(3) и 25";</w:t>
      </w:r>
    </w:p>
    <w:p>
      <w:pPr>
        <w:pStyle w:val="0"/>
        <w:spacing w:before="240" w:line-rule="auto"/>
        <w:ind w:firstLine="540"/>
        <w:jc w:val="both"/>
      </w:pPr>
      <w:r>
        <w:rPr>
          <w:sz w:val="24"/>
        </w:rPr>
        <w:t xml:space="preserve">40) в </w:t>
      </w:r>
      <w:hyperlink w:history="0" r:id="rId38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27 слова "нормам N 1" заменить словами "норме N 1(3)";</w:t>
      </w:r>
    </w:p>
    <w:p>
      <w:pPr>
        <w:pStyle w:val="0"/>
        <w:spacing w:before="240" w:line-rule="auto"/>
        <w:ind w:firstLine="540"/>
        <w:jc w:val="both"/>
      </w:pPr>
      <w:r>
        <w:rPr>
          <w:sz w:val="24"/>
        </w:rPr>
        <w:t xml:space="preserve">41) в </w:t>
      </w:r>
      <w:hyperlink w:history="0" r:id="rId39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28 слова "нормам N 3" заменить словами "норме N 3(2)";</w:t>
      </w:r>
    </w:p>
    <w:p>
      <w:pPr>
        <w:pStyle w:val="0"/>
        <w:spacing w:before="240" w:line-rule="auto"/>
        <w:ind w:firstLine="540"/>
        <w:jc w:val="both"/>
      </w:pPr>
      <w:r>
        <w:rPr>
          <w:sz w:val="24"/>
        </w:rPr>
        <w:t xml:space="preserve">42) в </w:t>
      </w:r>
      <w:hyperlink w:history="0" r:id="rId39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29 слова "норме N 5" заменить словами "нормам N 5(4) и 19";</w:t>
      </w:r>
    </w:p>
    <w:p>
      <w:pPr>
        <w:pStyle w:val="0"/>
        <w:spacing w:before="240" w:line-rule="auto"/>
        <w:ind w:firstLine="540"/>
        <w:jc w:val="both"/>
      </w:pPr>
      <w:r>
        <w:rPr>
          <w:sz w:val="24"/>
        </w:rPr>
        <w:t xml:space="preserve">43) в </w:t>
      </w:r>
      <w:hyperlink w:history="0" r:id="rId39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сноске</w:t>
        </w:r>
      </w:hyperlink>
      <w:r>
        <w:rPr>
          <w:sz w:val="24"/>
        </w:rPr>
        <w:t xml:space="preserve"> к норме N 31 слова "норме N 11" заменить словами "нормам N 11(3) и 25";</w:t>
      </w:r>
    </w:p>
    <w:p>
      <w:pPr>
        <w:pStyle w:val="0"/>
        <w:spacing w:before="240" w:line-rule="auto"/>
        <w:ind w:firstLine="540"/>
        <w:jc w:val="both"/>
      </w:pPr>
      <w:r>
        <w:rPr>
          <w:sz w:val="24"/>
        </w:rPr>
        <w:t xml:space="preserve">44) </w:t>
      </w:r>
      <w:hyperlink w:history="0" r:id="rId39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38(2) следующего содержания:</w:t>
      </w:r>
    </w:p>
    <w:p>
      <w:pPr>
        <w:pStyle w:val="0"/>
        <w:ind w:firstLine="540"/>
        <w:jc w:val="both"/>
      </w:pPr>
      <w:r>
        <w:rPr>
          <w:sz w:val="24"/>
        </w:rPr>
      </w:r>
    </w:p>
    <w:p>
      <w:pPr>
        <w:pStyle w:val="0"/>
        <w:jc w:val="center"/>
      </w:pPr>
      <w:r>
        <w:rPr>
          <w:sz w:val="24"/>
        </w:rPr>
        <w:t xml:space="preserve">"НОРМА N 38(2)</w:t>
      </w:r>
    </w:p>
    <w:p>
      <w:pPr>
        <w:pStyle w:val="0"/>
        <w:jc w:val="center"/>
      </w:pPr>
      <w:r>
        <w:rPr>
          <w:sz w:val="24"/>
        </w:rPr>
        <w:t xml:space="preserve">снабжения вещевым имуществом личного пользования (полевым</w:t>
      </w:r>
    </w:p>
    <w:p>
      <w:pPr>
        <w:pStyle w:val="0"/>
        <w:jc w:val="center"/>
      </w:pPr>
      <w:r>
        <w:rPr>
          <w:sz w:val="24"/>
        </w:rPr>
        <w:t xml:space="preserve">комплектом) военнослужащих органов федеральной службы</w:t>
      </w:r>
    </w:p>
    <w:p>
      <w:pPr>
        <w:pStyle w:val="0"/>
        <w:jc w:val="center"/>
      </w:pPr>
      <w:r>
        <w:rPr>
          <w:sz w:val="24"/>
        </w:rPr>
        <w:t xml:space="preserve">безопасности, ГУСП и СВР России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По настоящей норме обеспечиваются военнослужащие органов федеральной службы безопасности, ГУСП и СВР России (кроме военнослужащих, проходящих военную службу на кораблях, катерах и судах, моторных лодках, гидроциклах, плавучих средствах технического и инженерного обеспечения, и военнослужащих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за исключением военнослужащих подразделений охраны и курсантов, обучающихся по программам высшего и среднего профессионального образования по специальностям "Пограничная деятельность" и "Правоохранительная деятельность",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при этом указанные военнослужащие аналогичными предметами вещевого имущества по другим нормам не обеспечиваются (за исключением ремней поясных).</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4025"/>
        <w:gridCol w:w="1965"/>
        <w:gridCol w:w="1491"/>
        <w:gridCol w:w="1587"/>
      </w:tblGrid>
      <w:tr>
        <w:tblPrEx>
          <w:tblBorders>
            <w:insideV w:val="single" w:sz="4"/>
            <w:insideH w:val="single" w:sz="4"/>
          </w:tblBorders>
        </w:tblPrEx>
        <w:tc>
          <w:tcPr>
            <w:tcW w:w="4025" w:type="dxa"/>
            <w:tcBorders>
              <w:top w:val="single" w:sz="4"/>
              <w:left w:val="nil"/>
              <w:bottom w:val="single" w:sz="4"/>
            </w:tcBorders>
          </w:tcPr>
          <w:p>
            <w:pPr>
              <w:pStyle w:val="0"/>
              <w:jc w:val="center"/>
            </w:pPr>
            <w:r>
              <w:rPr>
                <w:sz w:val="24"/>
              </w:rPr>
              <w:t xml:space="preserve">Наименование предмета</w:t>
            </w:r>
          </w:p>
        </w:tc>
        <w:tc>
          <w:tcPr>
            <w:tcW w:w="1965" w:type="dxa"/>
            <w:tcBorders>
              <w:top w:val="single" w:sz="4"/>
              <w:bottom w:val="single" w:sz="4"/>
            </w:tcBorders>
          </w:tcPr>
          <w:p>
            <w:pPr>
              <w:pStyle w:val="0"/>
              <w:jc w:val="center"/>
            </w:pPr>
            <w:r>
              <w:rPr>
                <w:sz w:val="24"/>
              </w:rPr>
              <w:t xml:space="preserve">Количество предметов на одного военнослужащего</w:t>
            </w:r>
          </w:p>
        </w:tc>
        <w:tc>
          <w:tcPr>
            <w:tcW w:w="1491" w:type="dxa"/>
            <w:tcBorders>
              <w:top w:val="single" w:sz="4"/>
              <w:bottom w:val="single" w:sz="4"/>
            </w:tcBorders>
          </w:tcPr>
          <w:p>
            <w:pPr>
              <w:pStyle w:val="0"/>
              <w:jc w:val="center"/>
            </w:pPr>
            <w:r>
              <w:rPr>
                <w:sz w:val="24"/>
              </w:rPr>
              <w:t xml:space="preserve">Срок носки</w:t>
            </w:r>
          </w:p>
        </w:tc>
        <w:tc>
          <w:tcPr>
            <w:tcW w:w="1587" w:type="dxa"/>
            <w:tcBorders>
              <w:top w:val="single" w:sz="4"/>
              <w:bottom w:val="single" w:sz="4"/>
              <w:right w:val="nil"/>
            </w:tcBorders>
          </w:tcPr>
          <w:p>
            <w:pPr>
              <w:pStyle w:val="0"/>
              <w:jc w:val="center"/>
            </w:pPr>
            <w:r>
              <w:rPr>
                <w:sz w:val="24"/>
              </w:rPr>
              <w:t xml:space="preserve">Примечание</w:t>
            </w:r>
          </w:p>
        </w:tc>
      </w:tr>
      <w:tr>
        <w:tc>
          <w:tcPr>
            <w:tcW w:w="4025" w:type="dxa"/>
            <w:tcBorders>
              <w:top w:val="single" w:sz="4"/>
              <w:left w:val="nil"/>
              <w:bottom w:val="nil"/>
              <w:right w:val="nil"/>
            </w:tcBorders>
          </w:tcPr>
          <w:p>
            <w:pPr>
              <w:pStyle w:val="0"/>
            </w:pPr>
            <w:r>
              <w:rPr>
                <w:sz w:val="24"/>
              </w:rPr>
              <w:t xml:space="preserve">Шапка утепленная</w:t>
            </w:r>
          </w:p>
        </w:tc>
        <w:tc>
          <w:tcPr>
            <w:tcW w:w="1965" w:type="dxa"/>
            <w:tcBorders>
              <w:top w:val="single" w:sz="4"/>
              <w:left w:val="nil"/>
              <w:bottom w:val="nil"/>
              <w:right w:val="nil"/>
            </w:tcBorders>
          </w:tcPr>
          <w:p>
            <w:pPr>
              <w:pStyle w:val="0"/>
              <w:jc w:val="center"/>
            </w:pPr>
            <w:r>
              <w:rPr>
                <w:sz w:val="24"/>
              </w:rPr>
              <w:t xml:space="preserve">1 штука</w:t>
            </w:r>
          </w:p>
        </w:tc>
        <w:tc>
          <w:tcPr>
            <w:tcW w:w="1491" w:type="dxa"/>
            <w:tcBorders>
              <w:top w:val="single" w:sz="4"/>
              <w:left w:val="nil"/>
              <w:bottom w:val="nil"/>
              <w:right w:val="nil"/>
            </w:tcBorders>
          </w:tcPr>
          <w:p>
            <w:pPr>
              <w:pStyle w:val="0"/>
              <w:jc w:val="center"/>
            </w:pPr>
            <w:r>
              <w:rPr>
                <w:sz w:val="24"/>
              </w:rPr>
              <w:t xml:space="preserve">3 года</w:t>
            </w:r>
          </w:p>
        </w:tc>
        <w:tc>
          <w:tcPr>
            <w:tcW w:w="1587" w:type="dxa"/>
            <w:tcBorders>
              <w:top w:val="single" w:sz="4"/>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Шапка демисезонная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Кепи демисезонное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Кепка летняя</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1 - 3, 5 - 8</w:t>
            </w:r>
          </w:p>
        </w:tc>
      </w:tr>
      <w:tr>
        <w:tc>
          <w:tcPr>
            <w:tcW w:w="4025" w:type="dxa"/>
            <w:tcBorders>
              <w:top w:val="nil"/>
              <w:left w:val="nil"/>
              <w:bottom w:val="nil"/>
              <w:right w:val="nil"/>
            </w:tcBorders>
          </w:tcPr>
          <w:p>
            <w:pPr>
              <w:pStyle w:val="0"/>
            </w:pPr>
            <w:r>
              <w:rPr>
                <w:sz w:val="24"/>
              </w:rPr>
              <w:t xml:space="preserve">Костюм зимний</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Куртка утепляющая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1 - 3, 5 - 8</w:t>
            </w:r>
          </w:p>
        </w:tc>
      </w:tr>
      <w:tr>
        <w:tc>
          <w:tcPr>
            <w:tcW w:w="4025" w:type="dxa"/>
            <w:tcBorders>
              <w:top w:val="nil"/>
              <w:left w:val="nil"/>
              <w:bottom w:val="nil"/>
              <w:right w:val="nil"/>
            </w:tcBorders>
          </w:tcPr>
          <w:p>
            <w:pPr>
              <w:pStyle w:val="0"/>
            </w:pPr>
            <w:r>
              <w:rPr>
                <w:sz w:val="24"/>
              </w:rPr>
              <w:t xml:space="preserve">Брюки утепляющие</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1 - 3, 5 - 8</w:t>
            </w:r>
          </w:p>
        </w:tc>
      </w:tr>
      <w:tr>
        <w:tc>
          <w:tcPr>
            <w:tcW w:w="4025" w:type="dxa"/>
            <w:tcBorders>
              <w:top w:val="nil"/>
              <w:left w:val="nil"/>
              <w:bottom w:val="nil"/>
              <w:right w:val="nil"/>
            </w:tcBorders>
          </w:tcPr>
          <w:p>
            <w:pPr>
              <w:pStyle w:val="0"/>
            </w:pPr>
            <w:r>
              <w:rPr>
                <w:sz w:val="24"/>
              </w:rPr>
              <w:t xml:space="preserve">Костюм демисезонный</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1 - 3, 7, 8</w:t>
            </w:r>
          </w:p>
        </w:tc>
      </w:tr>
      <w:tr>
        <w:tc>
          <w:tcPr>
            <w:tcW w:w="4025" w:type="dxa"/>
            <w:tcBorders>
              <w:top w:val="nil"/>
              <w:left w:val="nil"/>
              <w:bottom w:val="nil"/>
              <w:right w:val="nil"/>
            </w:tcBorders>
          </w:tcPr>
          <w:p>
            <w:pPr>
              <w:pStyle w:val="0"/>
            </w:pPr>
            <w:r>
              <w:rPr>
                <w:sz w:val="24"/>
              </w:rPr>
              <w:t xml:space="preserve">Костюм влагозащитный</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 2, 5, 7 - 9</w:t>
            </w:r>
          </w:p>
        </w:tc>
      </w:tr>
      <w:tr>
        <w:tc>
          <w:tcPr>
            <w:tcW w:w="4025" w:type="dxa"/>
            <w:tcBorders>
              <w:top w:val="nil"/>
              <w:left w:val="nil"/>
              <w:bottom w:val="nil"/>
              <w:right w:val="nil"/>
            </w:tcBorders>
          </w:tcPr>
          <w:p>
            <w:pPr>
              <w:pStyle w:val="0"/>
            </w:pPr>
            <w:r>
              <w:rPr>
                <w:sz w:val="24"/>
              </w:rPr>
              <w:t xml:space="preserve">Костюм летний</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1 - 3, 5, 7, 8</w:t>
            </w:r>
          </w:p>
        </w:tc>
      </w:tr>
      <w:tr>
        <w:tc>
          <w:tcPr>
            <w:tcW w:w="4025" w:type="dxa"/>
            <w:tcBorders>
              <w:top w:val="nil"/>
              <w:left w:val="nil"/>
              <w:bottom w:val="nil"/>
              <w:right w:val="nil"/>
            </w:tcBorders>
          </w:tcPr>
          <w:p>
            <w:pPr>
              <w:pStyle w:val="0"/>
            </w:pPr>
            <w:r>
              <w:rPr>
                <w:sz w:val="24"/>
              </w:rPr>
              <w:t xml:space="preserve">Костюм летний (базовый)</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1 - 3, 5, 7, 8</w:t>
            </w:r>
          </w:p>
        </w:tc>
      </w:tr>
      <w:tr>
        <w:tc>
          <w:tcPr>
            <w:tcW w:w="4025" w:type="dxa"/>
            <w:tcBorders>
              <w:top w:val="nil"/>
              <w:left w:val="nil"/>
              <w:bottom w:val="nil"/>
              <w:right w:val="nil"/>
            </w:tcBorders>
          </w:tcPr>
          <w:p>
            <w:pPr>
              <w:pStyle w:val="0"/>
            </w:pPr>
            <w:r>
              <w:rPr>
                <w:sz w:val="24"/>
              </w:rPr>
              <w:t xml:space="preserve">Рубаха</w:t>
            </w:r>
          </w:p>
        </w:tc>
        <w:tc>
          <w:tcPr>
            <w:tcW w:w="1965" w:type="dxa"/>
            <w:tcBorders>
              <w:top w:val="nil"/>
              <w:left w:val="nil"/>
              <w:bottom w:val="nil"/>
              <w:right w:val="nil"/>
            </w:tcBorders>
          </w:tcPr>
          <w:p>
            <w:pPr>
              <w:pStyle w:val="0"/>
              <w:jc w:val="center"/>
            </w:pPr>
            <w:r>
              <w:rPr>
                <w:sz w:val="24"/>
              </w:rPr>
              <w:t xml:space="preserve">2 штуки</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Белье нательное зимнее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Белье нательное демисезонное</w:t>
            </w:r>
          </w:p>
        </w:tc>
        <w:tc>
          <w:tcPr>
            <w:tcW w:w="1965" w:type="dxa"/>
            <w:tcBorders>
              <w:top w:val="nil"/>
              <w:left w:val="nil"/>
              <w:bottom w:val="nil"/>
              <w:right w:val="nil"/>
            </w:tcBorders>
          </w:tcPr>
          <w:p>
            <w:pPr>
              <w:pStyle w:val="0"/>
              <w:jc w:val="center"/>
            </w:pPr>
            <w:r>
              <w:rPr>
                <w:sz w:val="24"/>
              </w:rPr>
              <w:t xml:space="preserve">1 комплект</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Белье нательное летнее</w:t>
            </w:r>
          </w:p>
        </w:tc>
        <w:tc>
          <w:tcPr>
            <w:tcW w:w="1965" w:type="dxa"/>
            <w:tcBorders>
              <w:top w:val="nil"/>
              <w:left w:val="nil"/>
              <w:bottom w:val="nil"/>
              <w:right w:val="nil"/>
            </w:tcBorders>
          </w:tcPr>
          <w:p>
            <w:pPr>
              <w:pStyle w:val="0"/>
              <w:jc w:val="center"/>
            </w:pPr>
            <w:r>
              <w:rPr>
                <w:sz w:val="24"/>
              </w:rPr>
              <w:t xml:space="preserve">2 комплекта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1, 2, 7, 8</w:t>
            </w:r>
          </w:p>
        </w:tc>
      </w:tr>
      <w:tr>
        <w:tc>
          <w:tcPr>
            <w:tcW w:w="4025" w:type="dxa"/>
            <w:tcBorders>
              <w:top w:val="nil"/>
              <w:left w:val="nil"/>
              <w:bottom w:val="nil"/>
              <w:right w:val="nil"/>
            </w:tcBorders>
          </w:tcPr>
          <w:p>
            <w:pPr>
              <w:pStyle w:val="0"/>
            </w:pPr>
            <w:r>
              <w:rPr>
                <w:sz w:val="24"/>
              </w:rPr>
              <w:t xml:space="preserve">Ботинки зимние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Ботинки демисезонные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Ботинки летние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Кроссовки облегченные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1 - 3, 5, 7, 8</w:t>
            </w:r>
          </w:p>
        </w:tc>
      </w:tr>
      <w:tr>
        <w:tc>
          <w:tcPr>
            <w:tcW w:w="4025" w:type="dxa"/>
            <w:tcBorders>
              <w:top w:val="nil"/>
              <w:left w:val="nil"/>
              <w:bottom w:val="nil"/>
              <w:right w:val="nil"/>
            </w:tcBorders>
          </w:tcPr>
          <w:p>
            <w:pPr>
              <w:pStyle w:val="0"/>
            </w:pPr>
            <w:r>
              <w:rPr>
                <w:sz w:val="24"/>
              </w:rPr>
              <w:t xml:space="preserve">Перчатки</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1 - 3, 5, 7, 8</w:t>
            </w:r>
          </w:p>
        </w:tc>
      </w:tr>
      <w:tr>
        <w:tc>
          <w:tcPr>
            <w:tcW w:w="4025" w:type="dxa"/>
            <w:tcBorders>
              <w:top w:val="nil"/>
              <w:left w:val="nil"/>
              <w:bottom w:val="nil"/>
              <w:right w:val="nil"/>
            </w:tcBorders>
          </w:tcPr>
          <w:p>
            <w:pPr>
              <w:pStyle w:val="0"/>
            </w:pPr>
            <w:r>
              <w:rPr>
                <w:sz w:val="24"/>
              </w:rPr>
              <w:t xml:space="preserve">Перчатки демисезонные</w:t>
            </w:r>
          </w:p>
        </w:tc>
        <w:tc>
          <w:tcPr>
            <w:tcW w:w="1965" w:type="dxa"/>
            <w:tcBorders>
              <w:top w:val="nil"/>
              <w:left w:val="nil"/>
              <w:bottom w:val="nil"/>
              <w:right w:val="nil"/>
            </w:tcBorders>
          </w:tcPr>
          <w:p>
            <w:pPr>
              <w:pStyle w:val="0"/>
              <w:jc w:val="center"/>
            </w:pPr>
            <w:r>
              <w:rPr>
                <w:sz w:val="24"/>
              </w:rPr>
              <w:t xml:space="preserve">1 пара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Шарф летний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Шарф зимний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Балаклава</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1 год</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Ремень поясной</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2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nil"/>
              <w:right w:val="nil"/>
            </w:tcBorders>
          </w:tcPr>
          <w:p>
            <w:pPr>
              <w:pStyle w:val="0"/>
            </w:pPr>
            <w:r>
              <w:rPr>
                <w:sz w:val="24"/>
              </w:rPr>
              <w:t xml:space="preserve">Сумка транспортировочная</w:t>
            </w:r>
          </w:p>
        </w:tc>
        <w:tc>
          <w:tcPr>
            <w:tcW w:w="1965" w:type="dxa"/>
            <w:tcBorders>
              <w:top w:val="nil"/>
              <w:left w:val="nil"/>
              <w:bottom w:val="nil"/>
              <w:right w:val="nil"/>
            </w:tcBorders>
          </w:tcPr>
          <w:p>
            <w:pPr>
              <w:pStyle w:val="0"/>
              <w:jc w:val="center"/>
            </w:pPr>
            <w:r>
              <w:rPr>
                <w:sz w:val="24"/>
              </w:rPr>
              <w:t xml:space="preserve">1 штука</w:t>
            </w:r>
          </w:p>
        </w:tc>
        <w:tc>
          <w:tcPr>
            <w:tcW w:w="1491" w:type="dxa"/>
            <w:tcBorders>
              <w:top w:val="nil"/>
              <w:left w:val="nil"/>
              <w:bottom w:val="nil"/>
              <w:right w:val="nil"/>
            </w:tcBorders>
          </w:tcPr>
          <w:p>
            <w:pPr>
              <w:pStyle w:val="0"/>
              <w:jc w:val="center"/>
            </w:pPr>
            <w:r>
              <w:rPr>
                <w:sz w:val="24"/>
              </w:rPr>
              <w:t xml:space="preserve">3 года</w:t>
            </w:r>
          </w:p>
        </w:tc>
        <w:tc>
          <w:tcPr>
            <w:tcW w:w="1587" w:type="dxa"/>
            <w:tcBorders>
              <w:top w:val="nil"/>
              <w:left w:val="nil"/>
              <w:bottom w:val="nil"/>
              <w:right w:val="nil"/>
            </w:tcBorders>
          </w:tcPr>
          <w:p>
            <w:pPr>
              <w:pStyle w:val="0"/>
              <w:jc w:val="center"/>
            </w:pPr>
            <w:r>
              <w:rPr>
                <w:sz w:val="24"/>
              </w:rPr>
              <w:t xml:space="preserve">1, 2, 5, 7, 8</w:t>
            </w:r>
          </w:p>
        </w:tc>
      </w:tr>
      <w:tr>
        <w:tc>
          <w:tcPr>
            <w:tcW w:w="4025" w:type="dxa"/>
            <w:tcBorders>
              <w:top w:val="nil"/>
              <w:left w:val="nil"/>
              <w:bottom w:val="single" w:sz="4"/>
              <w:right w:val="nil"/>
            </w:tcBorders>
          </w:tcPr>
          <w:p>
            <w:pPr>
              <w:pStyle w:val="0"/>
            </w:pPr>
            <w:r>
              <w:rPr>
                <w:sz w:val="24"/>
              </w:rPr>
              <w:t xml:space="preserve">Сумка полевая</w:t>
            </w:r>
          </w:p>
        </w:tc>
        <w:tc>
          <w:tcPr>
            <w:tcW w:w="1965" w:type="dxa"/>
            <w:tcBorders>
              <w:top w:val="nil"/>
              <w:left w:val="nil"/>
              <w:bottom w:val="single" w:sz="4"/>
              <w:right w:val="nil"/>
            </w:tcBorders>
          </w:tcPr>
          <w:p>
            <w:pPr>
              <w:pStyle w:val="0"/>
              <w:jc w:val="center"/>
            </w:pPr>
            <w:r>
              <w:rPr>
                <w:sz w:val="24"/>
              </w:rPr>
              <w:t xml:space="preserve">1 штука</w:t>
            </w:r>
          </w:p>
        </w:tc>
        <w:tc>
          <w:tcPr>
            <w:tcW w:w="1491" w:type="dxa"/>
            <w:tcBorders>
              <w:top w:val="nil"/>
              <w:left w:val="nil"/>
              <w:bottom w:val="single" w:sz="4"/>
              <w:right w:val="nil"/>
            </w:tcBorders>
          </w:tcPr>
          <w:p>
            <w:pPr>
              <w:pStyle w:val="0"/>
              <w:jc w:val="center"/>
            </w:pPr>
            <w:r>
              <w:rPr>
                <w:sz w:val="24"/>
              </w:rPr>
              <w:t xml:space="preserve">10 лет</w:t>
            </w:r>
          </w:p>
        </w:tc>
        <w:tc>
          <w:tcPr>
            <w:tcW w:w="1587" w:type="dxa"/>
            <w:tcBorders>
              <w:top w:val="nil"/>
              <w:left w:val="nil"/>
              <w:bottom w:val="single" w:sz="4"/>
              <w:right w:val="nil"/>
            </w:tcBorders>
          </w:tcPr>
          <w:p>
            <w:pPr>
              <w:pStyle w:val="0"/>
              <w:jc w:val="center"/>
            </w:pPr>
            <w:r>
              <w:rPr>
                <w:sz w:val="24"/>
              </w:rPr>
              <w:t xml:space="preserve">1, 2, 4, 7, 8</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Курсантам образовательных организаций федеральной службы безопасности выдаются шапка утепленная - 1 штука на срок обучения, шапка демисезонная - 1 штука на срок обучения, кепка летняя - 1 штука на 1 год, костюм зимний - 1 комплект на срок обучения, куртка утепляющая - 1 штука на срок обучения, брюки утепляющие - 1 штука на срок обучения, костюм демисезонный - 1 комплект на 1 год, костюм влагозащитный - 1 комплект на срок обучения, костюм летний - 1 комплект на 1 год, костюм летний (базовый) - 2 комплекта на срок обучения, рубаха - 2 штуки на срок обучения, белье нательное летнее - 2 комплекта на 1 год, белье нательное зимнее - 1 комплект на 2 года, белье нательное демисезонное - 1 комплект на 2 года, ботинки зимние - 1 пара на срок обучения, ботинки демисезонные - 2 пары на срок обучения, ботинки летние - 2 пары на срок обучения, перчатки демисезонные - 2 пары на срок обучения, шарф летний - 2 штуки на срок обучения, шарф зимний - 2 штуки на срок обучения, ремень поясной - 2 штуки на срок обучения, сумка транспортировочная - 1 штука на срок обучения.</w:t>
      </w:r>
    </w:p>
    <w:p>
      <w:pPr>
        <w:pStyle w:val="0"/>
        <w:spacing w:before="240" w:line-rule="auto"/>
        <w:ind w:firstLine="540"/>
        <w:jc w:val="both"/>
      </w:pPr>
      <w:r>
        <w:rPr>
          <w:sz w:val="24"/>
        </w:rPr>
        <w:t xml:space="preserve">Кроссовки облегченные - 1 пара на срок обучения, балаклава - 2 штуки на срок обучения и перчатки - 1 пара на срок обучения выдаются только курсантам, обучающимся по программам оперативно-боевой деятельности.</w:t>
      </w:r>
    </w:p>
    <w:p>
      <w:pPr>
        <w:pStyle w:val="0"/>
        <w:spacing w:before="240" w:line-rule="auto"/>
        <w:ind w:firstLine="540"/>
        <w:jc w:val="both"/>
      </w:pPr>
      <w:r>
        <w:rPr>
          <w:sz w:val="24"/>
        </w:rPr>
        <w:t xml:space="preserve">При этом курсантам с 2- и 3-летним сроками обучения указанные предметы выдаются по 1 штуке (комплекту) соответственно на срок обучения.</w:t>
      </w:r>
    </w:p>
    <w:p>
      <w:pPr>
        <w:pStyle w:val="0"/>
        <w:spacing w:before="240" w:line-rule="auto"/>
        <w:ind w:firstLine="540"/>
        <w:jc w:val="both"/>
      </w:pPr>
      <w:r>
        <w:rPr>
          <w:sz w:val="24"/>
        </w:rPr>
        <w:t xml:space="preserve">Кепи демисезонное и сумка полевая курсантам образовательных организаций федеральной службы безопасности не выдаются.</w:t>
      </w:r>
    </w:p>
    <w:p>
      <w:pPr>
        <w:pStyle w:val="0"/>
        <w:spacing w:before="240" w:line-rule="auto"/>
        <w:ind w:firstLine="540"/>
        <w:jc w:val="both"/>
      </w:pPr>
      <w:r>
        <w:rPr>
          <w:sz w:val="24"/>
        </w:rPr>
        <w:t xml:space="preserve">2. Военнослужащим, проходящим военную службу по призыву, выдаются шапка утепленная - 1 штука на срок службы, кепка летняя - 1 штука на 1 год, костюм зимний - 1 комплект на срок службы, куртка утепляющая - 1 штука на срок службы, брюки утепляющие - 1 штука на срок службы, костюм влагозащитный - 1 комплект на срок службы, костюм летний - 2 комплекта на 1 год, белье нательное зимнее - 1 комплект на срок службы, белье нательное летнее - 2 комплекта на 1 год, ботинки зимние - 1 пара на срок службы, ботинки летние - 1 пара на срок службы, перчатки демисезонные - 1 пара на срок службы, шарф летний - 1 штука на срок службы, шарф зимний - 1 штука на срок службы, ремень поясной - 1 штука на срок службы, сумка транспортировочная - 1 штука на срок службы.</w:t>
      </w:r>
    </w:p>
    <w:p>
      <w:pPr>
        <w:pStyle w:val="0"/>
        <w:spacing w:before="240" w:line-rule="auto"/>
        <w:ind w:firstLine="540"/>
        <w:jc w:val="both"/>
      </w:pPr>
      <w:r>
        <w:rPr>
          <w:sz w:val="24"/>
        </w:rPr>
        <w:t xml:space="preserve">Шапка демисезонная, кепи демисезонное, костюм демисезонный, костюм летний (базовый), рубаха, белье нательное демисезонное, ботинки демисезонные, балаклава, перчатки и сумка полевая военнослужащим, проходящим военную службу по призыву, не выдаются.</w:t>
      </w:r>
    </w:p>
    <w:p>
      <w:pPr>
        <w:pStyle w:val="0"/>
        <w:spacing w:before="240" w:line-rule="auto"/>
        <w:ind w:firstLine="540"/>
        <w:jc w:val="both"/>
      </w:pPr>
      <w:r>
        <w:rPr>
          <w:sz w:val="24"/>
        </w:rPr>
        <w:t xml:space="preserve">Кроссовки облегченные выдаются военнослужащим по призыву в местности с жарким климатом.</w:t>
      </w:r>
    </w:p>
    <w:p>
      <w:pPr>
        <w:pStyle w:val="0"/>
        <w:spacing w:before="240" w:line-rule="auto"/>
        <w:ind w:firstLine="540"/>
        <w:jc w:val="both"/>
      </w:pPr>
      <w:r>
        <w:rPr>
          <w:sz w:val="24"/>
        </w:rPr>
        <w:t xml:space="preserve">3. Военнослужащим авиации федеральной службы безопасности, получающим предметы вещевого имущества по нормам N 44(1) и N 45(1), выдаются кепка летняя - 1 штука на 2 года, костюм летний - 1 комплект на 2 года, костюм летний (базовый) - 1 комплект на 3 года и перчатки - 1 пара на 3 года, костюм демисезонный не выдается.</w:t>
      </w:r>
    </w:p>
    <w:p>
      <w:pPr>
        <w:pStyle w:val="0"/>
        <w:spacing w:before="240" w:line-rule="auto"/>
        <w:ind w:firstLine="540"/>
        <w:jc w:val="both"/>
      </w:pPr>
      <w:r>
        <w:rPr>
          <w:sz w:val="24"/>
        </w:rPr>
        <w:t xml:space="preserve">Военнослужащим авиации федеральной службы безопасности, получающим предметы вещевого имущества по норме N 44(1), кроссовки облегченные не выдаются.</w:t>
      </w:r>
    </w:p>
    <w:p>
      <w:pPr>
        <w:pStyle w:val="0"/>
        <w:spacing w:before="240" w:line-rule="auto"/>
        <w:ind w:firstLine="540"/>
        <w:jc w:val="both"/>
      </w:pPr>
      <w:r>
        <w:rPr>
          <w:sz w:val="24"/>
        </w:rPr>
        <w:t xml:space="preserve">Военнослужащим авиации федеральной службы безопасности, получающим предметы вещевого имущества по норме N 45(1), куртка утепляющая и брюки утепляющие не выдаются.</w:t>
      </w:r>
    </w:p>
    <w:p>
      <w:pPr>
        <w:pStyle w:val="0"/>
        <w:spacing w:before="240" w:line-rule="auto"/>
        <w:ind w:firstLine="540"/>
        <w:jc w:val="both"/>
      </w:pPr>
      <w:r>
        <w:rPr>
          <w:sz w:val="24"/>
        </w:rPr>
        <w:t xml:space="preserve">4. Сумка полевая старшинам, сержантам и солдатам, заключившим контракт о прохождении военной службы, не выдается.</w:t>
      </w:r>
    </w:p>
    <w:p>
      <w:pPr>
        <w:pStyle w:val="0"/>
        <w:spacing w:before="240" w:line-rule="auto"/>
        <w:ind w:firstLine="540"/>
        <w:jc w:val="both"/>
      </w:pPr>
      <w:r>
        <w:rPr>
          <w:sz w:val="24"/>
        </w:rPr>
        <w:t xml:space="preserve">5. При выдаче военнослужащим вещевого имущества, схожего по функциональному назначению, по нормам снабжения специальным имуществом такое вещевое имущество по настоящей норме не выдается и денежная компенсация не выплачивается.</w:t>
      </w:r>
    </w:p>
    <w:p>
      <w:pPr>
        <w:pStyle w:val="0"/>
        <w:spacing w:before="240" w:line-rule="auto"/>
        <w:ind w:firstLine="540"/>
        <w:jc w:val="both"/>
      </w:pPr>
      <w:r>
        <w:rPr>
          <w:sz w:val="24"/>
        </w:rPr>
        <w:t xml:space="preserve">6. Вместо куртки утепляющей военнослужащим разрешается выдавать куртку флисовую, вместо брюк утепляющих - брюки флисовые, вместо кепки летней - бейсболку или панаму.</w:t>
      </w:r>
    </w:p>
    <w:p>
      <w:pPr>
        <w:pStyle w:val="0"/>
        <w:spacing w:before="240" w:line-rule="auto"/>
        <w:ind w:firstLine="540"/>
        <w:jc w:val="both"/>
      </w:pPr>
      <w:r>
        <w:rPr>
          <w:sz w:val="24"/>
        </w:rPr>
        <w:t xml:space="preserve">7. Военнослужащим подразделений охраны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выдаются шапка утепленная - 1 штука на 3 года, шапка демисезонная - 1 штука на 3 года, кепка летняя - 1 штука на 1 год, костюм зимний - 1 комплект на 3 года, костюм демисезонный - 1 комплект на 3 года, костюм влагозащитный - 1 комплект на 3 года, костюм летний - 1 комплект на 1 год, ботинки зимние - 1 пара на 3 года, ботинки демисезонные - 1 пара на 3 года, ботинки летние - 1 пара на 1 год, перчатки - 1 пара на 2 года, перчатки демисезонные - 1 пара на 2 года, шарф летний - 1 штука на 2 года, шарф зимний - 1 штука на 2 года, балаклава - 1 штука на 2 года, ремень поясной - 1 штука на 2 года, сумка транспортировочная - 1 штука на 3 года.</w:t>
      </w:r>
    </w:p>
    <w:p>
      <w:pPr>
        <w:pStyle w:val="0"/>
        <w:spacing w:before="240" w:line-rule="auto"/>
        <w:ind w:firstLine="540"/>
        <w:jc w:val="both"/>
      </w:pPr>
      <w:r>
        <w:rPr>
          <w:sz w:val="24"/>
        </w:rPr>
        <w:t xml:space="preserve">Денежная компенсация за указанные предметы вещевого имущества военнослужащим подразделений охраны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не выплачивается.</w:t>
      </w:r>
    </w:p>
    <w:p>
      <w:pPr>
        <w:pStyle w:val="0"/>
        <w:spacing w:before="240" w:line-rule="auto"/>
        <w:ind w:firstLine="540"/>
        <w:jc w:val="both"/>
      </w:pPr>
      <w:r>
        <w:rPr>
          <w:sz w:val="24"/>
        </w:rPr>
        <w:t xml:space="preserve">Кепи демисезонное, куртка утепляющая, брюки утепляющие, костюм летний (базовый), рубаха, белье нательное зимнее, белье нательное демисезонное, белье нательное летнее, кроссовки облегченные, сумка полевая военнослужащим подразделений охраны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не выдаются.</w:t>
      </w:r>
    </w:p>
    <w:p>
      <w:pPr>
        <w:pStyle w:val="0"/>
        <w:spacing w:before="240" w:line-rule="auto"/>
        <w:ind w:firstLine="540"/>
        <w:jc w:val="both"/>
      </w:pPr>
      <w:r>
        <w:rPr>
          <w:sz w:val="24"/>
        </w:rPr>
        <w:t xml:space="preserve">8. Курсантам, обучающимся по программам высшего и среднего профессионального образования по специальностям "Пограничная деятельность" и "Правоохранительная деятельность",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выдаются шапка утепленная - 1 штука на срок обучения, кепка летняя - 1 штука на срок обучения, костюм зимний - 1 комплект на срок обучения, костюм летний - 1 комплект на срок обучения, ботинки зимние - 1 пара на срок обучения, ботинки летние - 1 пара на срок обучения, ремень поясной - 1 штука на срок обучения.</w:t>
      </w:r>
    </w:p>
    <w:p>
      <w:pPr>
        <w:pStyle w:val="0"/>
        <w:spacing w:before="240" w:line-rule="auto"/>
        <w:ind w:firstLine="540"/>
        <w:jc w:val="both"/>
      </w:pPr>
      <w:r>
        <w:rPr>
          <w:sz w:val="24"/>
        </w:rPr>
        <w:t xml:space="preserve">Денежная компенсация за указанные предметы вещевого имущества курсантам не выплачивается.</w:t>
      </w:r>
    </w:p>
    <w:p>
      <w:pPr>
        <w:pStyle w:val="0"/>
        <w:spacing w:before="240" w:line-rule="auto"/>
        <w:ind w:firstLine="540"/>
        <w:jc w:val="both"/>
      </w:pPr>
      <w:r>
        <w:rPr>
          <w:sz w:val="24"/>
        </w:rPr>
        <w:t xml:space="preserve">Шапка демисезонная, кепи демисезонное, куртка утепляющая, брюки утепляющие, костюм демисезонный, костюм влагозащитный, костюм летний (базовый), рубаха, белье нательное зимнее, белье нательное демисезонное, белье нательное летнее, ботинки демисезонные, кроссовки облегченные, перчатки, перчатки демисезонные, шарф летний, шарф зимний, балаклава, сумка транспортировочная, сумка полевая курсантам, обучающимся по программам высшего и среднего профессионального образования по специальностям "Пограничная деятельность" и "Правоохранительная деятельность", образовательных организаций федеральной службы безопасности, осуществляющих подготовку военнослужащих для подразделений береговой охраны пограничных органов федеральной службы безопасности, не выдаются.</w:t>
      </w:r>
    </w:p>
    <w:p>
      <w:pPr>
        <w:pStyle w:val="0"/>
        <w:spacing w:before="240" w:line-rule="auto"/>
        <w:ind w:firstLine="540"/>
        <w:jc w:val="both"/>
      </w:pPr>
      <w:r>
        <w:rPr>
          <w:sz w:val="24"/>
        </w:rPr>
        <w:t xml:space="preserve">9. Вместо костюма влагозащитного разрешается выдавать плащ-накидку.";</w:t>
      </w:r>
    </w:p>
    <w:p>
      <w:pPr>
        <w:pStyle w:val="0"/>
        <w:ind w:firstLine="540"/>
        <w:jc w:val="both"/>
      </w:pPr>
      <w:r>
        <w:rPr>
          <w:sz w:val="24"/>
        </w:rPr>
      </w:r>
    </w:p>
    <w:p>
      <w:pPr>
        <w:pStyle w:val="0"/>
        <w:ind w:firstLine="540"/>
        <w:jc w:val="both"/>
      </w:pPr>
      <w:r>
        <w:rPr>
          <w:sz w:val="24"/>
        </w:rPr>
        <w:t xml:space="preserve">45) в </w:t>
      </w:r>
      <w:hyperlink w:history="0" r:id="rId39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42</w:t>
        </w:r>
      </w:hyperlink>
      <w:r>
        <w:rPr>
          <w:sz w:val="24"/>
        </w:rPr>
        <w:t xml:space="preserve">:</w:t>
      </w:r>
    </w:p>
    <w:p>
      <w:pPr>
        <w:pStyle w:val="0"/>
        <w:spacing w:before="240" w:line-rule="auto"/>
        <w:ind w:firstLine="540"/>
        <w:jc w:val="both"/>
      </w:pPr>
      <w:r>
        <w:rPr>
          <w:sz w:val="24"/>
        </w:rPr>
        <w:t xml:space="preserve">в </w:t>
      </w:r>
      <w:hyperlink w:history="0" r:id="rId39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разделе I</w:t>
        </w:r>
      </w:hyperlink>
      <w:r>
        <w:rPr>
          <w:sz w:val="24"/>
        </w:rPr>
        <w:t xml:space="preserve">:</w:t>
      </w:r>
    </w:p>
    <w:p>
      <w:pPr>
        <w:pStyle w:val="0"/>
        <w:spacing w:before="240" w:line-rule="auto"/>
        <w:ind w:firstLine="540"/>
        <w:jc w:val="both"/>
      </w:pPr>
      <w:hyperlink w:history="0" r:id="rId39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подраздел</w:t>
        </w:r>
      </w:hyperlink>
      <w:r>
        <w:rPr>
          <w:sz w:val="24"/>
        </w:rPr>
        <w:t xml:space="preserve"> "В местности с особо холодным климатом":</w:t>
      </w:r>
    </w:p>
    <w:p>
      <w:pPr>
        <w:pStyle w:val="0"/>
        <w:spacing w:before="240" w:line-rule="auto"/>
        <w:ind w:firstLine="540"/>
        <w:jc w:val="both"/>
      </w:pPr>
      <w:r>
        <w:rPr>
          <w:sz w:val="24"/>
        </w:rPr>
        <w:t xml:space="preserve">после </w:t>
      </w:r>
      <w:hyperlink w:history="0" r:id="rId39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рукавиц на меху,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"Рукавицы утепленные</w:t>
            </w:r>
          </w:p>
        </w:tc>
        <w:tc>
          <w:tcPr>
            <w:tcW w:w="1871" w:type="dxa"/>
            <w:tcBorders>
              <w:top w:val="nil"/>
              <w:left w:val="nil"/>
              <w:bottom w:val="nil"/>
              <w:right w:val="nil"/>
            </w:tcBorders>
          </w:tcPr>
          <w:p>
            <w:pPr>
              <w:pStyle w:val="0"/>
              <w:jc w:val="center"/>
            </w:pPr>
            <w:r>
              <w:rPr>
                <w:sz w:val="24"/>
              </w:rPr>
              <w:t xml:space="preserve">1 пара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20";</w:t>
            </w:r>
          </w:p>
        </w:tc>
      </w:tr>
    </w:tbl>
    <w:p>
      <w:pPr>
        <w:pStyle w:val="0"/>
        <w:ind w:firstLine="540"/>
        <w:jc w:val="both"/>
      </w:pPr>
      <w:r>
        <w:rPr>
          <w:sz w:val="24"/>
        </w:rPr>
      </w:r>
    </w:p>
    <w:p>
      <w:pPr>
        <w:pStyle w:val="0"/>
        <w:ind w:firstLine="540"/>
        <w:jc w:val="both"/>
      </w:pPr>
      <w:hyperlink w:history="0" r:id="rId39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позицией следующего содержания:</w:t>
      </w:r>
    </w:p>
    <w:p>
      <w:pPr>
        <w:pStyle w:val="0"/>
        <w:jc w:val="right"/>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vAlign w:val="center"/>
            <w:tcBorders>
              <w:top w:val="nil"/>
              <w:left w:val="nil"/>
              <w:bottom w:val="nil"/>
              <w:right w:val="nil"/>
            </w:tcBorders>
          </w:tcPr>
          <w:p>
            <w:pPr>
              <w:pStyle w:val="0"/>
              <w:ind w:firstLine="283"/>
              <w:jc w:val="both"/>
            </w:pPr>
            <w:r>
              <w:rPr>
                <w:sz w:val="24"/>
              </w:rPr>
              <w:t xml:space="preserve">"Куртка зимняя повседневная</w:t>
            </w:r>
          </w:p>
        </w:tc>
        <w:tc>
          <w:tcPr>
            <w:tcW w:w="1871" w:type="dxa"/>
            <w:vAlign w:val="center"/>
            <w:tcBorders>
              <w:top w:val="nil"/>
              <w:left w:val="nil"/>
              <w:bottom w:val="nil"/>
              <w:right w:val="nil"/>
            </w:tcBorders>
          </w:tcPr>
          <w:p>
            <w:pPr>
              <w:pStyle w:val="0"/>
              <w:jc w:val="center"/>
            </w:pPr>
            <w:r>
              <w:rPr>
                <w:sz w:val="24"/>
              </w:rPr>
              <w:t xml:space="preserve">1 штука</w:t>
            </w:r>
          </w:p>
        </w:tc>
        <w:tc>
          <w:tcPr>
            <w:tcW w:w="1474" w:type="dxa"/>
            <w:vAlign w:val="center"/>
            <w:tcBorders>
              <w:top w:val="nil"/>
              <w:left w:val="nil"/>
              <w:bottom w:val="nil"/>
              <w:right w:val="nil"/>
            </w:tcBorders>
          </w:tcPr>
          <w:p>
            <w:pPr>
              <w:pStyle w:val="0"/>
              <w:jc w:val="center"/>
            </w:pPr>
            <w:r>
              <w:rPr>
                <w:sz w:val="24"/>
              </w:rPr>
              <w:t xml:space="preserve">5 лет</w:t>
            </w:r>
          </w:p>
        </w:tc>
        <w:tc>
          <w:tcPr>
            <w:tcW w:w="1757" w:type="dxa"/>
            <w:vAlign w:val="center"/>
            <w:tcBorders>
              <w:top w:val="nil"/>
              <w:left w:val="nil"/>
              <w:bottom w:val="nil"/>
              <w:right w:val="nil"/>
            </w:tcBorders>
          </w:tcPr>
          <w:p>
            <w:pPr>
              <w:pStyle w:val="0"/>
              <w:jc w:val="center"/>
            </w:pPr>
            <w:r>
              <w:rPr>
                <w:sz w:val="24"/>
              </w:rPr>
              <w:t xml:space="preserve">19";</w:t>
            </w:r>
          </w:p>
        </w:tc>
      </w:tr>
    </w:tbl>
    <w:p>
      <w:pPr>
        <w:pStyle w:val="0"/>
        <w:ind w:firstLine="540"/>
        <w:jc w:val="both"/>
      </w:pPr>
      <w:r>
        <w:rPr>
          <w:sz w:val="24"/>
        </w:rPr>
      </w:r>
    </w:p>
    <w:p>
      <w:pPr>
        <w:pStyle w:val="0"/>
        <w:ind w:firstLine="540"/>
        <w:jc w:val="both"/>
      </w:pPr>
      <w:hyperlink w:history="0" r:id="rId39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подраздел</w:t>
        </w:r>
      </w:hyperlink>
      <w:r>
        <w:rPr>
          <w:sz w:val="24"/>
        </w:rPr>
        <w:t xml:space="preserve"> "В местности с холодным климатом":</w:t>
      </w:r>
    </w:p>
    <w:p>
      <w:pPr>
        <w:pStyle w:val="0"/>
        <w:spacing w:before="240" w:line-rule="auto"/>
        <w:ind w:firstLine="540"/>
        <w:jc w:val="both"/>
      </w:pPr>
      <w:r>
        <w:rPr>
          <w:sz w:val="24"/>
        </w:rPr>
        <w:t xml:space="preserve">после </w:t>
      </w:r>
      <w:hyperlink w:history="0" r:id="rId40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рукавиц на меху,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"Рукавицы утепленные</w:t>
            </w:r>
          </w:p>
        </w:tc>
        <w:tc>
          <w:tcPr>
            <w:tcW w:w="1871" w:type="dxa"/>
            <w:tcBorders>
              <w:top w:val="nil"/>
              <w:left w:val="nil"/>
              <w:bottom w:val="nil"/>
              <w:right w:val="nil"/>
            </w:tcBorders>
          </w:tcPr>
          <w:p>
            <w:pPr>
              <w:pStyle w:val="0"/>
              <w:jc w:val="center"/>
            </w:pPr>
            <w:r>
              <w:rPr>
                <w:sz w:val="24"/>
              </w:rPr>
              <w:t xml:space="preserve">1 пара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20";</w:t>
            </w:r>
          </w:p>
        </w:tc>
      </w:tr>
    </w:tbl>
    <w:p>
      <w:pPr>
        <w:pStyle w:val="0"/>
        <w:ind w:firstLine="540"/>
        <w:jc w:val="both"/>
      </w:pPr>
      <w:r>
        <w:rPr>
          <w:sz w:val="24"/>
        </w:rPr>
      </w:r>
    </w:p>
    <w:p>
      <w:pPr>
        <w:pStyle w:val="0"/>
        <w:ind w:firstLine="540"/>
        <w:jc w:val="both"/>
      </w:pPr>
      <w:hyperlink w:history="0" r:id="rId40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позицией следующего содержания:</w:t>
      </w:r>
    </w:p>
    <w:p>
      <w:pPr>
        <w:pStyle w:val="0"/>
        <w:jc w:val="center"/>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"Куртка зимняя повседневная</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19";</w:t>
            </w:r>
          </w:p>
        </w:tc>
      </w:tr>
    </w:tbl>
    <w:p>
      <w:pPr>
        <w:pStyle w:val="0"/>
        <w:ind w:firstLine="540"/>
        <w:jc w:val="both"/>
      </w:pPr>
      <w:r>
        <w:rPr>
          <w:sz w:val="24"/>
        </w:rPr>
      </w:r>
    </w:p>
    <w:p>
      <w:pPr>
        <w:pStyle w:val="0"/>
        <w:ind w:firstLine="540"/>
        <w:jc w:val="both"/>
      </w:pPr>
      <w:hyperlink w:history="0" r:id="rId40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подраздел</w:t>
        </w:r>
      </w:hyperlink>
      <w:r>
        <w:rPr>
          <w:sz w:val="24"/>
        </w:rPr>
        <w:t xml:space="preserve"> "В местности с умеренным климатом":</w:t>
      </w:r>
    </w:p>
    <w:p>
      <w:pPr>
        <w:pStyle w:val="0"/>
        <w:spacing w:before="240" w:line-rule="auto"/>
        <w:ind w:firstLine="540"/>
        <w:jc w:val="both"/>
      </w:pPr>
      <w:r>
        <w:rPr>
          <w:sz w:val="24"/>
        </w:rPr>
        <w:t xml:space="preserve">после </w:t>
      </w:r>
      <w:hyperlink w:history="0" r:id="rId40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рукавиц на меху, дополнить позициями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"Рукавицы утепленные</w:t>
            </w:r>
          </w:p>
        </w:tc>
        <w:tc>
          <w:tcPr>
            <w:tcW w:w="1871" w:type="dxa"/>
            <w:tcBorders>
              <w:top w:val="nil"/>
              <w:left w:val="nil"/>
              <w:bottom w:val="nil"/>
              <w:right w:val="nil"/>
            </w:tcBorders>
          </w:tcPr>
          <w:p>
            <w:pPr>
              <w:pStyle w:val="0"/>
              <w:jc w:val="center"/>
            </w:pPr>
            <w:r>
              <w:rPr>
                <w:sz w:val="24"/>
              </w:rPr>
              <w:t xml:space="preserve">1 пара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20</w:t>
            </w:r>
          </w:p>
        </w:tc>
      </w:tr>
      <w:tr>
        <w:tc>
          <w:tcPr>
            <w:tcW w:w="3855" w:type="dxa"/>
            <w:tcBorders>
              <w:top w:val="nil"/>
              <w:left w:val="nil"/>
              <w:bottom w:val="nil"/>
              <w:right w:val="nil"/>
            </w:tcBorders>
          </w:tcPr>
          <w:p>
            <w:pPr>
              <w:pStyle w:val="0"/>
            </w:pPr>
            <w:r>
              <w:rPr>
                <w:sz w:val="24"/>
              </w:rPr>
              <w:t xml:space="preserve">Куртка зимняя повседневная</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19";</w:t>
            </w:r>
          </w:p>
        </w:tc>
      </w:tr>
    </w:tbl>
    <w:p>
      <w:pPr>
        <w:pStyle w:val="0"/>
        <w:ind w:firstLine="540"/>
        <w:jc w:val="both"/>
      </w:pPr>
      <w:r>
        <w:rPr>
          <w:sz w:val="24"/>
        </w:rPr>
      </w:r>
    </w:p>
    <w:p>
      <w:pPr>
        <w:pStyle w:val="0"/>
        <w:ind w:firstLine="540"/>
        <w:jc w:val="both"/>
      </w:pPr>
      <w:r>
        <w:rPr>
          <w:sz w:val="24"/>
        </w:rPr>
        <w:t xml:space="preserve">раздел II после </w:t>
      </w:r>
      <w:hyperlink w:history="0" r:id="rId40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очков светозащитных,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"Очки стрелковые</w:t>
            </w:r>
          </w:p>
        </w:tc>
        <w:tc>
          <w:tcPr>
            <w:tcW w:w="1871" w:type="dxa"/>
            <w:tcBorders>
              <w:top w:val="nil"/>
              <w:left w:val="nil"/>
              <w:bottom w:val="nil"/>
              <w:right w:val="nil"/>
            </w:tcBorders>
          </w:tcPr>
          <w:p>
            <w:pPr>
              <w:pStyle w:val="0"/>
              <w:jc w:val="center"/>
            </w:pPr>
            <w:r>
              <w:rPr>
                <w:sz w:val="24"/>
              </w:rPr>
              <w:t xml:space="preserve">1 комплект</w:t>
            </w:r>
          </w:p>
        </w:tc>
        <w:tc>
          <w:tcPr>
            <w:tcW w:w="1474" w:type="dxa"/>
            <w:tcBorders>
              <w:top w:val="nil"/>
              <w:left w:val="nil"/>
              <w:bottom w:val="nil"/>
              <w:right w:val="nil"/>
            </w:tcBorders>
          </w:tcPr>
          <w:p>
            <w:pPr>
              <w:pStyle w:val="0"/>
              <w:jc w:val="center"/>
            </w:pPr>
            <w:r>
              <w:rPr>
                <w:sz w:val="24"/>
              </w:rPr>
              <w:t xml:space="preserve">2 года</w:t>
            </w:r>
          </w:p>
        </w:tc>
        <w:tc>
          <w:tcPr>
            <w:tcW w:w="1757" w:type="dxa"/>
            <w:tcBorders>
              <w:top w:val="nil"/>
              <w:left w:val="nil"/>
              <w:bottom w:val="nil"/>
              <w:right w:val="nil"/>
            </w:tcBorders>
          </w:tcPr>
          <w:p>
            <w:pPr>
              <w:pStyle w:val="0"/>
              <w:jc w:val="center"/>
            </w:pPr>
            <w:r>
              <w:rPr>
                <w:sz w:val="24"/>
              </w:rPr>
              <w:t xml:space="preserve">21";</w:t>
            </w:r>
          </w:p>
        </w:tc>
      </w:tr>
    </w:tbl>
    <w:p>
      <w:pPr>
        <w:pStyle w:val="0"/>
        <w:ind w:firstLine="540"/>
        <w:jc w:val="both"/>
      </w:pPr>
      <w:r>
        <w:rPr>
          <w:sz w:val="24"/>
        </w:rPr>
      </w:r>
    </w:p>
    <w:p>
      <w:pPr>
        <w:pStyle w:val="0"/>
        <w:ind w:firstLine="540"/>
        <w:jc w:val="both"/>
      </w:pPr>
      <w:r>
        <w:rPr>
          <w:sz w:val="24"/>
        </w:rPr>
        <w:t xml:space="preserve">примечание 10 после </w:t>
      </w:r>
      <w:hyperlink w:history="0" r:id="rId40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абзаца четвертого</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"старшинам, сержантам и солдатам (матросам), проходящим военную службу по призыву на период прохождения обучения.";</w:t>
      </w:r>
    </w:p>
    <w:p>
      <w:pPr>
        <w:pStyle w:val="0"/>
        <w:spacing w:before="240" w:line-rule="auto"/>
        <w:ind w:firstLine="540"/>
        <w:jc w:val="both"/>
      </w:pPr>
      <w:hyperlink w:history="0" r:id="rId40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примечаниями 19 - 21 следующего содержания:</w:t>
      </w:r>
    </w:p>
    <w:p>
      <w:pPr>
        <w:pStyle w:val="0"/>
        <w:spacing w:before="240" w:line-rule="auto"/>
        <w:ind w:firstLine="540"/>
        <w:jc w:val="both"/>
      </w:pPr>
      <w:r>
        <w:rPr>
          <w:sz w:val="24"/>
        </w:rPr>
        <w:t xml:space="preserve">"19. Куртка зимняя повседневная выдается курсантам (слушателям) образовательных организаций федеральной службы безопасности, не имеющим воинского звания офицера или прапорщика (мичмана), и военнослужащим, проходящим военную службу по призыву в органах федеральной службы безопасности.</w:t>
      </w:r>
    </w:p>
    <w:p>
      <w:pPr>
        <w:pStyle w:val="0"/>
        <w:spacing w:before="240" w:line-rule="auto"/>
        <w:ind w:firstLine="540"/>
        <w:jc w:val="both"/>
      </w:pPr>
      <w:r>
        <w:rPr>
          <w:sz w:val="24"/>
        </w:rPr>
        <w:t xml:space="preserve">20. Рукавицы утепленные выдаются только военнослужащим органов федеральной службы безопасности, при этом военнослужащим, проходящим военную службу по призыву, и курсантам (слушателям), не имеющим воинского звания офицера или прапорщика (мичмана), выдаются в количестве 1 пары на 2 года.</w:t>
      </w:r>
    </w:p>
    <w:p>
      <w:pPr>
        <w:pStyle w:val="0"/>
        <w:spacing w:before="240" w:line-rule="auto"/>
        <w:ind w:firstLine="540"/>
        <w:jc w:val="both"/>
      </w:pPr>
      <w:r>
        <w:rPr>
          <w:sz w:val="24"/>
        </w:rPr>
        <w:t xml:space="preserve">21. Очки стрелковые выдаются только военнослужащим органов федеральной службы безопасности.";</w:t>
      </w:r>
    </w:p>
    <w:p>
      <w:pPr>
        <w:pStyle w:val="0"/>
        <w:spacing w:before="240" w:line-rule="auto"/>
        <w:ind w:firstLine="540"/>
        <w:jc w:val="both"/>
      </w:pPr>
      <w:r>
        <w:rPr>
          <w:sz w:val="24"/>
        </w:rPr>
        <w:t xml:space="preserve">46) в </w:t>
      </w:r>
      <w:hyperlink w:history="0" r:id="rId40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43</w:t>
        </w:r>
      </w:hyperlink>
      <w:r>
        <w:rPr>
          <w:sz w:val="24"/>
        </w:rPr>
        <w:t xml:space="preserve">:</w:t>
      </w:r>
    </w:p>
    <w:p>
      <w:pPr>
        <w:pStyle w:val="0"/>
        <w:spacing w:before="240" w:line-rule="auto"/>
        <w:ind w:firstLine="540"/>
        <w:jc w:val="both"/>
      </w:pPr>
      <w:r>
        <w:rPr>
          <w:sz w:val="24"/>
        </w:rPr>
        <w:t xml:space="preserve">после </w:t>
      </w:r>
      <w:hyperlink w:history="0" r:id="rId40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свитера полушерстяного,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"Кашне белого цвета</w:t>
            </w:r>
          </w:p>
        </w:tc>
        <w:tc>
          <w:tcPr>
            <w:tcW w:w="1871" w:type="dxa"/>
            <w:tcBorders>
              <w:top w:val="nil"/>
              <w:left w:val="nil"/>
              <w:bottom w:val="nil"/>
              <w:right w:val="nil"/>
            </w:tcBorders>
          </w:tcPr>
          <w:p>
            <w:pPr>
              <w:pStyle w:val="0"/>
              <w:jc w:val="center"/>
            </w:pPr>
            <w:r>
              <w:rPr>
                <w:sz w:val="24"/>
              </w:rPr>
              <w:t xml:space="preserve">1 штука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12";</w:t>
            </w:r>
          </w:p>
        </w:tc>
      </w:tr>
    </w:tbl>
    <w:p>
      <w:pPr>
        <w:pStyle w:val="0"/>
        <w:ind w:firstLine="540"/>
        <w:jc w:val="both"/>
      </w:pPr>
      <w:r>
        <w:rPr>
          <w:sz w:val="24"/>
        </w:rPr>
      </w:r>
    </w:p>
    <w:p>
      <w:pPr>
        <w:pStyle w:val="0"/>
        <w:ind w:firstLine="540"/>
        <w:jc w:val="both"/>
      </w:pPr>
      <w:r>
        <w:rPr>
          <w:sz w:val="24"/>
        </w:rPr>
        <w:t xml:space="preserve">после </w:t>
      </w:r>
      <w:hyperlink w:history="0" r:id="rId40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сапог технических,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3855"/>
        <w:gridCol w:w="1871"/>
        <w:gridCol w:w="1474"/>
        <w:gridCol w:w="1757"/>
      </w:tblGrid>
      <w:tr>
        <w:tc>
          <w:tcPr>
            <w:tcW w:w="3855" w:type="dxa"/>
            <w:tcBorders>
              <w:top w:val="nil"/>
              <w:left w:val="nil"/>
              <w:bottom w:val="nil"/>
              <w:right w:val="nil"/>
            </w:tcBorders>
          </w:tcPr>
          <w:p>
            <w:pPr>
              <w:pStyle w:val="0"/>
            </w:pPr>
            <w:r>
              <w:rPr>
                <w:sz w:val="24"/>
              </w:rPr>
              <w:t xml:space="preserve">"Перчатки белого цвета трикотажные</w:t>
            </w:r>
          </w:p>
        </w:tc>
        <w:tc>
          <w:tcPr>
            <w:tcW w:w="1871" w:type="dxa"/>
            <w:tcBorders>
              <w:top w:val="nil"/>
              <w:left w:val="nil"/>
              <w:bottom w:val="nil"/>
              <w:right w:val="nil"/>
            </w:tcBorders>
          </w:tcPr>
          <w:p>
            <w:pPr>
              <w:pStyle w:val="0"/>
              <w:jc w:val="center"/>
            </w:pPr>
            <w:r>
              <w:rPr>
                <w:sz w:val="24"/>
              </w:rPr>
              <w:t xml:space="preserve">1 пара</w:t>
            </w:r>
          </w:p>
        </w:tc>
        <w:tc>
          <w:tcPr>
            <w:tcW w:w="1474" w:type="dxa"/>
            <w:tcBorders>
              <w:top w:val="nil"/>
              <w:left w:val="nil"/>
              <w:bottom w:val="nil"/>
              <w:right w:val="nil"/>
            </w:tcBorders>
          </w:tcPr>
          <w:p>
            <w:pPr>
              <w:pStyle w:val="0"/>
              <w:jc w:val="center"/>
            </w:pPr>
            <w:r>
              <w:rPr>
                <w:sz w:val="24"/>
              </w:rPr>
              <w:t xml:space="preserve">5 лет</w:t>
            </w:r>
          </w:p>
        </w:tc>
        <w:tc>
          <w:tcPr>
            <w:tcW w:w="1757" w:type="dxa"/>
            <w:tcBorders>
              <w:top w:val="nil"/>
              <w:left w:val="nil"/>
              <w:bottom w:val="nil"/>
              <w:right w:val="nil"/>
            </w:tcBorders>
          </w:tcPr>
          <w:p>
            <w:pPr>
              <w:pStyle w:val="0"/>
              <w:jc w:val="center"/>
            </w:pPr>
            <w:r>
              <w:rPr>
                <w:sz w:val="24"/>
              </w:rPr>
              <w:t xml:space="preserve">12";</w:t>
            </w:r>
          </w:p>
        </w:tc>
      </w:tr>
    </w:tbl>
    <w:p>
      <w:pPr>
        <w:pStyle w:val="0"/>
        <w:ind w:firstLine="540"/>
        <w:jc w:val="both"/>
      </w:pPr>
      <w:r>
        <w:rPr>
          <w:sz w:val="24"/>
        </w:rPr>
      </w:r>
    </w:p>
    <w:p>
      <w:pPr>
        <w:pStyle w:val="0"/>
        <w:ind w:firstLine="540"/>
        <w:jc w:val="both"/>
      </w:pPr>
      <w:r>
        <w:rPr>
          <w:sz w:val="24"/>
        </w:rPr>
        <w:t xml:space="preserve">в </w:t>
      </w:r>
      <w:hyperlink w:history="0" r:id="rId41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плащ-палатки или плаща-накидки, слово "плащ-накидка" заменить словами "плащ-накидка (пончо)";</w:t>
      </w:r>
    </w:p>
    <w:p>
      <w:pPr>
        <w:pStyle w:val="0"/>
        <w:spacing w:before="240" w:line-rule="auto"/>
        <w:ind w:firstLine="540"/>
        <w:jc w:val="both"/>
      </w:pPr>
      <w:hyperlink w:history="0" r:id="rId41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примечание 8</w:t>
        </w:r>
      </w:hyperlink>
      <w:r>
        <w:rPr>
          <w:sz w:val="24"/>
        </w:rPr>
        <w:t xml:space="preserve"> дополнить абзацем следующего содержания:</w:t>
      </w:r>
    </w:p>
    <w:p>
      <w:pPr>
        <w:pStyle w:val="0"/>
        <w:spacing w:before="240" w:line-rule="auto"/>
        <w:ind w:firstLine="540"/>
        <w:jc w:val="both"/>
      </w:pPr>
      <w:r>
        <w:rPr>
          <w:sz w:val="24"/>
        </w:rPr>
        <w:t xml:space="preserve">"В ФСО России сумка полевая также выдается высшим офицерам, офицерам и прапорщикам (мичманам).";</w:t>
      </w:r>
    </w:p>
    <w:p>
      <w:pPr>
        <w:pStyle w:val="0"/>
        <w:spacing w:before="240" w:line-rule="auto"/>
        <w:ind w:firstLine="540"/>
        <w:jc w:val="both"/>
      </w:pPr>
      <w:r>
        <w:rPr>
          <w:sz w:val="24"/>
        </w:rPr>
        <w:t xml:space="preserve">по </w:t>
      </w:r>
      <w:hyperlink w:history="0" r:id="rId41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тексту</w:t>
        </w:r>
      </w:hyperlink>
      <w:r>
        <w:rPr>
          <w:sz w:val="24"/>
        </w:rPr>
        <w:t xml:space="preserve"> примечания 9 слово "плащ-накидка" в соответствующем падеже заменить словами "плащ-накидка (пончо)" в соответствующем падеже;</w:t>
      </w:r>
    </w:p>
    <w:p>
      <w:pPr>
        <w:pStyle w:val="0"/>
        <w:spacing w:before="240" w:line-rule="auto"/>
        <w:ind w:firstLine="540"/>
        <w:jc w:val="both"/>
      </w:pPr>
      <w:hyperlink w:history="0" r:id="rId41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примечанием 12 следующего содержания:</w:t>
      </w:r>
    </w:p>
    <w:p>
      <w:pPr>
        <w:pStyle w:val="0"/>
        <w:spacing w:before="240" w:line-rule="auto"/>
        <w:ind w:firstLine="540"/>
        <w:jc w:val="both"/>
      </w:pPr>
      <w:r>
        <w:rPr>
          <w:sz w:val="24"/>
        </w:rPr>
        <w:t xml:space="preserve">"12. В ФСО России:</w:t>
      </w:r>
    </w:p>
    <w:p>
      <w:pPr>
        <w:pStyle w:val="0"/>
        <w:spacing w:before="240" w:line-rule="auto"/>
        <w:ind w:firstLine="540"/>
        <w:jc w:val="both"/>
      </w:pPr>
      <w:r>
        <w:rPr>
          <w:sz w:val="24"/>
        </w:rPr>
        <w:t xml:space="preserve">перчатки из натуральной кожи белого цвета выдаются высшим офицерам;</w:t>
      </w:r>
    </w:p>
    <w:p>
      <w:pPr>
        <w:pStyle w:val="0"/>
        <w:spacing w:before="240" w:line-rule="auto"/>
        <w:ind w:firstLine="540"/>
        <w:jc w:val="both"/>
      </w:pPr>
      <w:r>
        <w:rPr>
          <w:sz w:val="24"/>
        </w:rPr>
        <w:t xml:space="preserve">кашне белого цвета и перчатки белого цвета трикотажные выдаются старшинам, сержантам и солдатам, проходящим военную службу в Президентском полку Службы коменданта Московского Кремля ФСО России, при несении службы в почетном карауле в г. Москве у Вечного огня на могиле Неизвестного солдата, а также военнослужащим для участия в торжественных (специальных) мероприятиях (кроме военнослужащих по призыву и курсантов военных образовательных организаций).";</w:t>
      </w:r>
    </w:p>
    <w:p>
      <w:pPr>
        <w:pStyle w:val="0"/>
        <w:spacing w:before="240" w:line-rule="auto"/>
        <w:ind w:firstLine="540"/>
        <w:jc w:val="both"/>
      </w:pPr>
      <w:r>
        <w:rPr>
          <w:sz w:val="24"/>
        </w:rPr>
        <w:t xml:space="preserve">47) </w:t>
      </w:r>
      <w:hyperlink w:history="0" r:id="rId414"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наименование</w:t>
        </w:r>
      </w:hyperlink>
      <w:r>
        <w:rPr>
          <w:sz w:val="24"/>
        </w:rPr>
        <w:t xml:space="preserve"> нормы N 44 после слов "состава авиации" дополнить словами "(кроме военнослужащих органов федеральной службы безопасности)";</w:t>
      </w:r>
    </w:p>
    <w:p>
      <w:pPr>
        <w:pStyle w:val="0"/>
        <w:spacing w:before="240" w:line-rule="auto"/>
        <w:ind w:firstLine="540"/>
        <w:jc w:val="both"/>
      </w:pPr>
      <w:r>
        <w:rPr>
          <w:sz w:val="24"/>
        </w:rPr>
        <w:t xml:space="preserve">48) </w:t>
      </w:r>
      <w:hyperlink w:history="0" r:id="rId415"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44(1) следующего содержания:</w:t>
      </w:r>
    </w:p>
    <w:p>
      <w:pPr>
        <w:pStyle w:val="0"/>
        <w:jc w:val="center"/>
      </w:pPr>
      <w:r>
        <w:rPr>
          <w:sz w:val="24"/>
        </w:rPr>
      </w:r>
    </w:p>
    <w:p>
      <w:pPr>
        <w:pStyle w:val="0"/>
        <w:jc w:val="center"/>
      </w:pPr>
      <w:r>
        <w:rPr>
          <w:sz w:val="24"/>
        </w:rPr>
        <w:t xml:space="preserve">"НОРМА N 44(1)</w:t>
      </w:r>
    </w:p>
    <w:p>
      <w:pPr>
        <w:pStyle w:val="0"/>
        <w:jc w:val="center"/>
      </w:pPr>
      <w:r>
        <w:rPr>
          <w:sz w:val="24"/>
        </w:rPr>
        <w:t xml:space="preserve">снабжения летной одеждой, обувью и снаряжением летного</w:t>
      </w:r>
    </w:p>
    <w:p>
      <w:pPr>
        <w:pStyle w:val="0"/>
        <w:jc w:val="center"/>
      </w:pPr>
      <w:r>
        <w:rPr>
          <w:sz w:val="24"/>
        </w:rPr>
        <w:t xml:space="preserve">состава авиации федеральной службы безопасности</w:t>
      </w:r>
    </w:p>
    <w:p>
      <w:pPr>
        <w:pStyle w:val="0"/>
        <w:jc w:val="center"/>
      </w:pPr>
      <w:r>
        <w:rPr>
          <w:sz w:val="24"/>
        </w:rPr>
        <w:t xml:space="preserve">(инвентарное имущество)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Летные одежда, обувь и снаряжение по настоящей норме выдаются летному составу авиации федеральной службы безопасности, а также военнослужащим подразделений поисково-спасательной и парашютно-десантной служб авиации федеральной службы безопасности.</w:t>
      </w:r>
    </w:p>
    <w:p>
      <w:pPr>
        <w:pStyle w:val="0"/>
        <w:ind w:firstLine="540"/>
        <w:jc w:val="both"/>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1984"/>
        <w:gridCol w:w="1626"/>
        <w:gridCol w:w="1095"/>
        <w:gridCol w:w="1095"/>
        <w:gridCol w:w="1095"/>
        <w:gridCol w:w="1098"/>
        <w:gridCol w:w="1052"/>
      </w:tblGrid>
      <w:tr>
        <w:tblPrEx>
          <w:tblBorders>
            <w:insideV w:val="single" w:sz="4"/>
            <w:insideH w:val="single" w:sz="4"/>
          </w:tblBorders>
        </w:tblPrEx>
        <w:tc>
          <w:tcPr>
            <w:tcW w:w="1984" w:type="dxa"/>
            <w:tcBorders>
              <w:top w:val="single" w:sz="4"/>
              <w:left w:val="nil"/>
              <w:bottom w:val="single" w:sz="4"/>
            </w:tcBorders>
            <w:vMerge w:val="restart"/>
          </w:tcPr>
          <w:p>
            <w:pPr>
              <w:pStyle w:val="0"/>
              <w:jc w:val="center"/>
            </w:pPr>
            <w:r>
              <w:rPr>
                <w:sz w:val="24"/>
              </w:rPr>
              <w:t xml:space="preserve">Наименование предмета</w:t>
            </w:r>
          </w:p>
        </w:tc>
        <w:tc>
          <w:tcPr>
            <w:tcW w:w="1626" w:type="dxa"/>
            <w:tcBorders>
              <w:top w:val="single" w:sz="4"/>
              <w:bottom w:val="single" w:sz="4"/>
            </w:tcBorders>
            <w:vMerge w:val="restart"/>
          </w:tcPr>
          <w:p>
            <w:pPr>
              <w:pStyle w:val="0"/>
              <w:jc w:val="center"/>
            </w:pPr>
            <w:r>
              <w:rPr>
                <w:sz w:val="24"/>
              </w:rPr>
              <w:t xml:space="preserve">Количество предметов на одного военнослужащего</w:t>
            </w:r>
          </w:p>
        </w:tc>
        <w:tc>
          <w:tcPr>
            <w:gridSpan w:val="4"/>
            <w:tcW w:w="4383" w:type="dxa"/>
            <w:tcBorders>
              <w:top w:val="single" w:sz="4"/>
              <w:bottom w:val="single" w:sz="4"/>
            </w:tcBorders>
          </w:tcPr>
          <w:p>
            <w:pPr>
              <w:pStyle w:val="0"/>
              <w:jc w:val="center"/>
            </w:pPr>
            <w:r>
              <w:rPr>
                <w:sz w:val="24"/>
              </w:rPr>
              <w:t xml:space="preserve">Срок носки (эксплуатации) в местности с климатом</w:t>
            </w:r>
          </w:p>
        </w:tc>
        <w:tc>
          <w:tcPr>
            <w:tcW w:w="1052" w:type="dxa"/>
            <w:tcBorders>
              <w:top w:val="single" w:sz="4"/>
              <w:bottom w:val="single" w:sz="4"/>
              <w:right w:val="nil"/>
            </w:tcBorders>
            <w:vMerge w:val="restart"/>
          </w:tcPr>
          <w:p>
            <w:pPr>
              <w:pStyle w:val="0"/>
              <w:jc w:val="center"/>
            </w:pPr>
            <w:r>
              <w:rPr>
                <w:sz w:val="24"/>
              </w:rPr>
              <w:t xml:space="preserve">Примечание</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095" w:type="dxa"/>
            <w:tcBorders>
              <w:top w:val="single" w:sz="4"/>
              <w:bottom w:val="single" w:sz="4"/>
            </w:tcBorders>
          </w:tcPr>
          <w:p>
            <w:pPr>
              <w:pStyle w:val="0"/>
              <w:jc w:val="center"/>
            </w:pPr>
            <w:r>
              <w:rPr>
                <w:sz w:val="24"/>
              </w:rPr>
              <w:t xml:space="preserve">жарким</w:t>
            </w:r>
          </w:p>
        </w:tc>
        <w:tc>
          <w:tcPr>
            <w:tcW w:w="1095" w:type="dxa"/>
            <w:tcBorders>
              <w:top w:val="single" w:sz="4"/>
              <w:bottom w:val="single" w:sz="4"/>
            </w:tcBorders>
          </w:tcPr>
          <w:p>
            <w:pPr>
              <w:pStyle w:val="0"/>
              <w:jc w:val="center"/>
            </w:pPr>
            <w:r>
              <w:rPr>
                <w:sz w:val="24"/>
              </w:rPr>
              <w:t xml:space="preserve">умеренным</w:t>
            </w:r>
          </w:p>
        </w:tc>
        <w:tc>
          <w:tcPr>
            <w:tcW w:w="1095" w:type="dxa"/>
            <w:tcBorders>
              <w:top w:val="single" w:sz="4"/>
              <w:bottom w:val="single" w:sz="4"/>
            </w:tcBorders>
          </w:tcPr>
          <w:p>
            <w:pPr>
              <w:pStyle w:val="0"/>
              <w:jc w:val="center"/>
            </w:pPr>
            <w:r>
              <w:rPr>
                <w:sz w:val="24"/>
              </w:rPr>
              <w:t xml:space="preserve">холодным</w:t>
            </w:r>
          </w:p>
        </w:tc>
        <w:tc>
          <w:tcPr>
            <w:tcW w:w="1098" w:type="dxa"/>
            <w:tcBorders>
              <w:top w:val="single" w:sz="4"/>
              <w:bottom w:val="single" w:sz="4"/>
            </w:tcBorders>
          </w:tcPr>
          <w:p>
            <w:pPr>
              <w:pStyle w:val="0"/>
              <w:jc w:val="center"/>
            </w:pPr>
            <w:r>
              <w:rPr>
                <w:sz w:val="24"/>
              </w:rPr>
              <w:t xml:space="preserve">особо холодным</w:t>
            </w:r>
          </w:p>
        </w:tc>
        <w:tc>
          <w:tcPr>
            <w:tcBorders>
              <w:top w:val="single" w:sz="4"/>
              <w:bottom w:val="single" w:sz="4"/>
              <w:right w:val="nil"/>
            </w:tcBorders>
            <w:vMerge w:val="continue"/>
          </w:tcPr>
          <w:p/>
        </w:tc>
      </w:tr>
      <w:tr>
        <w:tc>
          <w:tcPr>
            <w:tcW w:w="1984" w:type="dxa"/>
            <w:tcBorders>
              <w:top w:val="single" w:sz="4"/>
              <w:left w:val="nil"/>
              <w:bottom w:val="nil"/>
              <w:right w:val="nil"/>
            </w:tcBorders>
          </w:tcPr>
          <w:p>
            <w:pPr>
              <w:pStyle w:val="0"/>
            </w:pPr>
            <w:r>
              <w:rPr>
                <w:sz w:val="24"/>
              </w:rPr>
              <w:t xml:space="preserve">Куртка хлопчатобумажная на меху со съемным верхом</w:t>
            </w:r>
          </w:p>
        </w:tc>
        <w:tc>
          <w:tcPr>
            <w:tcW w:w="1626" w:type="dxa"/>
            <w:tcBorders>
              <w:top w:val="single" w:sz="4"/>
              <w:left w:val="nil"/>
              <w:bottom w:val="nil"/>
              <w:right w:val="nil"/>
            </w:tcBorders>
          </w:tcPr>
          <w:p>
            <w:pPr>
              <w:pStyle w:val="0"/>
              <w:jc w:val="center"/>
            </w:pPr>
            <w:r>
              <w:rPr>
                <w:sz w:val="24"/>
              </w:rPr>
              <w:t xml:space="preserve">1 штука</w:t>
            </w:r>
          </w:p>
        </w:tc>
        <w:tc>
          <w:tcPr>
            <w:tcW w:w="1095" w:type="dxa"/>
            <w:tcBorders>
              <w:top w:val="single" w:sz="4"/>
              <w:left w:val="nil"/>
              <w:bottom w:val="nil"/>
              <w:right w:val="nil"/>
            </w:tcBorders>
          </w:tcPr>
          <w:p>
            <w:pPr>
              <w:pStyle w:val="0"/>
              <w:jc w:val="center"/>
            </w:pPr>
            <w:r>
              <w:rPr>
                <w:sz w:val="24"/>
              </w:rPr>
              <w:t xml:space="preserve">9 лет</w:t>
            </w:r>
          </w:p>
        </w:tc>
        <w:tc>
          <w:tcPr>
            <w:tcW w:w="1095" w:type="dxa"/>
            <w:tcBorders>
              <w:top w:val="single" w:sz="4"/>
              <w:left w:val="nil"/>
              <w:bottom w:val="nil"/>
              <w:right w:val="nil"/>
            </w:tcBorders>
          </w:tcPr>
          <w:p>
            <w:pPr>
              <w:pStyle w:val="0"/>
              <w:jc w:val="center"/>
            </w:pPr>
            <w:r>
              <w:rPr>
                <w:sz w:val="24"/>
              </w:rPr>
              <w:t xml:space="preserve">7 лет</w:t>
            </w:r>
          </w:p>
        </w:tc>
        <w:tc>
          <w:tcPr>
            <w:tcW w:w="1095" w:type="dxa"/>
            <w:tcBorders>
              <w:top w:val="single" w:sz="4"/>
              <w:left w:val="nil"/>
              <w:bottom w:val="nil"/>
              <w:right w:val="nil"/>
            </w:tcBorders>
          </w:tcPr>
          <w:p>
            <w:pPr>
              <w:pStyle w:val="0"/>
              <w:jc w:val="center"/>
            </w:pPr>
            <w:r>
              <w:rPr>
                <w:sz w:val="24"/>
              </w:rPr>
              <w:t xml:space="preserve">4 года</w:t>
            </w:r>
          </w:p>
        </w:tc>
        <w:tc>
          <w:tcPr>
            <w:tcW w:w="1098" w:type="dxa"/>
            <w:tcBorders>
              <w:top w:val="single" w:sz="4"/>
              <w:left w:val="nil"/>
              <w:bottom w:val="nil"/>
              <w:right w:val="nil"/>
            </w:tcBorders>
          </w:tcPr>
          <w:p>
            <w:pPr>
              <w:pStyle w:val="0"/>
              <w:jc w:val="center"/>
            </w:pPr>
            <w:r>
              <w:rPr>
                <w:sz w:val="24"/>
              </w:rPr>
              <w:t xml:space="preserve">3 года</w:t>
            </w:r>
          </w:p>
        </w:tc>
        <w:tc>
          <w:tcPr>
            <w:tcW w:w="1052" w:type="dxa"/>
            <w:tcBorders>
              <w:top w:val="single" w:sz="4"/>
              <w:left w:val="nil"/>
              <w:bottom w:val="nil"/>
              <w:right w:val="nil"/>
            </w:tcBorders>
          </w:tcPr>
          <w:p>
            <w:pPr>
              <w:pStyle w:val="0"/>
              <w:jc w:val="center"/>
            </w:pPr>
            <w:r>
              <w:rPr>
                <w:sz w:val="24"/>
              </w:rPr>
              <w:t xml:space="preserve">1</w:t>
            </w:r>
          </w:p>
        </w:tc>
      </w:tr>
      <w:tr>
        <w:tc>
          <w:tcPr>
            <w:tcW w:w="1984" w:type="dxa"/>
            <w:tcBorders>
              <w:top w:val="nil"/>
              <w:left w:val="nil"/>
              <w:bottom w:val="nil"/>
              <w:right w:val="nil"/>
            </w:tcBorders>
          </w:tcPr>
          <w:p>
            <w:pPr>
              <w:pStyle w:val="0"/>
            </w:pPr>
            <w:r>
              <w:rPr>
                <w:sz w:val="24"/>
              </w:rPr>
              <w:t xml:space="preserve">Брюки хлопчатобумажные на меху</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9 лет</w:t>
            </w:r>
          </w:p>
        </w:tc>
        <w:tc>
          <w:tcPr>
            <w:tcW w:w="1095" w:type="dxa"/>
            <w:tcBorders>
              <w:top w:val="nil"/>
              <w:left w:val="nil"/>
              <w:bottom w:val="nil"/>
              <w:right w:val="nil"/>
            </w:tcBorders>
          </w:tcPr>
          <w:p>
            <w:pPr>
              <w:pStyle w:val="0"/>
              <w:jc w:val="center"/>
            </w:pPr>
            <w:r>
              <w:rPr>
                <w:sz w:val="24"/>
              </w:rPr>
              <w:t xml:space="preserve">7 лет</w:t>
            </w:r>
          </w:p>
        </w:tc>
        <w:tc>
          <w:tcPr>
            <w:tcW w:w="1098" w:type="dxa"/>
            <w:tcBorders>
              <w:top w:val="nil"/>
              <w:left w:val="nil"/>
              <w:bottom w:val="nil"/>
              <w:right w:val="nil"/>
            </w:tcBorders>
          </w:tcPr>
          <w:p>
            <w:pPr>
              <w:pStyle w:val="0"/>
              <w:jc w:val="center"/>
            </w:pPr>
            <w:r>
              <w:rPr>
                <w:sz w:val="24"/>
              </w:rPr>
              <w:t xml:space="preserve">5 лет</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Защитный комплект демисезонного обмундирования "Форма-ДЛС"</w:t>
            </w:r>
          </w:p>
        </w:tc>
        <w:tc>
          <w:tcPr>
            <w:tcW w:w="1626" w:type="dxa"/>
            <w:tcBorders>
              <w:top w:val="nil"/>
              <w:left w:val="nil"/>
              <w:bottom w:val="nil"/>
              <w:right w:val="nil"/>
            </w:tcBorders>
          </w:tcPr>
          <w:p>
            <w:pPr>
              <w:pStyle w:val="0"/>
              <w:jc w:val="center"/>
            </w:pPr>
            <w:r>
              <w:rPr>
                <w:sz w:val="24"/>
              </w:rPr>
              <w:t xml:space="preserve">1 комплект</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Костюм демисезонный</w:t>
            </w:r>
          </w:p>
        </w:tc>
        <w:tc>
          <w:tcPr>
            <w:tcW w:w="1626" w:type="dxa"/>
            <w:tcBorders>
              <w:top w:val="nil"/>
              <w:left w:val="nil"/>
              <w:bottom w:val="nil"/>
              <w:right w:val="nil"/>
            </w:tcBorders>
          </w:tcPr>
          <w:p>
            <w:pPr>
              <w:pStyle w:val="0"/>
              <w:jc w:val="center"/>
            </w:pPr>
            <w:r>
              <w:rPr>
                <w:sz w:val="24"/>
              </w:rPr>
              <w:t xml:space="preserve">1 комплект</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Куртка кожаная</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4 года</w:t>
            </w:r>
          </w:p>
        </w:tc>
        <w:tc>
          <w:tcPr>
            <w:tcW w:w="1095" w:type="dxa"/>
            <w:tcBorders>
              <w:top w:val="nil"/>
              <w:left w:val="nil"/>
              <w:bottom w:val="nil"/>
              <w:right w:val="nil"/>
            </w:tcBorders>
          </w:tcPr>
          <w:p>
            <w:pPr>
              <w:pStyle w:val="0"/>
              <w:jc w:val="center"/>
            </w:pPr>
            <w:r>
              <w:rPr>
                <w:sz w:val="24"/>
              </w:rPr>
              <w:t xml:space="preserve">4 года</w:t>
            </w:r>
          </w:p>
        </w:tc>
        <w:tc>
          <w:tcPr>
            <w:tcW w:w="1095" w:type="dxa"/>
            <w:tcBorders>
              <w:top w:val="nil"/>
              <w:left w:val="nil"/>
              <w:bottom w:val="nil"/>
              <w:right w:val="nil"/>
            </w:tcBorders>
          </w:tcPr>
          <w:p>
            <w:pPr>
              <w:pStyle w:val="0"/>
              <w:jc w:val="center"/>
            </w:pPr>
            <w:r>
              <w:rPr>
                <w:sz w:val="24"/>
              </w:rPr>
              <w:t xml:space="preserve">4 года</w:t>
            </w:r>
          </w:p>
        </w:tc>
        <w:tc>
          <w:tcPr>
            <w:tcW w:w="1098" w:type="dxa"/>
            <w:tcBorders>
              <w:top w:val="nil"/>
              <w:left w:val="nil"/>
              <w:bottom w:val="nil"/>
              <w:right w:val="nil"/>
            </w:tcBorders>
          </w:tcPr>
          <w:p>
            <w:pPr>
              <w:pStyle w:val="0"/>
              <w:jc w:val="center"/>
            </w:pPr>
            <w:r>
              <w:rPr>
                <w:sz w:val="24"/>
              </w:rPr>
              <w:t xml:space="preserve">4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Куртка летняя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Брюки летние</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Кепка летняя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2, 5</w:t>
            </w:r>
          </w:p>
        </w:tc>
      </w:tr>
      <w:tr>
        <w:tc>
          <w:tcPr>
            <w:tcW w:w="1984" w:type="dxa"/>
            <w:tcBorders>
              <w:top w:val="nil"/>
              <w:left w:val="nil"/>
              <w:bottom w:val="nil"/>
              <w:right w:val="nil"/>
            </w:tcBorders>
          </w:tcPr>
          <w:p>
            <w:pPr>
              <w:pStyle w:val="0"/>
            </w:pPr>
            <w:r>
              <w:rPr>
                <w:sz w:val="24"/>
              </w:rPr>
              <w:t xml:space="preserve">Куртка летняя облегченная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Брюки летние облегченные</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Кепка летняя облегченная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3, 5</w:t>
            </w:r>
          </w:p>
        </w:tc>
      </w:tr>
      <w:tr>
        <w:tc>
          <w:tcPr>
            <w:tcW w:w="1984" w:type="dxa"/>
            <w:tcBorders>
              <w:top w:val="nil"/>
              <w:left w:val="nil"/>
              <w:bottom w:val="nil"/>
              <w:right w:val="nil"/>
            </w:tcBorders>
          </w:tcPr>
          <w:p>
            <w:pPr>
              <w:pStyle w:val="0"/>
            </w:pPr>
            <w:r>
              <w:rPr>
                <w:sz w:val="24"/>
              </w:rPr>
              <w:t xml:space="preserve">Унты меховые</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5 лет</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Ботинки полетные</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5</w:t>
            </w:r>
          </w:p>
        </w:tc>
      </w:tr>
      <w:tr>
        <w:tc>
          <w:tcPr>
            <w:tcW w:w="1984" w:type="dxa"/>
            <w:tcBorders>
              <w:top w:val="nil"/>
              <w:left w:val="nil"/>
              <w:bottom w:val="nil"/>
              <w:right w:val="nil"/>
            </w:tcBorders>
          </w:tcPr>
          <w:p>
            <w:pPr>
              <w:pStyle w:val="0"/>
            </w:pPr>
            <w:r>
              <w:rPr>
                <w:sz w:val="24"/>
              </w:rPr>
              <w:t xml:space="preserve">Кроссовки облегченные</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5</w:t>
            </w:r>
          </w:p>
        </w:tc>
      </w:tr>
      <w:tr>
        <w:tc>
          <w:tcPr>
            <w:tcW w:w="1984" w:type="dxa"/>
            <w:tcBorders>
              <w:top w:val="nil"/>
              <w:left w:val="nil"/>
              <w:bottom w:val="nil"/>
              <w:right w:val="nil"/>
            </w:tcBorders>
          </w:tcPr>
          <w:p>
            <w:pPr>
              <w:pStyle w:val="0"/>
            </w:pPr>
            <w:r>
              <w:rPr>
                <w:sz w:val="24"/>
              </w:rPr>
              <w:t xml:space="preserve">Сандалеты</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4, 5</w:t>
            </w:r>
          </w:p>
        </w:tc>
      </w:tr>
      <w:tr>
        <w:tc>
          <w:tcPr>
            <w:tcW w:w="1984" w:type="dxa"/>
            <w:tcBorders>
              <w:top w:val="nil"/>
              <w:left w:val="nil"/>
              <w:bottom w:val="nil"/>
              <w:right w:val="nil"/>
            </w:tcBorders>
          </w:tcPr>
          <w:p>
            <w:pPr>
              <w:pStyle w:val="0"/>
            </w:pPr>
            <w:r>
              <w:rPr>
                <w:sz w:val="24"/>
              </w:rPr>
              <w:t xml:space="preserve">Шлем защитный</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10 лет</w:t>
            </w:r>
          </w:p>
        </w:tc>
        <w:tc>
          <w:tcPr>
            <w:tcW w:w="1095" w:type="dxa"/>
            <w:tcBorders>
              <w:top w:val="nil"/>
              <w:left w:val="nil"/>
              <w:bottom w:val="nil"/>
              <w:right w:val="nil"/>
            </w:tcBorders>
          </w:tcPr>
          <w:p>
            <w:pPr>
              <w:pStyle w:val="0"/>
              <w:jc w:val="center"/>
            </w:pPr>
            <w:r>
              <w:rPr>
                <w:sz w:val="24"/>
              </w:rPr>
              <w:t xml:space="preserve">10 лет</w:t>
            </w:r>
          </w:p>
        </w:tc>
        <w:tc>
          <w:tcPr>
            <w:tcW w:w="1095" w:type="dxa"/>
            <w:tcBorders>
              <w:top w:val="nil"/>
              <w:left w:val="nil"/>
              <w:bottom w:val="nil"/>
              <w:right w:val="nil"/>
            </w:tcBorders>
          </w:tcPr>
          <w:p>
            <w:pPr>
              <w:pStyle w:val="0"/>
              <w:jc w:val="center"/>
            </w:pPr>
            <w:r>
              <w:rPr>
                <w:sz w:val="24"/>
              </w:rPr>
              <w:t xml:space="preserve">10 лет</w:t>
            </w:r>
          </w:p>
        </w:tc>
        <w:tc>
          <w:tcPr>
            <w:tcW w:w="1098" w:type="dxa"/>
            <w:tcBorders>
              <w:top w:val="nil"/>
              <w:left w:val="nil"/>
              <w:bottom w:val="nil"/>
              <w:right w:val="nil"/>
            </w:tcBorders>
          </w:tcPr>
          <w:p>
            <w:pPr>
              <w:pStyle w:val="0"/>
              <w:jc w:val="center"/>
            </w:pPr>
            <w:r>
              <w:rPr>
                <w:sz w:val="24"/>
              </w:rPr>
              <w:t xml:space="preserve">10 лет</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Подшлемник хлопчатобумажный</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1 год</w:t>
            </w:r>
          </w:p>
        </w:tc>
        <w:tc>
          <w:tcPr>
            <w:tcW w:w="1098" w:type="dxa"/>
            <w:tcBorders>
              <w:top w:val="nil"/>
              <w:left w:val="nil"/>
              <w:bottom w:val="nil"/>
              <w:right w:val="nil"/>
            </w:tcBorders>
          </w:tcPr>
          <w:p>
            <w:pPr>
              <w:pStyle w:val="0"/>
              <w:jc w:val="center"/>
            </w:pPr>
            <w:r>
              <w:rPr>
                <w:sz w:val="24"/>
              </w:rPr>
              <w:t xml:space="preserve">1 год</w:t>
            </w:r>
          </w:p>
        </w:tc>
        <w:tc>
          <w:tcPr>
            <w:tcW w:w="1052" w:type="dxa"/>
            <w:tcBorders>
              <w:top w:val="nil"/>
              <w:left w:val="nil"/>
              <w:bottom w:val="nil"/>
              <w:right w:val="nil"/>
            </w:tcBorders>
          </w:tcPr>
          <w:p>
            <w:pPr>
              <w:pStyle w:val="0"/>
              <w:jc w:val="center"/>
            </w:pPr>
            <w:r>
              <w:rPr>
                <w:sz w:val="24"/>
              </w:rPr>
              <w:t xml:space="preserve">5</w:t>
            </w:r>
          </w:p>
        </w:tc>
      </w:tr>
      <w:tr>
        <w:tc>
          <w:tcPr>
            <w:tcW w:w="1984" w:type="dxa"/>
            <w:tcBorders>
              <w:top w:val="nil"/>
              <w:left w:val="nil"/>
              <w:bottom w:val="nil"/>
              <w:right w:val="nil"/>
            </w:tcBorders>
          </w:tcPr>
          <w:p>
            <w:pPr>
              <w:pStyle w:val="0"/>
            </w:pPr>
            <w:r>
              <w:rPr>
                <w:sz w:val="24"/>
              </w:rPr>
              <w:t xml:space="preserve">Перчатки кожаные на меху</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5 лет</w:t>
            </w:r>
          </w:p>
        </w:tc>
        <w:tc>
          <w:tcPr>
            <w:tcW w:w="1095" w:type="dxa"/>
            <w:tcBorders>
              <w:top w:val="nil"/>
              <w:left w:val="nil"/>
              <w:bottom w:val="nil"/>
              <w:right w:val="nil"/>
            </w:tcBorders>
          </w:tcPr>
          <w:p>
            <w:pPr>
              <w:pStyle w:val="0"/>
              <w:jc w:val="center"/>
            </w:pPr>
            <w:r>
              <w:rPr>
                <w:sz w:val="24"/>
              </w:rPr>
              <w:t xml:space="preserve">4 года</w:t>
            </w:r>
          </w:p>
        </w:tc>
        <w:tc>
          <w:tcPr>
            <w:tcW w:w="1095" w:type="dxa"/>
            <w:tcBorders>
              <w:top w:val="nil"/>
              <w:left w:val="nil"/>
              <w:bottom w:val="nil"/>
              <w:right w:val="nil"/>
            </w:tcBorders>
          </w:tcPr>
          <w:p>
            <w:pPr>
              <w:pStyle w:val="0"/>
              <w:jc w:val="center"/>
            </w:pPr>
            <w:r>
              <w:rPr>
                <w:sz w:val="24"/>
              </w:rPr>
              <w:t xml:space="preserve">4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5</w:t>
            </w:r>
          </w:p>
        </w:tc>
      </w:tr>
      <w:tr>
        <w:tc>
          <w:tcPr>
            <w:tcW w:w="1984" w:type="dxa"/>
            <w:tcBorders>
              <w:top w:val="nil"/>
              <w:left w:val="nil"/>
              <w:bottom w:val="nil"/>
              <w:right w:val="nil"/>
            </w:tcBorders>
          </w:tcPr>
          <w:p>
            <w:pPr>
              <w:pStyle w:val="0"/>
            </w:pPr>
            <w:r>
              <w:rPr>
                <w:sz w:val="24"/>
              </w:rPr>
              <w:t xml:space="preserve">Перчатки кожаные без подкладки</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1 год</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5</w:t>
            </w:r>
          </w:p>
        </w:tc>
      </w:tr>
      <w:tr>
        <w:tc>
          <w:tcPr>
            <w:tcW w:w="1984" w:type="dxa"/>
            <w:tcBorders>
              <w:top w:val="nil"/>
              <w:left w:val="nil"/>
              <w:bottom w:val="nil"/>
              <w:right w:val="nil"/>
            </w:tcBorders>
          </w:tcPr>
          <w:p>
            <w:pPr>
              <w:pStyle w:val="0"/>
            </w:pPr>
            <w:r>
              <w:rPr>
                <w:sz w:val="24"/>
              </w:rPr>
              <w:t xml:space="preserve">Носки утепленные</w:t>
            </w:r>
          </w:p>
        </w:tc>
        <w:tc>
          <w:tcPr>
            <w:tcW w:w="1626" w:type="dxa"/>
            <w:tcBorders>
              <w:top w:val="nil"/>
              <w:left w:val="nil"/>
              <w:bottom w:val="nil"/>
              <w:right w:val="nil"/>
            </w:tcBorders>
          </w:tcPr>
          <w:p>
            <w:pPr>
              <w:pStyle w:val="0"/>
              <w:jc w:val="center"/>
            </w:pPr>
            <w:r>
              <w:rPr>
                <w:sz w:val="24"/>
              </w:rPr>
              <w:t xml:space="preserve">2 пары</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5</w:t>
            </w:r>
          </w:p>
        </w:tc>
      </w:tr>
      <w:tr>
        <w:tc>
          <w:tcPr>
            <w:tcW w:w="1984" w:type="dxa"/>
            <w:tcBorders>
              <w:top w:val="nil"/>
              <w:left w:val="nil"/>
              <w:bottom w:val="single" w:sz="4"/>
              <w:right w:val="nil"/>
            </w:tcBorders>
          </w:tcPr>
          <w:p>
            <w:pPr>
              <w:pStyle w:val="0"/>
            </w:pPr>
            <w:r>
              <w:rPr>
                <w:sz w:val="24"/>
              </w:rPr>
              <w:t xml:space="preserve">Очки летные</w:t>
            </w:r>
          </w:p>
        </w:tc>
        <w:tc>
          <w:tcPr>
            <w:tcW w:w="1626" w:type="dxa"/>
            <w:tcBorders>
              <w:top w:val="nil"/>
              <w:left w:val="nil"/>
              <w:bottom w:val="single" w:sz="4"/>
              <w:right w:val="nil"/>
            </w:tcBorders>
          </w:tcPr>
          <w:p>
            <w:pPr>
              <w:pStyle w:val="0"/>
              <w:jc w:val="center"/>
            </w:pPr>
            <w:r>
              <w:rPr>
                <w:sz w:val="24"/>
              </w:rPr>
              <w:t xml:space="preserve">1 штука</w:t>
            </w:r>
          </w:p>
        </w:tc>
        <w:tc>
          <w:tcPr>
            <w:tcW w:w="1095" w:type="dxa"/>
            <w:tcBorders>
              <w:top w:val="nil"/>
              <w:left w:val="nil"/>
              <w:bottom w:val="single" w:sz="4"/>
              <w:right w:val="nil"/>
            </w:tcBorders>
          </w:tcPr>
          <w:p>
            <w:pPr>
              <w:pStyle w:val="0"/>
              <w:jc w:val="center"/>
            </w:pPr>
            <w:r>
              <w:rPr>
                <w:sz w:val="24"/>
              </w:rPr>
              <w:t xml:space="preserve">3 года</w:t>
            </w:r>
          </w:p>
        </w:tc>
        <w:tc>
          <w:tcPr>
            <w:tcW w:w="1095" w:type="dxa"/>
            <w:tcBorders>
              <w:top w:val="nil"/>
              <w:left w:val="nil"/>
              <w:bottom w:val="single" w:sz="4"/>
              <w:right w:val="nil"/>
            </w:tcBorders>
          </w:tcPr>
          <w:p>
            <w:pPr>
              <w:pStyle w:val="0"/>
              <w:jc w:val="center"/>
            </w:pPr>
            <w:r>
              <w:rPr>
                <w:sz w:val="24"/>
              </w:rPr>
              <w:t xml:space="preserve">3 года</w:t>
            </w:r>
          </w:p>
        </w:tc>
        <w:tc>
          <w:tcPr>
            <w:tcW w:w="1095" w:type="dxa"/>
            <w:tcBorders>
              <w:top w:val="nil"/>
              <w:left w:val="nil"/>
              <w:bottom w:val="single" w:sz="4"/>
              <w:right w:val="nil"/>
            </w:tcBorders>
          </w:tcPr>
          <w:p>
            <w:pPr>
              <w:pStyle w:val="0"/>
              <w:jc w:val="center"/>
            </w:pPr>
            <w:r>
              <w:rPr>
                <w:sz w:val="24"/>
              </w:rPr>
              <w:t xml:space="preserve">3 года</w:t>
            </w:r>
          </w:p>
        </w:tc>
        <w:tc>
          <w:tcPr>
            <w:tcW w:w="1098" w:type="dxa"/>
            <w:tcBorders>
              <w:top w:val="nil"/>
              <w:left w:val="nil"/>
              <w:bottom w:val="single" w:sz="4"/>
              <w:right w:val="nil"/>
            </w:tcBorders>
          </w:tcPr>
          <w:p>
            <w:pPr>
              <w:pStyle w:val="0"/>
              <w:jc w:val="center"/>
            </w:pPr>
            <w:r>
              <w:rPr>
                <w:sz w:val="24"/>
              </w:rPr>
              <w:t xml:space="preserve">3 года</w:t>
            </w:r>
          </w:p>
        </w:tc>
        <w:tc>
          <w:tcPr>
            <w:tcW w:w="1052" w:type="dxa"/>
            <w:tcBorders>
              <w:top w:val="nil"/>
              <w:left w:val="nil"/>
              <w:bottom w:val="single" w:sz="4"/>
              <w:right w:val="nil"/>
            </w:tcBorders>
          </w:tcPr>
          <w:p>
            <w:pPr>
              <w:pStyle w:val="0"/>
              <w:jc w:val="center"/>
            </w:pPr>
            <w:r>
              <w:rPr>
                <w:sz w:val="24"/>
              </w:rPr>
              <w:t xml:space="preserve">5</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Куртка хлопчатобумажная на меху со съемным верхом выдается с 2 съемными верхами.</w:t>
      </w:r>
    </w:p>
    <w:p>
      <w:pPr>
        <w:pStyle w:val="0"/>
        <w:spacing w:before="240" w:line-rule="auto"/>
        <w:ind w:firstLine="540"/>
        <w:jc w:val="both"/>
      </w:pPr>
      <w:r>
        <w:rPr>
          <w:sz w:val="24"/>
        </w:rPr>
        <w:t xml:space="preserve">2. Вместо кепки летней разрешается выдавать бейсболку или пилотку.</w:t>
      </w:r>
    </w:p>
    <w:p>
      <w:pPr>
        <w:pStyle w:val="0"/>
        <w:spacing w:before="240" w:line-rule="auto"/>
        <w:ind w:firstLine="540"/>
        <w:jc w:val="both"/>
      </w:pPr>
      <w:r>
        <w:rPr>
          <w:sz w:val="24"/>
        </w:rPr>
        <w:t xml:space="preserve">3. В жарком климате вместо кепки летней облегченной разрешается выдавать бейсболку или пилотку.</w:t>
      </w:r>
    </w:p>
    <w:p>
      <w:pPr>
        <w:pStyle w:val="0"/>
        <w:spacing w:before="240" w:line-rule="auto"/>
        <w:ind w:firstLine="540"/>
        <w:jc w:val="both"/>
      </w:pPr>
      <w:r>
        <w:rPr>
          <w:sz w:val="24"/>
        </w:rPr>
        <w:t xml:space="preserve">4. Сандалеты выдаются только инженерно-техническому составу летных экипажей.</w:t>
      </w:r>
    </w:p>
    <w:p>
      <w:pPr>
        <w:pStyle w:val="0"/>
        <w:spacing w:before="240" w:line-rule="auto"/>
        <w:ind w:firstLine="540"/>
        <w:jc w:val="both"/>
      </w:pPr>
      <w:r>
        <w:rPr>
          <w:sz w:val="24"/>
        </w:rPr>
        <w:t xml:space="preserve">5. Сандалеты, подшлемник хлопчатобумажный, перчатки кожаные на меху, перчатки кожаные без подкладки, носки утепленные, кепка летняя, кепка летняя облегченная, бейсболка, пилотка, очки летные, кроссовки облегченные, ботинки полетные, выданные офицерам и прапорщикам, по истечении срока носки переходят в их собственность.";</w:t>
      </w:r>
    </w:p>
    <w:p>
      <w:pPr>
        <w:pStyle w:val="0"/>
        <w:ind w:firstLine="540"/>
        <w:jc w:val="both"/>
      </w:pPr>
      <w:r>
        <w:rPr>
          <w:sz w:val="24"/>
        </w:rPr>
      </w:r>
    </w:p>
    <w:p>
      <w:pPr>
        <w:pStyle w:val="0"/>
        <w:ind w:firstLine="540"/>
        <w:jc w:val="both"/>
      </w:pPr>
      <w:r>
        <w:rPr>
          <w:sz w:val="24"/>
        </w:rPr>
        <w:t xml:space="preserve">49) </w:t>
      </w:r>
      <w:hyperlink w:history="0" r:id="rId416"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наименование</w:t>
        </w:r>
      </w:hyperlink>
      <w:r>
        <w:rPr>
          <w:sz w:val="24"/>
        </w:rPr>
        <w:t xml:space="preserve"> нормы N 45 после слов "военных образовательных организаций" дополнить словами "(кроме военнослужащих органов федеральной службы безопасности)";</w:t>
      </w:r>
    </w:p>
    <w:p>
      <w:pPr>
        <w:pStyle w:val="0"/>
        <w:spacing w:before="240" w:line-rule="auto"/>
        <w:ind w:firstLine="540"/>
        <w:jc w:val="both"/>
      </w:pPr>
      <w:r>
        <w:rPr>
          <w:sz w:val="24"/>
        </w:rPr>
        <w:t xml:space="preserve">50) </w:t>
      </w:r>
      <w:hyperlink w:history="0" r:id="rId417"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нормой N 45(1) следующего содержания:</w:t>
      </w:r>
    </w:p>
    <w:p>
      <w:pPr>
        <w:pStyle w:val="0"/>
        <w:ind w:firstLine="540"/>
        <w:jc w:val="both"/>
      </w:pPr>
      <w:r>
        <w:rPr>
          <w:sz w:val="24"/>
        </w:rPr>
      </w:r>
    </w:p>
    <w:p>
      <w:pPr>
        <w:pStyle w:val="0"/>
        <w:jc w:val="center"/>
      </w:pPr>
      <w:r>
        <w:rPr>
          <w:sz w:val="24"/>
        </w:rPr>
        <w:t xml:space="preserve">"НОРМА N 45(1)</w:t>
      </w:r>
    </w:p>
    <w:p>
      <w:pPr>
        <w:pStyle w:val="0"/>
        <w:jc w:val="center"/>
      </w:pPr>
      <w:r>
        <w:rPr>
          <w:sz w:val="24"/>
        </w:rPr>
        <w:t xml:space="preserve">снабжения технической одеждой и обувью</w:t>
      </w:r>
    </w:p>
    <w:p>
      <w:pPr>
        <w:pStyle w:val="0"/>
        <w:jc w:val="center"/>
      </w:pPr>
      <w:r>
        <w:rPr>
          <w:sz w:val="24"/>
        </w:rPr>
        <w:t xml:space="preserve">инженерно-технического состава авиации федеральной службы</w:t>
      </w:r>
    </w:p>
    <w:p>
      <w:pPr>
        <w:pStyle w:val="0"/>
        <w:jc w:val="center"/>
      </w:pPr>
      <w:r>
        <w:rPr>
          <w:sz w:val="24"/>
        </w:rPr>
        <w:t xml:space="preserve">безопасности (инвентарное имущество) &lt;*&gt;</w:t>
      </w:r>
    </w:p>
    <w:p>
      <w:pPr>
        <w:pStyle w:val="0"/>
        <w:jc w:val="center"/>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Техническая одежда и обувь по настоящей норме выдаются инженерно-техническому составу авиации федеральной службы безопасности, осуществляющему обслуживание или контроль воздушных судов (авиационных тренажеров), военнослужащим подразделений связи и радиотехнического обеспечения, техническому составу подразделений материально-технического обеспечения авиации федеральной службы безопасности и другим подразделениям по обеспечению авиации федеральной службы безопасности.</w:t>
      </w:r>
    </w:p>
    <w:p>
      <w:pPr>
        <w:pStyle w:val="0"/>
        <w:jc w:val="center"/>
      </w:pPr>
      <w:r>
        <w:rPr>
          <w:sz w:val="24"/>
        </w:rPr>
      </w:r>
    </w:p>
    <w:tbl>
      <w:tblPr>
        <w:tblInd w:w="0" w:type="dxa"/>
        <w:tblLayout w:type="fixed"/>
        <w:tblBorders>
          <w:top w:val="single" w:sz="4"/>
          <w:bottom w:val="single" w:sz="4"/>
        </w:tblBorders>
        <w:tblCellMar>
          <w:top w:w="102" w:type="dxa"/>
          <w:left w:w="62" w:type="dxa"/>
          <w:bottom w:w="102" w:type="dxa"/>
          <w:right w:w="62" w:type="dxa"/>
        </w:tblCellMar>
      </w:tblPr>
      <w:tblGrid>
        <w:gridCol w:w="1984"/>
        <w:gridCol w:w="1626"/>
        <w:gridCol w:w="1095"/>
        <w:gridCol w:w="1095"/>
        <w:gridCol w:w="1095"/>
        <w:gridCol w:w="1098"/>
        <w:gridCol w:w="1052"/>
      </w:tblGrid>
      <w:tr>
        <w:tblPrEx>
          <w:tblBorders>
            <w:insideV w:val="single" w:sz="4"/>
            <w:insideH w:val="single" w:sz="4"/>
          </w:tblBorders>
        </w:tblPrEx>
        <w:tc>
          <w:tcPr>
            <w:tcW w:w="1984" w:type="dxa"/>
            <w:tcBorders>
              <w:top w:val="single" w:sz="4"/>
              <w:left w:val="nil"/>
              <w:bottom w:val="single" w:sz="4"/>
            </w:tcBorders>
            <w:vMerge w:val="restart"/>
          </w:tcPr>
          <w:p>
            <w:pPr>
              <w:pStyle w:val="0"/>
              <w:jc w:val="center"/>
            </w:pPr>
            <w:r>
              <w:rPr>
                <w:sz w:val="24"/>
              </w:rPr>
              <w:t xml:space="preserve">Наименование предмета</w:t>
            </w:r>
          </w:p>
        </w:tc>
        <w:tc>
          <w:tcPr>
            <w:tcW w:w="1626" w:type="dxa"/>
            <w:tcBorders>
              <w:top w:val="single" w:sz="4"/>
              <w:bottom w:val="single" w:sz="4"/>
            </w:tcBorders>
            <w:vMerge w:val="restart"/>
          </w:tcPr>
          <w:p>
            <w:pPr>
              <w:pStyle w:val="0"/>
              <w:jc w:val="center"/>
            </w:pPr>
            <w:r>
              <w:rPr>
                <w:sz w:val="24"/>
              </w:rPr>
              <w:t xml:space="preserve">Количество предметов на одного военнослужащего</w:t>
            </w:r>
          </w:p>
        </w:tc>
        <w:tc>
          <w:tcPr>
            <w:gridSpan w:val="4"/>
            <w:tcW w:w="4383" w:type="dxa"/>
            <w:tcBorders>
              <w:top w:val="single" w:sz="4"/>
              <w:bottom w:val="single" w:sz="4"/>
            </w:tcBorders>
          </w:tcPr>
          <w:p>
            <w:pPr>
              <w:pStyle w:val="0"/>
              <w:jc w:val="center"/>
            </w:pPr>
            <w:r>
              <w:rPr>
                <w:sz w:val="24"/>
              </w:rPr>
              <w:t xml:space="preserve">Срок носки (эксплуатации) в местности с климатом</w:t>
            </w:r>
          </w:p>
        </w:tc>
        <w:tc>
          <w:tcPr>
            <w:tcW w:w="1052" w:type="dxa"/>
            <w:tcBorders>
              <w:top w:val="single" w:sz="4"/>
              <w:bottom w:val="single" w:sz="4"/>
              <w:right w:val="nil"/>
            </w:tcBorders>
            <w:vMerge w:val="restart"/>
          </w:tcPr>
          <w:p>
            <w:pPr>
              <w:pStyle w:val="0"/>
              <w:jc w:val="center"/>
            </w:pPr>
            <w:r>
              <w:rPr>
                <w:sz w:val="24"/>
              </w:rPr>
              <w:t xml:space="preserve">Примечание</w:t>
            </w:r>
          </w:p>
        </w:tc>
      </w:tr>
      <w:tr>
        <w:tblPrEx>
          <w:tblBorders>
            <w:insideV w:val="single" w:sz="4"/>
            <w:insideH w:val="single" w:sz="4"/>
          </w:tblBorders>
        </w:tblPrEx>
        <w:tc>
          <w:tcPr>
            <w:tcBorders>
              <w:top w:val="single" w:sz="4"/>
              <w:left w:val="nil"/>
              <w:bottom w:val="single" w:sz="4"/>
            </w:tcBorders>
            <w:vMerge w:val="continue"/>
          </w:tcPr>
          <w:p/>
        </w:tc>
        <w:tc>
          <w:tcPr>
            <w:tcBorders>
              <w:top w:val="single" w:sz="4"/>
              <w:bottom w:val="single" w:sz="4"/>
            </w:tcBorders>
            <w:vMerge w:val="continue"/>
          </w:tcPr>
          <w:p/>
        </w:tc>
        <w:tc>
          <w:tcPr>
            <w:tcW w:w="1095" w:type="dxa"/>
            <w:tcBorders>
              <w:top w:val="single" w:sz="4"/>
              <w:bottom w:val="single" w:sz="4"/>
            </w:tcBorders>
          </w:tcPr>
          <w:p>
            <w:pPr>
              <w:pStyle w:val="0"/>
              <w:jc w:val="center"/>
            </w:pPr>
            <w:r>
              <w:rPr>
                <w:sz w:val="24"/>
              </w:rPr>
              <w:t xml:space="preserve">жарким</w:t>
            </w:r>
          </w:p>
        </w:tc>
        <w:tc>
          <w:tcPr>
            <w:tcW w:w="1095" w:type="dxa"/>
            <w:tcBorders>
              <w:top w:val="single" w:sz="4"/>
              <w:bottom w:val="single" w:sz="4"/>
            </w:tcBorders>
          </w:tcPr>
          <w:p>
            <w:pPr>
              <w:pStyle w:val="0"/>
              <w:jc w:val="center"/>
            </w:pPr>
            <w:r>
              <w:rPr>
                <w:sz w:val="24"/>
              </w:rPr>
              <w:t xml:space="preserve">умеренным</w:t>
            </w:r>
          </w:p>
        </w:tc>
        <w:tc>
          <w:tcPr>
            <w:tcW w:w="1095" w:type="dxa"/>
            <w:tcBorders>
              <w:top w:val="single" w:sz="4"/>
              <w:bottom w:val="single" w:sz="4"/>
            </w:tcBorders>
          </w:tcPr>
          <w:p>
            <w:pPr>
              <w:pStyle w:val="0"/>
              <w:jc w:val="center"/>
            </w:pPr>
            <w:r>
              <w:rPr>
                <w:sz w:val="24"/>
              </w:rPr>
              <w:t xml:space="preserve">холодным</w:t>
            </w:r>
          </w:p>
        </w:tc>
        <w:tc>
          <w:tcPr>
            <w:tcW w:w="1098" w:type="dxa"/>
            <w:tcBorders>
              <w:top w:val="single" w:sz="4"/>
              <w:bottom w:val="single" w:sz="4"/>
            </w:tcBorders>
          </w:tcPr>
          <w:p>
            <w:pPr>
              <w:pStyle w:val="0"/>
              <w:jc w:val="center"/>
            </w:pPr>
            <w:r>
              <w:rPr>
                <w:sz w:val="24"/>
              </w:rPr>
              <w:t xml:space="preserve">особо холодным</w:t>
            </w:r>
          </w:p>
        </w:tc>
        <w:tc>
          <w:tcPr>
            <w:tcBorders>
              <w:top w:val="single" w:sz="4"/>
              <w:bottom w:val="single" w:sz="4"/>
              <w:right w:val="nil"/>
            </w:tcBorders>
            <w:vMerge w:val="continue"/>
          </w:tcPr>
          <w:p/>
        </w:tc>
      </w:tr>
      <w:tr>
        <w:tc>
          <w:tcPr>
            <w:tcW w:w="1984" w:type="dxa"/>
            <w:tcBorders>
              <w:top w:val="single" w:sz="4"/>
              <w:left w:val="nil"/>
              <w:bottom w:val="nil"/>
              <w:right w:val="nil"/>
            </w:tcBorders>
          </w:tcPr>
          <w:p>
            <w:pPr>
              <w:pStyle w:val="0"/>
            </w:pPr>
            <w:r>
              <w:rPr>
                <w:sz w:val="24"/>
              </w:rPr>
              <w:t xml:space="preserve">Куртка хлопчатобумажная на меху со съемным верхом</w:t>
            </w:r>
          </w:p>
        </w:tc>
        <w:tc>
          <w:tcPr>
            <w:tcW w:w="1626" w:type="dxa"/>
            <w:tcBorders>
              <w:top w:val="single" w:sz="4"/>
              <w:left w:val="nil"/>
              <w:bottom w:val="nil"/>
              <w:right w:val="nil"/>
            </w:tcBorders>
          </w:tcPr>
          <w:p>
            <w:pPr>
              <w:pStyle w:val="0"/>
              <w:jc w:val="center"/>
            </w:pPr>
            <w:r>
              <w:rPr>
                <w:sz w:val="24"/>
              </w:rPr>
              <w:t xml:space="preserve">1 штука</w:t>
            </w:r>
          </w:p>
        </w:tc>
        <w:tc>
          <w:tcPr>
            <w:tcW w:w="1095" w:type="dxa"/>
            <w:tcBorders>
              <w:top w:val="single" w:sz="4"/>
              <w:left w:val="nil"/>
              <w:bottom w:val="nil"/>
              <w:right w:val="nil"/>
            </w:tcBorders>
          </w:tcPr>
          <w:p>
            <w:pPr>
              <w:pStyle w:val="0"/>
              <w:jc w:val="center"/>
            </w:pPr>
            <w:r>
              <w:rPr>
                <w:sz w:val="24"/>
              </w:rPr>
              <w:t xml:space="preserve">-</w:t>
            </w:r>
          </w:p>
        </w:tc>
        <w:tc>
          <w:tcPr>
            <w:tcW w:w="1095" w:type="dxa"/>
            <w:tcBorders>
              <w:top w:val="single" w:sz="4"/>
              <w:left w:val="nil"/>
              <w:bottom w:val="nil"/>
              <w:right w:val="nil"/>
            </w:tcBorders>
          </w:tcPr>
          <w:p>
            <w:pPr>
              <w:pStyle w:val="0"/>
              <w:jc w:val="center"/>
            </w:pPr>
            <w:r>
              <w:rPr>
                <w:sz w:val="24"/>
              </w:rPr>
              <w:t xml:space="preserve">-</w:t>
            </w:r>
          </w:p>
        </w:tc>
        <w:tc>
          <w:tcPr>
            <w:tcW w:w="1095" w:type="dxa"/>
            <w:tcBorders>
              <w:top w:val="single" w:sz="4"/>
              <w:left w:val="nil"/>
              <w:bottom w:val="nil"/>
              <w:right w:val="nil"/>
            </w:tcBorders>
          </w:tcPr>
          <w:p>
            <w:pPr>
              <w:pStyle w:val="0"/>
              <w:jc w:val="center"/>
            </w:pPr>
            <w:r>
              <w:rPr>
                <w:sz w:val="24"/>
              </w:rPr>
              <w:t xml:space="preserve">4 года</w:t>
            </w:r>
          </w:p>
        </w:tc>
        <w:tc>
          <w:tcPr>
            <w:tcW w:w="1098" w:type="dxa"/>
            <w:tcBorders>
              <w:top w:val="single" w:sz="4"/>
              <w:left w:val="nil"/>
              <w:bottom w:val="nil"/>
              <w:right w:val="nil"/>
            </w:tcBorders>
          </w:tcPr>
          <w:p>
            <w:pPr>
              <w:pStyle w:val="0"/>
              <w:jc w:val="center"/>
            </w:pPr>
            <w:r>
              <w:rPr>
                <w:sz w:val="24"/>
              </w:rPr>
              <w:t xml:space="preserve">3 года</w:t>
            </w:r>
          </w:p>
        </w:tc>
        <w:tc>
          <w:tcPr>
            <w:tcW w:w="1052" w:type="dxa"/>
            <w:tcBorders>
              <w:top w:val="single" w:sz="4"/>
              <w:left w:val="nil"/>
              <w:bottom w:val="nil"/>
              <w:right w:val="nil"/>
            </w:tcBorders>
          </w:tcPr>
          <w:p>
            <w:pPr>
              <w:pStyle w:val="0"/>
              <w:jc w:val="center"/>
            </w:pPr>
            <w:r>
              <w:rPr>
                <w:sz w:val="24"/>
              </w:rPr>
              <w:t xml:space="preserve">7</w:t>
            </w:r>
          </w:p>
        </w:tc>
      </w:tr>
      <w:tr>
        <w:tc>
          <w:tcPr>
            <w:tcW w:w="1984" w:type="dxa"/>
            <w:tcBorders>
              <w:top w:val="nil"/>
              <w:left w:val="nil"/>
              <w:bottom w:val="nil"/>
              <w:right w:val="nil"/>
            </w:tcBorders>
          </w:tcPr>
          <w:p>
            <w:pPr>
              <w:pStyle w:val="0"/>
            </w:pPr>
            <w:r>
              <w:rPr>
                <w:sz w:val="24"/>
              </w:rPr>
              <w:t xml:space="preserve">Брюки хлопчатобумажные на меху</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w:t>
            </w:r>
          </w:p>
        </w:tc>
        <w:tc>
          <w:tcPr>
            <w:tcW w:w="1098" w:type="dxa"/>
            <w:tcBorders>
              <w:top w:val="nil"/>
              <w:left w:val="nil"/>
              <w:bottom w:val="nil"/>
              <w:right w:val="nil"/>
            </w:tcBorders>
          </w:tcPr>
          <w:p>
            <w:pPr>
              <w:pStyle w:val="0"/>
              <w:jc w:val="center"/>
            </w:pPr>
            <w:r>
              <w:rPr>
                <w:sz w:val="24"/>
              </w:rPr>
              <w:t xml:space="preserve">6 лет</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Куртка хлопчатобумажная зимняя с меховым воротником</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5 лет</w:t>
            </w:r>
          </w:p>
        </w:tc>
        <w:tc>
          <w:tcPr>
            <w:tcW w:w="1095" w:type="dxa"/>
            <w:tcBorders>
              <w:top w:val="nil"/>
              <w:left w:val="nil"/>
              <w:bottom w:val="nil"/>
              <w:right w:val="nil"/>
            </w:tcBorders>
          </w:tcPr>
          <w:p>
            <w:pPr>
              <w:pStyle w:val="0"/>
              <w:jc w:val="center"/>
            </w:pPr>
            <w:r>
              <w:rPr>
                <w:sz w:val="24"/>
              </w:rPr>
              <w:t xml:space="preserve">4 года</w:t>
            </w:r>
          </w:p>
        </w:tc>
        <w:tc>
          <w:tcPr>
            <w:tcW w:w="1095" w:type="dxa"/>
            <w:tcBorders>
              <w:top w:val="nil"/>
              <w:left w:val="nil"/>
              <w:bottom w:val="nil"/>
              <w:right w:val="nil"/>
            </w:tcBorders>
          </w:tcPr>
          <w:p>
            <w:pPr>
              <w:pStyle w:val="0"/>
              <w:jc w:val="center"/>
            </w:pPr>
            <w:r>
              <w:rPr>
                <w:sz w:val="24"/>
              </w:rPr>
              <w:t xml:space="preserve">-</w:t>
            </w:r>
          </w:p>
        </w:tc>
        <w:tc>
          <w:tcPr>
            <w:tcW w:w="1098" w:type="dxa"/>
            <w:tcBorders>
              <w:top w:val="nil"/>
              <w:left w:val="nil"/>
              <w:bottom w:val="nil"/>
              <w:right w:val="nil"/>
            </w:tcBorders>
          </w:tcPr>
          <w:p>
            <w:pPr>
              <w:pStyle w:val="0"/>
              <w:jc w:val="center"/>
            </w:pPr>
            <w:r>
              <w:rPr>
                <w:sz w:val="24"/>
              </w:rPr>
              <w:t xml:space="preserve">-</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Брюки хлопчатобумажные зимние</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7 лет</w:t>
            </w:r>
          </w:p>
        </w:tc>
        <w:tc>
          <w:tcPr>
            <w:tcW w:w="1095" w:type="dxa"/>
            <w:tcBorders>
              <w:top w:val="nil"/>
              <w:left w:val="nil"/>
              <w:bottom w:val="nil"/>
              <w:right w:val="nil"/>
            </w:tcBorders>
          </w:tcPr>
          <w:p>
            <w:pPr>
              <w:pStyle w:val="0"/>
              <w:jc w:val="center"/>
            </w:pPr>
            <w:r>
              <w:rPr>
                <w:sz w:val="24"/>
              </w:rPr>
              <w:t xml:space="preserve">6 лет</w:t>
            </w:r>
          </w:p>
        </w:tc>
        <w:tc>
          <w:tcPr>
            <w:tcW w:w="1095" w:type="dxa"/>
            <w:tcBorders>
              <w:top w:val="nil"/>
              <w:left w:val="nil"/>
              <w:bottom w:val="nil"/>
              <w:right w:val="nil"/>
            </w:tcBorders>
          </w:tcPr>
          <w:p>
            <w:pPr>
              <w:pStyle w:val="0"/>
              <w:jc w:val="center"/>
            </w:pPr>
            <w:r>
              <w:rPr>
                <w:sz w:val="24"/>
              </w:rPr>
              <w:t xml:space="preserve">6 лет</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Защитный комплект демисезонного обмундирования "Форма-ДТС"</w:t>
            </w:r>
          </w:p>
        </w:tc>
        <w:tc>
          <w:tcPr>
            <w:tcW w:w="1626" w:type="dxa"/>
            <w:tcBorders>
              <w:top w:val="nil"/>
              <w:left w:val="nil"/>
              <w:bottom w:val="nil"/>
              <w:right w:val="nil"/>
            </w:tcBorders>
          </w:tcPr>
          <w:p>
            <w:pPr>
              <w:pStyle w:val="0"/>
              <w:jc w:val="center"/>
            </w:pPr>
            <w:r>
              <w:rPr>
                <w:sz w:val="24"/>
              </w:rPr>
              <w:t xml:space="preserve">1 комплект</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Костюм демисезонный</w:t>
            </w:r>
          </w:p>
        </w:tc>
        <w:tc>
          <w:tcPr>
            <w:tcW w:w="1626" w:type="dxa"/>
            <w:tcBorders>
              <w:top w:val="nil"/>
              <w:left w:val="nil"/>
              <w:bottom w:val="nil"/>
              <w:right w:val="nil"/>
            </w:tcBorders>
          </w:tcPr>
          <w:p>
            <w:pPr>
              <w:pStyle w:val="0"/>
              <w:jc w:val="center"/>
            </w:pPr>
            <w:r>
              <w:rPr>
                <w:sz w:val="24"/>
              </w:rPr>
              <w:t xml:space="preserve">1 комплект</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Куртка летняя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Брюки летние</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Кепка летняя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2 года</w:t>
            </w:r>
          </w:p>
        </w:tc>
        <w:tc>
          <w:tcPr>
            <w:tcW w:w="1052" w:type="dxa"/>
            <w:tcBorders>
              <w:top w:val="nil"/>
              <w:left w:val="nil"/>
              <w:bottom w:val="nil"/>
              <w:right w:val="nil"/>
            </w:tcBorders>
          </w:tcPr>
          <w:p>
            <w:pPr>
              <w:pStyle w:val="0"/>
              <w:jc w:val="center"/>
            </w:pPr>
            <w:r>
              <w:rPr>
                <w:sz w:val="24"/>
              </w:rPr>
              <w:t xml:space="preserve">4, 5</w:t>
            </w:r>
          </w:p>
        </w:tc>
      </w:tr>
      <w:tr>
        <w:tc>
          <w:tcPr>
            <w:tcW w:w="1984" w:type="dxa"/>
            <w:tcBorders>
              <w:top w:val="nil"/>
              <w:left w:val="nil"/>
              <w:bottom w:val="nil"/>
              <w:right w:val="nil"/>
            </w:tcBorders>
          </w:tcPr>
          <w:p>
            <w:pPr>
              <w:pStyle w:val="0"/>
            </w:pPr>
            <w:r>
              <w:rPr>
                <w:sz w:val="24"/>
              </w:rPr>
              <w:t xml:space="preserve">Куртка летняя облегченная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Брюки летние облегченные</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Кепка летняя облегченная</w:t>
            </w:r>
          </w:p>
        </w:tc>
        <w:tc>
          <w:tcPr>
            <w:tcW w:w="1626" w:type="dxa"/>
            <w:tcBorders>
              <w:top w:val="nil"/>
              <w:left w:val="nil"/>
              <w:bottom w:val="nil"/>
              <w:right w:val="nil"/>
            </w:tcBorders>
          </w:tcPr>
          <w:p>
            <w:pPr>
              <w:pStyle w:val="0"/>
              <w:jc w:val="center"/>
            </w:pPr>
            <w:r>
              <w:rPr>
                <w:sz w:val="24"/>
              </w:rPr>
              <w:t xml:space="preserve">2 штуки</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4, 6</w:t>
            </w:r>
          </w:p>
        </w:tc>
      </w:tr>
      <w:tr>
        <w:tc>
          <w:tcPr>
            <w:tcW w:w="1984" w:type="dxa"/>
            <w:tcBorders>
              <w:top w:val="nil"/>
              <w:left w:val="nil"/>
              <w:bottom w:val="nil"/>
              <w:right w:val="nil"/>
            </w:tcBorders>
          </w:tcPr>
          <w:p>
            <w:pPr>
              <w:pStyle w:val="0"/>
            </w:pPr>
            <w:r>
              <w:rPr>
                <w:sz w:val="24"/>
              </w:rPr>
              <w:t xml:space="preserve">Сапоги комбинированные утепленные</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4 года</w:t>
            </w:r>
          </w:p>
        </w:tc>
        <w:tc>
          <w:tcPr>
            <w:tcW w:w="1095" w:type="dxa"/>
            <w:tcBorders>
              <w:top w:val="nil"/>
              <w:left w:val="nil"/>
              <w:bottom w:val="nil"/>
              <w:right w:val="nil"/>
            </w:tcBorders>
          </w:tcPr>
          <w:p>
            <w:pPr>
              <w:pStyle w:val="0"/>
              <w:jc w:val="center"/>
            </w:pPr>
            <w:r>
              <w:rPr>
                <w:sz w:val="24"/>
              </w:rPr>
              <w:t xml:space="preserve">3 года</w:t>
            </w:r>
          </w:p>
        </w:tc>
        <w:tc>
          <w:tcPr>
            <w:tcW w:w="1095" w:type="dxa"/>
            <w:tcBorders>
              <w:top w:val="nil"/>
              <w:left w:val="nil"/>
              <w:bottom w:val="nil"/>
              <w:right w:val="nil"/>
            </w:tcBorders>
          </w:tcPr>
          <w:p>
            <w:pPr>
              <w:pStyle w:val="0"/>
              <w:jc w:val="center"/>
            </w:pPr>
            <w:r>
              <w:rPr>
                <w:sz w:val="24"/>
              </w:rPr>
              <w:t xml:space="preserve">3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4</w:t>
            </w:r>
          </w:p>
        </w:tc>
      </w:tr>
      <w:tr>
        <w:tc>
          <w:tcPr>
            <w:tcW w:w="1984" w:type="dxa"/>
            <w:tcBorders>
              <w:top w:val="nil"/>
              <w:left w:val="nil"/>
              <w:bottom w:val="nil"/>
              <w:right w:val="nil"/>
            </w:tcBorders>
          </w:tcPr>
          <w:p>
            <w:pPr>
              <w:pStyle w:val="0"/>
            </w:pPr>
            <w:r>
              <w:rPr>
                <w:sz w:val="24"/>
              </w:rPr>
              <w:t xml:space="preserve">Унты меховые</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6 лет</w:t>
            </w:r>
          </w:p>
        </w:tc>
        <w:tc>
          <w:tcPr>
            <w:tcW w:w="1098" w:type="dxa"/>
            <w:tcBorders>
              <w:top w:val="nil"/>
              <w:left w:val="nil"/>
              <w:bottom w:val="nil"/>
              <w:right w:val="nil"/>
            </w:tcBorders>
          </w:tcPr>
          <w:p>
            <w:pPr>
              <w:pStyle w:val="0"/>
              <w:jc w:val="center"/>
            </w:pPr>
            <w:r>
              <w:rPr>
                <w:sz w:val="24"/>
              </w:rPr>
              <w:t xml:space="preserve">4 года</w:t>
            </w:r>
          </w:p>
        </w:tc>
        <w:tc>
          <w:tcPr>
            <w:tcW w:w="1052" w:type="dxa"/>
            <w:tcBorders>
              <w:top w:val="nil"/>
              <w:left w:val="nil"/>
              <w:bottom w:val="nil"/>
              <w:right w:val="nil"/>
            </w:tcBorders>
          </w:tcPr>
          <w:p>
            <w:pPr>
              <w:pStyle w:val="0"/>
              <w:jc w:val="center"/>
            </w:pPr>
            <w:r>
              <w:rPr>
                <w:sz w:val="24"/>
              </w:rPr>
              <w:t xml:space="preserve">-</w:t>
            </w:r>
          </w:p>
        </w:tc>
      </w:tr>
      <w:tr>
        <w:tc>
          <w:tcPr>
            <w:tcW w:w="1984" w:type="dxa"/>
            <w:tcBorders>
              <w:top w:val="nil"/>
              <w:left w:val="nil"/>
              <w:bottom w:val="nil"/>
              <w:right w:val="nil"/>
            </w:tcBorders>
          </w:tcPr>
          <w:p>
            <w:pPr>
              <w:pStyle w:val="0"/>
            </w:pPr>
            <w:r>
              <w:rPr>
                <w:sz w:val="24"/>
              </w:rPr>
              <w:t xml:space="preserve">Сандалеты</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5" w:type="dxa"/>
            <w:tcBorders>
              <w:top w:val="nil"/>
              <w:left w:val="nil"/>
              <w:bottom w:val="nil"/>
              <w:right w:val="nil"/>
            </w:tcBorders>
          </w:tcPr>
          <w:p>
            <w:pPr>
              <w:pStyle w:val="0"/>
              <w:jc w:val="center"/>
            </w:pPr>
            <w:r>
              <w:rPr>
                <w:sz w:val="24"/>
              </w:rPr>
              <w:t xml:space="preserve">2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1, 4</w:t>
            </w:r>
          </w:p>
        </w:tc>
      </w:tr>
      <w:tr>
        <w:tc>
          <w:tcPr>
            <w:tcW w:w="1984" w:type="dxa"/>
            <w:tcBorders>
              <w:top w:val="nil"/>
              <w:left w:val="nil"/>
              <w:bottom w:val="nil"/>
              <w:right w:val="nil"/>
            </w:tcBorders>
          </w:tcPr>
          <w:p>
            <w:pPr>
              <w:pStyle w:val="0"/>
            </w:pPr>
            <w:r>
              <w:rPr>
                <w:sz w:val="24"/>
              </w:rPr>
              <w:t xml:space="preserve">Шлем хлопчатобумажный зимний</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5 лет</w:t>
            </w:r>
          </w:p>
        </w:tc>
        <w:tc>
          <w:tcPr>
            <w:tcW w:w="1095" w:type="dxa"/>
            <w:tcBorders>
              <w:top w:val="nil"/>
              <w:left w:val="nil"/>
              <w:bottom w:val="nil"/>
              <w:right w:val="nil"/>
            </w:tcBorders>
          </w:tcPr>
          <w:p>
            <w:pPr>
              <w:pStyle w:val="0"/>
              <w:jc w:val="center"/>
            </w:pPr>
            <w:r>
              <w:rPr>
                <w:sz w:val="24"/>
              </w:rPr>
              <w:t xml:space="preserve">4 года</w:t>
            </w:r>
          </w:p>
        </w:tc>
        <w:tc>
          <w:tcPr>
            <w:tcW w:w="1095" w:type="dxa"/>
            <w:tcBorders>
              <w:top w:val="nil"/>
              <w:left w:val="nil"/>
              <w:bottom w:val="nil"/>
              <w:right w:val="nil"/>
            </w:tcBorders>
          </w:tcPr>
          <w:p>
            <w:pPr>
              <w:pStyle w:val="0"/>
              <w:jc w:val="center"/>
            </w:pPr>
            <w:r>
              <w:rPr>
                <w:sz w:val="24"/>
              </w:rPr>
              <w:t xml:space="preserve">4 года</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2, 4</w:t>
            </w:r>
          </w:p>
        </w:tc>
      </w:tr>
      <w:tr>
        <w:tc>
          <w:tcPr>
            <w:tcW w:w="1984" w:type="dxa"/>
            <w:tcBorders>
              <w:top w:val="nil"/>
              <w:left w:val="nil"/>
              <w:bottom w:val="nil"/>
              <w:right w:val="nil"/>
            </w:tcBorders>
          </w:tcPr>
          <w:p>
            <w:pPr>
              <w:pStyle w:val="0"/>
            </w:pPr>
            <w:r>
              <w:rPr>
                <w:sz w:val="24"/>
              </w:rPr>
              <w:t xml:space="preserve">Шлем хлопчатобумажный летний</w:t>
            </w:r>
          </w:p>
        </w:tc>
        <w:tc>
          <w:tcPr>
            <w:tcW w:w="1626" w:type="dxa"/>
            <w:tcBorders>
              <w:top w:val="nil"/>
              <w:left w:val="nil"/>
              <w:bottom w:val="nil"/>
              <w:right w:val="nil"/>
            </w:tcBorders>
          </w:tcPr>
          <w:p>
            <w:pPr>
              <w:pStyle w:val="0"/>
              <w:jc w:val="center"/>
            </w:pPr>
            <w:r>
              <w:rPr>
                <w:sz w:val="24"/>
              </w:rPr>
              <w:t xml:space="preserve">1 штука</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w:t>
            </w:r>
          </w:p>
        </w:tc>
        <w:tc>
          <w:tcPr>
            <w:tcW w:w="1095" w:type="dxa"/>
            <w:tcBorders>
              <w:top w:val="nil"/>
              <w:left w:val="nil"/>
              <w:bottom w:val="nil"/>
              <w:right w:val="nil"/>
            </w:tcBorders>
          </w:tcPr>
          <w:p>
            <w:pPr>
              <w:pStyle w:val="0"/>
              <w:jc w:val="center"/>
            </w:pPr>
            <w:r>
              <w:rPr>
                <w:sz w:val="24"/>
              </w:rPr>
              <w:t xml:space="preserve">-</w:t>
            </w:r>
          </w:p>
        </w:tc>
        <w:tc>
          <w:tcPr>
            <w:tcW w:w="1098" w:type="dxa"/>
            <w:tcBorders>
              <w:top w:val="nil"/>
              <w:left w:val="nil"/>
              <w:bottom w:val="nil"/>
              <w:right w:val="nil"/>
            </w:tcBorders>
          </w:tcPr>
          <w:p>
            <w:pPr>
              <w:pStyle w:val="0"/>
              <w:jc w:val="center"/>
            </w:pPr>
            <w:r>
              <w:rPr>
                <w:sz w:val="24"/>
              </w:rPr>
              <w:t xml:space="preserve">3 года</w:t>
            </w:r>
          </w:p>
        </w:tc>
        <w:tc>
          <w:tcPr>
            <w:tcW w:w="1052" w:type="dxa"/>
            <w:tcBorders>
              <w:top w:val="nil"/>
              <w:left w:val="nil"/>
              <w:bottom w:val="nil"/>
              <w:right w:val="nil"/>
            </w:tcBorders>
          </w:tcPr>
          <w:p>
            <w:pPr>
              <w:pStyle w:val="0"/>
              <w:jc w:val="center"/>
            </w:pPr>
            <w:r>
              <w:rPr>
                <w:sz w:val="24"/>
              </w:rPr>
              <w:t xml:space="preserve">2, 4</w:t>
            </w:r>
          </w:p>
        </w:tc>
      </w:tr>
      <w:tr>
        <w:tc>
          <w:tcPr>
            <w:tcW w:w="1984" w:type="dxa"/>
            <w:tcBorders>
              <w:top w:val="nil"/>
              <w:left w:val="nil"/>
              <w:bottom w:val="nil"/>
              <w:right w:val="nil"/>
            </w:tcBorders>
          </w:tcPr>
          <w:p>
            <w:pPr>
              <w:pStyle w:val="0"/>
            </w:pPr>
            <w:r>
              <w:rPr>
                <w:sz w:val="24"/>
              </w:rPr>
              <w:t xml:space="preserve">Рукавицы на меху или рукавицы теплые</w:t>
            </w:r>
          </w:p>
        </w:tc>
        <w:tc>
          <w:tcPr>
            <w:tcW w:w="1626" w:type="dxa"/>
            <w:tcBorders>
              <w:top w:val="nil"/>
              <w:left w:val="nil"/>
              <w:bottom w:val="nil"/>
              <w:right w:val="nil"/>
            </w:tcBorders>
          </w:tcPr>
          <w:p>
            <w:pPr>
              <w:pStyle w:val="0"/>
              <w:jc w:val="center"/>
            </w:pPr>
            <w:r>
              <w:rPr>
                <w:sz w:val="24"/>
              </w:rPr>
              <w:t xml:space="preserve">1 пара</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1 год</w:t>
            </w:r>
          </w:p>
        </w:tc>
        <w:tc>
          <w:tcPr>
            <w:tcW w:w="1095" w:type="dxa"/>
            <w:tcBorders>
              <w:top w:val="nil"/>
              <w:left w:val="nil"/>
              <w:bottom w:val="nil"/>
              <w:right w:val="nil"/>
            </w:tcBorders>
          </w:tcPr>
          <w:p>
            <w:pPr>
              <w:pStyle w:val="0"/>
              <w:jc w:val="center"/>
            </w:pPr>
            <w:r>
              <w:rPr>
                <w:sz w:val="24"/>
              </w:rPr>
              <w:t xml:space="preserve">1 год</w:t>
            </w:r>
          </w:p>
        </w:tc>
        <w:tc>
          <w:tcPr>
            <w:tcW w:w="1098" w:type="dxa"/>
            <w:tcBorders>
              <w:top w:val="nil"/>
              <w:left w:val="nil"/>
              <w:bottom w:val="nil"/>
              <w:right w:val="nil"/>
            </w:tcBorders>
          </w:tcPr>
          <w:p>
            <w:pPr>
              <w:pStyle w:val="0"/>
              <w:jc w:val="center"/>
            </w:pPr>
            <w:r>
              <w:rPr>
                <w:sz w:val="24"/>
              </w:rPr>
              <w:t xml:space="preserve">1 год</w:t>
            </w:r>
          </w:p>
        </w:tc>
        <w:tc>
          <w:tcPr>
            <w:tcW w:w="1052" w:type="dxa"/>
            <w:tcBorders>
              <w:top w:val="nil"/>
              <w:left w:val="nil"/>
              <w:bottom w:val="nil"/>
              <w:right w:val="nil"/>
            </w:tcBorders>
          </w:tcPr>
          <w:p>
            <w:pPr>
              <w:pStyle w:val="0"/>
              <w:jc w:val="center"/>
            </w:pPr>
            <w:r>
              <w:rPr>
                <w:sz w:val="24"/>
              </w:rPr>
              <w:t xml:space="preserve">3, 4</w:t>
            </w:r>
          </w:p>
        </w:tc>
      </w:tr>
      <w:tr>
        <w:tc>
          <w:tcPr>
            <w:tcW w:w="1984" w:type="dxa"/>
            <w:tcBorders>
              <w:top w:val="nil"/>
              <w:left w:val="nil"/>
              <w:bottom w:val="single" w:sz="4"/>
              <w:right w:val="nil"/>
            </w:tcBorders>
          </w:tcPr>
          <w:p>
            <w:pPr>
              <w:pStyle w:val="0"/>
            </w:pPr>
            <w:r>
              <w:rPr>
                <w:sz w:val="24"/>
              </w:rPr>
              <w:t xml:space="preserve">Перчатки кожаные на меху</w:t>
            </w:r>
          </w:p>
        </w:tc>
        <w:tc>
          <w:tcPr>
            <w:tcW w:w="1626" w:type="dxa"/>
            <w:tcBorders>
              <w:top w:val="nil"/>
              <w:left w:val="nil"/>
              <w:bottom w:val="single" w:sz="4"/>
              <w:right w:val="nil"/>
            </w:tcBorders>
          </w:tcPr>
          <w:p>
            <w:pPr>
              <w:pStyle w:val="0"/>
              <w:jc w:val="center"/>
            </w:pPr>
            <w:r>
              <w:rPr>
                <w:sz w:val="24"/>
              </w:rPr>
              <w:t xml:space="preserve">1 пара</w:t>
            </w:r>
          </w:p>
        </w:tc>
        <w:tc>
          <w:tcPr>
            <w:tcW w:w="1095" w:type="dxa"/>
            <w:tcBorders>
              <w:top w:val="nil"/>
              <w:left w:val="nil"/>
              <w:bottom w:val="single" w:sz="4"/>
              <w:right w:val="nil"/>
            </w:tcBorders>
          </w:tcPr>
          <w:p>
            <w:pPr>
              <w:pStyle w:val="0"/>
              <w:jc w:val="center"/>
            </w:pPr>
            <w:r>
              <w:rPr>
                <w:sz w:val="24"/>
              </w:rPr>
              <w:t xml:space="preserve">4 года</w:t>
            </w:r>
          </w:p>
        </w:tc>
        <w:tc>
          <w:tcPr>
            <w:tcW w:w="1095" w:type="dxa"/>
            <w:tcBorders>
              <w:top w:val="nil"/>
              <w:left w:val="nil"/>
              <w:bottom w:val="single" w:sz="4"/>
              <w:right w:val="nil"/>
            </w:tcBorders>
          </w:tcPr>
          <w:p>
            <w:pPr>
              <w:pStyle w:val="0"/>
              <w:jc w:val="center"/>
            </w:pPr>
            <w:r>
              <w:rPr>
                <w:sz w:val="24"/>
              </w:rPr>
              <w:t xml:space="preserve">4 года</w:t>
            </w:r>
          </w:p>
        </w:tc>
        <w:tc>
          <w:tcPr>
            <w:tcW w:w="1095" w:type="dxa"/>
            <w:tcBorders>
              <w:top w:val="nil"/>
              <w:left w:val="nil"/>
              <w:bottom w:val="single" w:sz="4"/>
              <w:right w:val="nil"/>
            </w:tcBorders>
          </w:tcPr>
          <w:p>
            <w:pPr>
              <w:pStyle w:val="0"/>
              <w:jc w:val="center"/>
            </w:pPr>
            <w:r>
              <w:rPr>
                <w:sz w:val="24"/>
              </w:rPr>
              <w:t xml:space="preserve">4 года</w:t>
            </w:r>
          </w:p>
        </w:tc>
        <w:tc>
          <w:tcPr>
            <w:tcW w:w="1098" w:type="dxa"/>
            <w:tcBorders>
              <w:top w:val="nil"/>
              <w:left w:val="nil"/>
              <w:bottom w:val="single" w:sz="4"/>
              <w:right w:val="nil"/>
            </w:tcBorders>
          </w:tcPr>
          <w:p>
            <w:pPr>
              <w:pStyle w:val="0"/>
              <w:jc w:val="center"/>
            </w:pPr>
            <w:r>
              <w:rPr>
                <w:sz w:val="24"/>
              </w:rPr>
              <w:t xml:space="preserve">4 года</w:t>
            </w:r>
          </w:p>
        </w:tc>
        <w:tc>
          <w:tcPr>
            <w:tcW w:w="1052" w:type="dxa"/>
            <w:tcBorders>
              <w:top w:val="nil"/>
              <w:left w:val="nil"/>
              <w:bottom w:val="single" w:sz="4"/>
              <w:right w:val="nil"/>
            </w:tcBorders>
          </w:tcPr>
          <w:p>
            <w:pPr>
              <w:pStyle w:val="0"/>
              <w:jc w:val="center"/>
            </w:pPr>
            <w:r>
              <w:rPr>
                <w:sz w:val="24"/>
              </w:rPr>
              <w:t xml:space="preserve">4</w:t>
            </w:r>
          </w:p>
        </w:tc>
      </w:tr>
    </w:tbl>
    <w:p>
      <w:pPr>
        <w:pStyle w:val="0"/>
        <w:ind w:firstLine="54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Сандалеты выдаются инженерно-техническому составу, непосредственно обслуживающему летательные аппараты.</w:t>
      </w:r>
    </w:p>
    <w:p>
      <w:pPr>
        <w:pStyle w:val="0"/>
        <w:spacing w:before="240" w:line-rule="auto"/>
        <w:ind w:firstLine="540"/>
        <w:jc w:val="both"/>
      </w:pPr>
      <w:r>
        <w:rPr>
          <w:sz w:val="24"/>
        </w:rPr>
        <w:t xml:space="preserve">2. Шлем хлопчатобумажный зимний во всех местностях и шлем хлопчатобумажный летний выдаются инженерно-техническому составу авиации, непосредственно обслуживающему летательные аппараты.</w:t>
      </w:r>
    </w:p>
    <w:p>
      <w:pPr>
        <w:pStyle w:val="0"/>
        <w:spacing w:before="240" w:line-rule="auto"/>
        <w:ind w:firstLine="540"/>
        <w:jc w:val="both"/>
      </w:pPr>
      <w:r>
        <w:rPr>
          <w:sz w:val="24"/>
        </w:rPr>
        <w:t xml:space="preserve">3. Офицерам инженерно-технического состава авиации, непосредственно обслуживающим летательные аппараты, дополнительно к настоящей норме выдаются рукавицы на меху или рукавицы теплые - 1 пара на 1 год.</w:t>
      </w:r>
    </w:p>
    <w:p>
      <w:pPr>
        <w:pStyle w:val="0"/>
        <w:spacing w:before="240" w:line-rule="auto"/>
        <w:ind w:firstLine="540"/>
        <w:jc w:val="both"/>
      </w:pPr>
      <w:r>
        <w:rPr>
          <w:sz w:val="24"/>
        </w:rPr>
        <w:t xml:space="preserve">4. Сапоги комбинированные утепленные, сандалеты, шлемы хлопчатобумажные зимние и летние, рукавицы на меху или рукавицы теплые, перчатки кожаные на меху, кепка летняя, кепка летняя облегченная, бейсболка, пилотка, выданные офицерам и прапорщикам, по истечении срока носки переходят в их собственность.</w:t>
      </w:r>
    </w:p>
    <w:p>
      <w:pPr>
        <w:pStyle w:val="0"/>
        <w:spacing w:before="240" w:line-rule="auto"/>
        <w:ind w:firstLine="540"/>
        <w:jc w:val="both"/>
      </w:pPr>
      <w:r>
        <w:rPr>
          <w:sz w:val="24"/>
        </w:rPr>
        <w:t xml:space="preserve">5. Вместо кепки летней разрешается выдавать бейсболку или пилотку.</w:t>
      </w:r>
    </w:p>
    <w:p>
      <w:pPr>
        <w:pStyle w:val="0"/>
        <w:spacing w:before="240" w:line-rule="auto"/>
        <w:ind w:firstLine="540"/>
        <w:jc w:val="both"/>
      </w:pPr>
      <w:r>
        <w:rPr>
          <w:sz w:val="24"/>
        </w:rPr>
        <w:t xml:space="preserve">6. В местности с жарким климатом вместо кепки летней облегченной разрешается выдавать бейсболку или пилотку.</w:t>
      </w:r>
    </w:p>
    <w:p>
      <w:pPr>
        <w:pStyle w:val="0"/>
        <w:spacing w:before="240" w:line-rule="auto"/>
        <w:ind w:firstLine="540"/>
        <w:jc w:val="both"/>
      </w:pPr>
      <w:r>
        <w:rPr>
          <w:sz w:val="24"/>
        </w:rPr>
        <w:t xml:space="preserve">7. Куртка хлопчатобумажная на меху со съемным верхом выдается с 2 съемными верхами.";</w:t>
      </w:r>
    </w:p>
    <w:p>
      <w:pPr>
        <w:pStyle w:val="0"/>
        <w:ind w:firstLine="540"/>
        <w:jc w:val="both"/>
      </w:pPr>
      <w:r>
        <w:rPr>
          <w:sz w:val="24"/>
        </w:rPr>
      </w:r>
    </w:p>
    <w:p>
      <w:pPr>
        <w:pStyle w:val="0"/>
        <w:ind w:firstLine="540"/>
        <w:jc w:val="both"/>
      </w:pPr>
      <w:r>
        <w:rPr>
          <w:sz w:val="24"/>
        </w:rPr>
        <w:t xml:space="preserve">51) в </w:t>
      </w:r>
      <w:hyperlink w:history="0" r:id="rId418"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норме N 46</w:t>
        </w:r>
      </w:hyperlink>
      <w:r>
        <w:rPr>
          <w:sz w:val="24"/>
        </w:rPr>
        <w:t xml:space="preserve">:</w:t>
      </w:r>
    </w:p>
    <w:p>
      <w:pPr>
        <w:pStyle w:val="0"/>
        <w:spacing w:before="240" w:line-rule="auto"/>
        <w:ind w:firstLine="540"/>
        <w:jc w:val="both"/>
      </w:pPr>
      <w:hyperlink w:history="0" r:id="rId419"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позицию</w:t>
        </w:r>
      </w:hyperlink>
      <w:r>
        <w:rPr>
          <w:sz w:val="24"/>
        </w:rPr>
        <w:t xml:space="preserve">, касающуюся офицеров и прапорщиков, проходящих военную службу в частях и подразделениях пограничного контроля, на пограничных заставах и постах, в комендатурах, мотоманевренных, десантно-штурмовых группах, отделах (отделениях, группах) мобильных действий пограничных органов и подразделениях специального назначения органов федеральной службы безопасности и войск национальной гвардии Российской Федерации, раздела I после слова "прапорщики" дополнить словом "(мичманы)";</w:t>
      </w:r>
    </w:p>
    <w:p>
      <w:pPr>
        <w:pStyle w:val="0"/>
        <w:spacing w:before="240" w:line-rule="auto"/>
        <w:ind w:firstLine="540"/>
        <w:jc w:val="both"/>
      </w:pPr>
      <w:r>
        <w:rPr>
          <w:sz w:val="24"/>
        </w:rPr>
        <w:t xml:space="preserve">в </w:t>
      </w:r>
      <w:hyperlink w:history="0" r:id="rId420"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разделе II</w:t>
        </w:r>
      </w:hyperlink>
      <w:r>
        <w:rPr>
          <w:sz w:val="24"/>
        </w:rPr>
        <w:t xml:space="preserve">:</w:t>
      </w:r>
    </w:p>
    <w:p>
      <w:pPr>
        <w:pStyle w:val="0"/>
        <w:spacing w:before="240" w:line-rule="auto"/>
        <w:ind w:firstLine="540"/>
        <w:jc w:val="both"/>
      </w:pPr>
      <w:hyperlink w:history="0" r:id="rId421"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наименование</w:t>
        </w:r>
      </w:hyperlink>
      <w:r>
        <w:rPr>
          <w:sz w:val="24"/>
        </w:rPr>
        <w:t xml:space="preserve"> изложить в следующей редакции:</w:t>
      </w:r>
    </w:p>
    <w:p>
      <w:pPr>
        <w:pStyle w:val="0"/>
        <w:spacing w:before="240" w:line-rule="auto"/>
        <w:ind w:firstLine="540"/>
        <w:jc w:val="both"/>
      </w:pPr>
      <w:r>
        <w:rPr>
          <w:sz w:val="24"/>
        </w:rPr>
        <w:t xml:space="preserve">"II. Мочалки синтетические, бумага туалетная и средства для личной гигиены для полевых условий";</w:t>
      </w:r>
    </w:p>
    <w:p>
      <w:pPr>
        <w:pStyle w:val="0"/>
        <w:spacing w:before="240" w:line-rule="auto"/>
        <w:ind w:firstLine="540"/>
        <w:jc w:val="both"/>
      </w:pPr>
      <w:r>
        <w:rPr>
          <w:sz w:val="24"/>
        </w:rPr>
        <w:t xml:space="preserve">после </w:t>
      </w:r>
      <w:hyperlink w:history="0" r:id="rId422"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позиции</w:t>
        </w:r>
      </w:hyperlink>
      <w:r>
        <w:rPr>
          <w:sz w:val="24"/>
        </w:rPr>
        <w:t xml:space="preserve">, касающейся бумаги туалетной, дополнить позицией следующего содержания:</w:t>
      </w:r>
    </w:p>
    <w:p>
      <w:pPr>
        <w:pStyle w:val="0"/>
        <w:ind w:firstLine="540"/>
        <w:jc w:val="both"/>
      </w:pPr>
      <w:r>
        <w:rPr>
          <w:sz w:val="24"/>
        </w:rPr>
      </w:r>
    </w:p>
    <w:tbl>
      <w:tblPr>
        <w:tblInd w:w="0" w:type="dxa"/>
        <w:tblLayout w:type="fixed"/>
        <w:tblCellMar>
          <w:top w:w="102" w:type="dxa"/>
          <w:left w:w="62" w:type="dxa"/>
          <w:bottom w:w="102" w:type="dxa"/>
          <w:right w:w="62" w:type="dxa"/>
        </w:tblCellMar>
      </w:tblPr>
      <w:tblGrid>
        <w:gridCol w:w="2272"/>
        <w:gridCol w:w="1994"/>
        <w:gridCol w:w="1810"/>
        <w:gridCol w:w="1408"/>
      </w:tblGrid>
      <w:tr>
        <w:tc>
          <w:tcPr>
            <w:tcW w:w="2272" w:type="dxa"/>
            <w:tcBorders>
              <w:top w:val="nil"/>
              <w:left w:val="nil"/>
              <w:bottom w:val="nil"/>
              <w:right w:val="nil"/>
            </w:tcBorders>
          </w:tcPr>
          <w:p>
            <w:pPr>
              <w:pStyle w:val="0"/>
            </w:pPr>
            <w:r>
              <w:rPr>
                <w:sz w:val="24"/>
              </w:rPr>
              <w:t xml:space="preserve">"Средство для личной гигиены для полевых условий</w:t>
            </w:r>
          </w:p>
        </w:tc>
        <w:tc>
          <w:tcPr>
            <w:tcW w:w="1994" w:type="dxa"/>
            <w:tcBorders>
              <w:top w:val="nil"/>
              <w:left w:val="nil"/>
              <w:bottom w:val="nil"/>
              <w:right w:val="nil"/>
            </w:tcBorders>
          </w:tcPr>
          <w:p>
            <w:pPr>
              <w:pStyle w:val="0"/>
              <w:jc w:val="center"/>
            </w:pPr>
            <w:r>
              <w:rPr>
                <w:sz w:val="24"/>
              </w:rPr>
              <w:t xml:space="preserve">8 комплектов</w:t>
            </w:r>
          </w:p>
        </w:tc>
        <w:tc>
          <w:tcPr>
            <w:tcW w:w="1810" w:type="dxa"/>
            <w:tcBorders>
              <w:top w:val="nil"/>
              <w:left w:val="nil"/>
              <w:bottom w:val="nil"/>
              <w:right w:val="nil"/>
            </w:tcBorders>
          </w:tcPr>
          <w:p>
            <w:pPr>
              <w:pStyle w:val="0"/>
              <w:jc w:val="center"/>
            </w:pPr>
            <w:r>
              <w:rPr>
                <w:sz w:val="24"/>
              </w:rPr>
              <w:t xml:space="preserve">1 месяц</w:t>
            </w:r>
          </w:p>
        </w:tc>
        <w:tc>
          <w:tcPr>
            <w:tcW w:w="1408" w:type="dxa"/>
            <w:tcBorders>
              <w:top w:val="nil"/>
              <w:left w:val="nil"/>
              <w:bottom w:val="nil"/>
              <w:right w:val="nil"/>
            </w:tcBorders>
          </w:tcPr>
          <w:p>
            <w:pPr>
              <w:pStyle w:val="0"/>
              <w:jc w:val="center"/>
            </w:pPr>
            <w:r>
              <w:rPr>
                <w:sz w:val="24"/>
              </w:rPr>
              <w:t xml:space="preserve">8";</w:t>
            </w:r>
          </w:p>
        </w:tc>
      </w:tr>
    </w:tbl>
    <w:p>
      <w:pPr>
        <w:pStyle w:val="0"/>
        <w:ind w:firstLine="540"/>
        <w:jc w:val="both"/>
      </w:pPr>
      <w:r>
        <w:rPr>
          <w:sz w:val="24"/>
        </w:rPr>
      </w:r>
    </w:p>
    <w:p>
      <w:pPr>
        <w:pStyle w:val="0"/>
        <w:ind w:firstLine="540"/>
        <w:jc w:val="both"/>
      </w:pPr>
      <w:hyperlink w:history="0" r:id="rId423" w:tooltip="Постановление Правительства РФ от 22.06.2006 N 390 (ред. от 05.02.2025) &quot;О вещевом обеспечении в федеральных органах исполнительной власти и федеральных государственных органах, в которых Федеральным законом предусмотрена военная служба, в мирное время&quot; (вместе с &quot;Правилами владения, пользования и распоряжения вещевым имуществом, а также банно-прачечного обслуживания в мирное время&quot;) ------------ Недействующая редакция {КонсультантПлюс}">
        <w:r>
          <w:rPr>
            <w:sz w:val="24"/>
            <w:color w:val="0000ff"/>
          </w:rPr>
          <w:t xml:space="preserve">дополнить</w:t>
        </w:r>
      </w:hyperlink>
      <w:r>
        <w:rPr>
          <w:sz w:val="24"/>
        </w:rPr>
        <w:t xml:space="preserve"> примечанием 8 следующего содержания:</w:t>
      </w:r>
    </w:p>
    <w:p>
      <w:pPr>
        <w:pStyle w:val="0"/>
        <w:spacing w:before="240" w:line-rule="auto"/>
        <w:ind w:firstLine="540"/>
        <w:jc w:val="both"/>
      </w:pPr>
      <w:r>
        <w:rPr>
          <w:sz w:val="24"/>
        </w:rPr>
        <w:t xml:space="preserve">"8. Средство для личной гигиены для полевых условий выдается только военнослужащим органов федеральной службы безопасности, выполняющим оперативно-служебные (оперативно-боевые) задачи в условиях вооруженного конфликта (специальной военной операции) или в ходе контртеррористических операций.".</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14.07.2025 N 1059</w:t>
            <w:br/>
            <w:t>"О внесении изменений в постановление Правительства Российской Федер...</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8256&amp;date=02.08.2025&amp;demo=2" TargetMode = "External"/>
	<Relationship Id="rId8" Type="http://schemas.openxmlformats.org/officeDocument/2006/relationships/hyperlink" Target="https://login.consultant.ru/link/?req=doc&amp;base=LAW&amp;n=510186&amp;date=02.08.2025&amp;dst=100745&amp;field=134&amp;demo=2" TargetMode = "External"/>
	<Relationship Id="rId9" Type="http://schemas.openxmlformats.org/officeDocument/2006/relationships/hyperlink" Target="https://login.consultant.ru/link/?req=doc&amp;base=LAW&amp;n=510186&amp;date=02.08.2025&amp;dst=885&amp;field=134&amp;demo=2" TargetMode = "External"/>
	<Relationship Id="rId10" Type="http://schemas.openxmlformats.org/officeDocument/2006/relationships/hyperlink" Target="https://login.consultant.ru/link/?req=doc&amp;base=LAW&amp;n=510186&amp;date=02.08.2025&amp;dst=913&amp;field=134&amp;demo=2" TargetMode = "External"/>
	<Relationship Id="rId11" Type="http://schemas.openxmlformats.org/officeDocument/2006/relationships/hyperlink" Target="https://login.consultant.ru/link/?req=doc&amp;base=LAW&amp;n=510186&amp;date=02.08.2025&amp;dst=921&amp;field=134&amp;demo=2" TargetMode = "External"/>
	<Relationship Id="rId12" Type="http://schemas.openxmlformats.org/officeDocument/2006/relationships/hyperlink" Target="https://login.consultant.ru/link/?req=doc&amp;base=LAW&amp;n=510186&amp;date=02.08.2025&amp;dst=929&amp;field=134&amp;demo=2" TargetMode = "External"/>
	<Relationship Id="rId13" Type="http://schemas.openxmlformats.org/officeDocument/2006/relationships/hyperlink" Target="https://login.consultant.ru/link/?req=doc&amp;base=LAW&amp;n=510186&amp;date=02.08.2025&amp;dst=937&amp;field=134&amp;demo=2" TargetMode = "External"/>
	<Relationship Id="rId14" Type="http://schemas.openxmlformats.org/officeDocument/2006/relationships/hyperlink" Target="https://login.consultant.ru/link/?req=doc&amp;base=LAW&amp;n=510186&amp;date=02.08.2025&amp;dst=945&amp;field=134&amp;demo=2" TargetMode = "External"/>
	<Relationship Id="rId15" Type="http://schemas.openxmlformats.org/officeDocument/2006/relationships/hyperlink" Target="https://login.consultant.ru/link/?req=doc&amp;base=LAW&amp;n=510186&amp;date=02.08.2025&amp;dst=961&amp;field=134&amp;demo=2" TargetMode = "External"/>
	<Relationship Id="rId16" Type="http://schemas.openxmlformats.org/officeDocument/2006/relationships/hyperlink" Target="https://login.consultant.ru/link/?req=doc&amp;base=LAW&amp;n=510186&amp;date=02.08.2025&amp;dst=1001&amp;field=134&amp;demo=2" TargetMode = "External"/>
	<Relationship Id="rId17" Type="http://schemas.openxmlformats.org/officeDocument/2006/relationships/hyperlink" Target="https://login.consultant.ru/link/?req=doc&amp;base=LAW&amp;n=510186&amp;date=02.08.2025&amp;dst=866&amp;field=134&amp;demo=2" TargetMode = "External"/>
	<Relationship Id="rId18" Type="http://schemas.openxmlformats.org/officeDocument/2006/relationships/hyperlink" Target="https://login.consultant.ru/link/?req=doc&amp;base=LAW&amp;n=510186&amp;date=02.08.2025&amp;dst=1104&amp;field=134&amp;demo=2" TargetMode = "External"/>
	<Relationship Id="rId19" Type="http://schemas.openxmlformats.org/officeDocument/2006/relationships/hyperlink" Target="https://login.consultant.ru/link/?req=doc&amp;base=LAW&amp;n=510186&amp;date=02.08.2025&amp;dst=1140&amp;field=134&amp;demo=2" TargetMode = "External"/>
	<Relationship Id="rId20" Type="http://schemas.openxmlformats.org/officeDocument/2006/relationships/hyperlink" Target="https://login.consultant.ru/link/?req=doc&amp;base=LAW&amp;n=510186&amp;date=02.08.2025&amp;dst=1132&amp;field=134&amp;demo=2" TargetMode = "External"/>
	<Relationship Id="rId21" Type="http://schemas.openxmlformats.org/officeDocument/2006/relationships/hyperlink" Target="https://login.consultant.ru/link/?req=doc&amp;base=LAW&amp;n=510186&amp;date=02.08.2025&amp;dst=1144&amp;field=134&amp;demo=2" TargetMode = "External"/>
	<Relationship Id="rId22" Type="http://schemas.openxmlformats.org/officeDocument/2006/relationships/hyperlink" Target="https://login.consultant.ru/link/?req=doc&amp;base=LAW&amp;n=510186&amp;date=02.08.2025&amp;dst=1152&amp;field=134&amp;demo=2" TargetMode = "External"/>
	<Relationship Id="rId23" Type="http://schemas.openxmlformats.org/officeDocument/2006/relationships/hyperlink" Target="https://login.consultant.ru/link/?req=doc&amp;base=LAW&amp;n=510186&amp;date=02.08.2025&amp;dst=1160&amp;field=134&amp;demo=2" TargetMode = "External"/>
	<Relationship Id="rId24" Type="http://schemas.openxmlformats.org/officeDocument/2006/relationships/hyperlink" Target="https://login.consultant.ru/link/?req=doc&amp;base=LAW&amp;n=510186&amp;date=02.08.2025&amp;dst=1176&amp;field=134&amp;demo=2" TargetMode = "External"/>
	<Relationship Id="rId25" Type="http://schemas.openxmlformats.org/officeDocument/2006/relationships/hyperlink" Target="https://login.consultant.ru/link/?req=doc&amp;base=LAW&amp;n=510186&amp;date=02.08.2025&amp;dst=1220&amp;field=134&amp;demo=2" TargetMode = "External"/>
	<Relationship Id="rId26" Type="http://schemas.openxmlformats.org/officeDocument/2006/relationships/hyperlink" Target="https://login.consultant.ru/link/?req=doc&amp;base=LAW&amp;n=510186&amp;date=02.08.2025&amp;dst=1081&amp;field=134&amp;demo=2" TargetMode = "External"/>
	<Relationship Id="rId27" Type="http://schemas.openxmlformats.org/officeDocument/2006/relationships/hyperlink" Target="https://login.consultant.ru/link/?req=doc&amp;base=LAW&amp;n=510186&amp;date=02.08.2025&amp;dst=1410&amp;field=134&amp;demo=2" TargetMode = "External"/>
	<Relationship Id="rId28" Type="http://schemas.openxmlformats.org/officeDocument/2006/relationships/hyperlink" Target="https://login.consultant.ru/link/?req=doc&amp;base=LAW&amp;n=510186&amp;date=02.08.2025&amp;dst=1317&amp;field=134&amp;demo=2" TargetMode = "External"/>
	<Relationship Id="rId29" Type="http://schemas.openxmlformats.org/officeDocument/2006/relationships/hyperlink" Target="https://login.consultant.ru/link/?req=doc&amp;base=LAW&amp;n=510186&amp;date=02.08.2025&amp;dst=1571&amp;field=134&amp;demo=2" TargetMode = "External"/>
	<Relationship Id="rId30" Type="http://schemas.openxmlformats.org/officeDocument/2006/relationships/hyperlink" Target="https://login.consultant.ru/link/?req=doc&amp;base=LAW&amp;n=510186&amp;date=02.08.2025&amp;dst=1480&amp;field=134&amp;demo=2" TargetMode = "External"/>
	<Relationship Id="rId31" Type="http://schemas.openxmlformats.org/officeDocument/2006/relationships/hyperlink" Target="https://login.consultant.ru/link/?req=doc&amp;base=LAW&amp;n=510186&amp;date=02.08.2025&amp;dst=1668&amp;field=134&amp;demo=2" TargetMode = "External"/>
	<Relationship Id="rId32" Type="http://schemas.openxmlformats.org/officeDocument/2006/relationships/hyperlink" Target="https://login.consultant.ru/link/?req=doc&amp;base=LAW&amp;n=510186&amp;date=02.08.2025&amp;dst=1708&amp;field=134&amp;demo=2" TargetMode = "External"/>
	<Relationship Id="rId33" Type="http://schemas.openxmlformats.org/officeDocument/2006/relationships/hyperlink" Target="https://login.consultant.ru/link/?req=doc&amp;base=LAW&amp;n=510186&amp;date=02.08.2025&amp;dst=1720&amp;field=134&amp;demo=2" TargetMode = "External"/>
	<Relationship Id="rId34" Type="http://schemas.openxmlformats.org/officeDocument/2006/relationships/hyperlink" Target="https://login.consultant.ru/link/?req=doc&amp;base=LAW&amp;n=510186&amp;date=02.08.2025&amp;dst=1700&amp;field=134&amp;demo=2" TargetMode = "External"/>
	<Relationship Id="rId35" Type="http://schemas.openxmlformats.org/officeDocument/2006/relationships/hyperlink" Target="https://login.consultant.ru/link/?req=doc&amp;base=LAW&amp;n=510186&amp;date=02.08.2025&amp;dst=1712&amp;field=134&amp;demo=2" TargetMode = "External"/>
	<Relationship Id="rId36" Type="http://schemas.openxmlformats.org/officeDocument/2006/relationships/hyperlink" Target="https://login.consultant.ru/link/?req=doc&amp;base=LAW&amp;n=510186&amp;date=02.08.2025&amp;dst=1724&amp;field=134&amp;demo=2" TargetMode = "External"/>
	<Relationship Id="rId37" Type="http://schemas.openxmlformats.org/officeDocument/2006/relationships/hyperlink" Target="https://login.consultant.ru/link/?req=doc&amp;base=LAW&amp;n=510186&amp;date=02.08.2025&amp;dst=1732&amp;field=134&amp;demo=2" TargetMode = "External"/>
	<Relationship Id="rId38" Type="http://schemas.openxmlformats.org/officeDocument/2006/relationships/hyperlink" Target="https://login.consultant.ru/link/?req=doc&amp;base=LAW&amp;n=510186&amp;date=02.08.2025&amp;dst=1748&amp;field=134&amp;demo=2" TargetMode = "External"/>
	<Relationship Id="rId39" Type="http://schemas.openxmlformats.org/officeDocument/2006/relationships/hyperlink" Target="https://login.consultant.ru/link/?req=doc&amp;base=LAW&amp;n=510186&amp;date=02.08.2025&amp;dst=1788&amp;field=134&amp;demo=2" TargetMode = "External"/>
	<Relationship Id="rId40" Type="http://schemas.openxmlformats.org/officeDocument/2006/relationships/hyperlink" Target="https://login.consultant.ru/link/?req=doc&amp;base=LAW&amp;n=510186&amp;date=02.08.2025&amp;dst=1649&amp;field=134&amp;demo=2" TargetMode = "External"/>
	<Relationship Id="rId41" Type="http://schemas.openxmlformats.org/officeDocument/2006/relationships/hyperlink" Target="https://login.consultant.ru/link/?req=doc&amp;base=LAW&amp;n=510186&amp;date=02.08.2025&amp;dst=1973&amp;field=134&amp;demo=2" TargetMode = "External"/>
	<Relationship Id="rId42" Type="http://schemas.openxmlformats.org/officeDocument/2006/relationships/hyperlink" Target="https://login.consultant.ru/link/?req=doc&amp;base=LAW&amp;n=510186&amp;date=02.08.2025&amp;dst=1874&amp;field=134&amp;demo=2" TargetMode = "External"/>
	<Relationship Id="rId43" Type="http://schemas.openxmlformats.org/officeDocument/2006/relationships/hyperlink" Target="https://login.consultant.ru/link/?req=doc&amp;base=LAW&amp;n=510186&amp;date=02.08.2025&amp;dst=4465&amp;field=134&amp;demo=2" TargetMode = "External"/>
	<Relationship Id="rId44" Type="http://schemas.openxmlformats.org/officeDocument/2006/relationships/hyperlink" Target="https://login.consultant.ru/link/?req=doc&amp;base=LAW&amp;n=510186&amp;date=02.08.2025&amp;dst=4497&amp;field=134&amp;demo=2" TargetMode = "External"/>
	<Relationship Id="rId45" Type="http://schemas.openxmlformats.org/officeDocument/2006/relationships/hyperlink" Target="https://login.consultant.ru/link/?req=doc&amp;base=LAW&amp;n=510186&amp;date=02.08.2025&amp;dst=4505&amp;field=134&amp;demo=2" TargetMode = "External"/>
	<Relationship Id="rId46" Type="http://schemas.openxmlformats.org/officeDocument/2006/relationships/hyperlink" Target="https://login.consultant.ru/link/?req=doc&amp;base=LAW&amp;n=510186&amp;date=02.08.2025&amp;dst=4513&amp;field=134&amp;demo=2" TargetMode = "External"/>
	<Relationship Id="rId47" Type="http://schemas.openxmlformats.org/officeDocument/2006/relationships/hyperlink" Target="https://login.consultant.ru/link/?req=doc&amp;base=LAW&amp;n=510186&amp;date=02.08.2025&amp;dst=4529&amp;field=134&amp;demo=2" TargetMode = "External"/>
	<Relationship Id="rId48" Type="http://schemas.openxmlformats.org/officeDocument/2006/relationships/hyperlink" Target="https://login.consultant.ru/link/?req=doc&amp;base=LAW&amp;n=510186&amp;date=02.08.2025&amp;dst=4549&amp;field=134&amp;demo=2" TargetMode = "External"/>
	<Relationship Id="rId49" Type="http://schemas.openxmlformats.org/officeDocument/2006/relationships/hyperlink" Target="https://login.consultant.ru/link/?req=doc&amp;base=LAW&amp;n=510186&amp;date=02.08.2025&amp;dst=4581&amp;field=134&amp;demo=2" TargetMode = "External"/>
	<Relationship Id="rId50" Type="http://schemas.openxmlformats.org/officeDocument/2006/relationships/hyperlink" Target="https://login.consultant.ru/link/?req=doc&amp;base=LAW&amp;n=510186&amp;date=02.08.2025&amp;dst=4448&amp;field=134&amp;demo=2" TargetMode = "External"/>
	<Relationship Id="rId51" Type="http://schemas.openxmlformats.org/officeDocument/2006/relationships/hyperlink" Target="https://login.consultant.ru/link/?req=doc&amp;base=LAW&amp;n=510186&amp;date=02.08.2025&amp;dst=4663&amp;field=134&amp;demo=2" TargetMode = "External"/>
	<Relationship Id="rId52" Type="http://schemas.openxmlformats.org/officeDocument/2006/relationships/hyperlink" Target="https://login.consultant.ru/link/?req=doc&amp;base=LAW&amp;n=510186&amp;date=02.08.2025&amp;dst=4691&amp;field=134&amp;demo=2" TargetMode = "External"/>
	<Relationship Id="rId53" Type="http://schemas.openxmlformats.org/officeDocument/2006/relationships/hyperlink" Target="https://login.consultant.ru/link/?req=doc&amp;base=LAW&amp;n=510186&amp;date=02.08.2025&amp;dst=4699&amp;field=134&amp;demo=2" TargetMode = "External"/>
	<Relationship Id="rId54" Type="http://schemas.openxmlformats.org/officeDocument/2006/relationships/hyperlink" Target="https://login.consultant.ru/link/?req=doc&amp;base=LAW&amp;n=510186&amp;date=02.08.2025&amp;dst=4703&amp;field=134&amp;demo=2" TargetMode = "External"/>
	<Relationship Id="rId55" Type="http://schemas.openxmlformats.org/officeDocument/2006/relationships/hyperlink" Target="https://login.consultant.ru/link/?req=doc&amp;base=LAW&amp;n=510186&amp;date=02.08.2025&amp;dst=4707&amp;field=134&amp;demo=2" TargetMode = "External"/>
	<Relationship Id="rId56" Type="http://schemas.openxmlformats.org/officeDocument/2006/relationships/hyperlink" Target="https://login.consultant.ru/link/?req=doc&amp;base=LAW&amp;n=510186&amp;date=02.08.2025&amp;dst=4711&amp;field=134&amp;demo=2" TargetMode = "External"/>
	<Relationship Id="rId57" Type="http://schemas.openxmlformats.org/officeDocument/2006/relationships/hyperlink" Target="https://login.consultant.ru/link/?req=doc&amp;base=LAW&amp;n=510186&amp;date=02.08.2025&amp;dst=4719&amp;field=134&amp;demo=2" TargetMode = "External"/>
	<Relationship Id="rId58" Type="http://schemas.openxmlformats.org/officeDocument/2006/relationships/hyperlink" Target="https://login.consultant.ru/link/?req=doc&amp;base=LAW&amp;n=510186&amp;date=02.08.2025&amp;dst=4739&amp;field=134&amp;demo=2" TargetMode = "External"/>
	<Relationship Id="rId59" Type="http://schemas.openxmlformats.org/officeDocument/2006/relationships/hyperlink" Target="https://login.consultant.ru/link/?req=doc&amp;base=LAW&amp;n=510186&amp;date=02.08.2025&amp;dst=4775&amp;field=134&amp;demo=2" TargetMode = "External"/>
	<Relationship Id="rId60" Type="http://schemas.openxmlformats.org/officeDocument/2006/relationships/hyperlink" Target="https://login.consultant.ru/link/?req=doc&amp;base=LAW&amp;n=510186&amp;date=02.08.2025&amp;dst=4646&amp;field=134&amp;demo=2" TargetMode = "External"/>
	<Relationship Id="rId61" Type="http://schemas.openxmlformats.org/officeDocument/2006/relationships/hyperlink" Target="https://login.consultant.ru/link/?req=doc&amp;base=LAW&amp;n=510186&amp;date=02.08.2025&amp;dst=4891&amp;field=134&amp;demo=2" TargetMode = "External"/>
	<Relationship Id="rId62" Type="http://schemas.openxmlformats.org/officeDocument/2006/relationships/hyperlink" Target="https://login.consultant.ru/link/?req=doc&amp;base=LAW&amp;n=510186&amp;date=02.08.2025&amp;dst=4899&amp;field=134&amp;demo=2" TargetMode = "External"/>
	<Relationship Id="rId63" Type="http://schemas.openxmlformats.org/officeDocument/2006/relationships/hyperlink" Target="https://login.consultant.ru/link/?req=doc&amp;base=LAW&amp;n=510186&amp;date=02.08.2025&amp;dst=4903&amp;field=134&amp;demo=2" TargetMode = "External"/>
	<Relationship Id="rId64" Type="http://schemas.openxmlformats.org/officeDocument/2006/relationships/hyperlink" Target="https://login.consultant.ru/link/?req=doc&amp;base=LAW&amp;n=510186&amp;date=02.08.2025&amp;dst=4911&amp;field=134&amp;demo=2" TargetMode = "External"/>
	<Relationship Id="rId65" Type="http://schemas.openxmlformats.org/officeDocument/2006/relationships/hyperlink" Target="https://login.consultant.ru/link/?req=doc&amp;base=LAW&amp;n=510186&amp;date=02.08.2025&amp;dst=4915&amp;field=134&amp;demo=2" TargetMode = "External"/>
	<Relationship Id="rId66" Type="http://schemas.openxmlformats.org/officeDocument/2006/relationships/hyperlink" Target="https://login.consultant.ru/link/?req=doc&amp;base=LAW&amp;n=510186&amp;date=02.08.2025&amp;dst=4923&amp;field=134&amp;demo=2" TargetMode = "External"/>
	<Relationship Id="rId67" Type="http://schemas.openxmlformats.org/officeDocument/2006/relationships/hyperlink" Target="https://login.consultant.ru/link/?req=doc&amp;base=LAW&amp;n=510186&amp;date=02.08.2025&amp;dst=4939&amp;field=134&amp;demo=2" TargetMode = "External"/>
	<Relationship Id="rId68" Type="http://schemas.openxmlformats.org/officeDocument/2006/relationships/hyperlink" Target="https://login.consultant.ru/link/?req=doc&amp;base=LAW&amp;n=510186&amp;date=02.08.2025&amp;dst=4975&amp;field=134&amp;demo=2" TargetMode = "External"/>
	<Relationship Id="rId69" Type="http://schemas.openxmlformats.org/officeDocument/2006/relationships/hyperlink" Target="https://login.consultant.ru/link/?req=doc&amp;base=LAW&amp;n=510186&amp;date=02.08.2025&amp;dst=4854&amp;field=134&amp;demo=2" TargetMode = "External"/>
	<Relationship Id="rId70" Type="http://schemas.openxmlformats.org/officeDocument/2006/relationships/hyperlink" Target="https://login.consultant.ru/link/?req=doc&amp;base=LAW&amp;n=498256&amp;date=02.08.2025&amp;dst=100021&amp;field=134&amp;demo=2" TargetMode = "External"/>
	<Relationship Id="rId71" Type="http://schemas.openxmlformats.org/officeDocument/2006/relationships/hyperlink" Target="https://login.consultant.ru/link/?req=doc&amp;base=LAW&amp;n=498256&amp;date=02.08.2025&amp;dst=100069&amp;field=134&amp;demo=2" TargetMode = "External"/>
	<Relationship Id="rId72" Type="http://schemas.openxmlformats.org/officeDocument/2006/relationships/hyperlink" Target="https://login.consultant.ru/link/?req=doc&amp;base=LAW&amp;n=498256&amp;date=02.08.2025&amp;dst=5782&amp;field=134&amp;demo=2" TargetMode = "External"/>
	<Relationship Id="rId73" Type="http://schemas.openxmlformats.org/officeDocument/2006/relationships/hyperlink" Target="https://login.consultant.ru/link/?req=doc&amp;base=LAW&amp;n=498256&amp;date=02.08.2025&amp;dst=100083&amp;field=134&amp;demo=2" TargetMode = "External"/>
	<Relationship Id="rId74" Type="http://schemas.openxmlformats.org/officeDocument/2006/relationships/hyperlink" Target="https://login.consultant.ru/link/?req=doc&amp;base=LAW&amp;n=498256&amp;date=02.08.2025&amp;dst=100083&amp;field=134&amp;demo=2" TargetMode = "External"/>
	<Relationship Id="rId75" Type="http://schemas.openxmlformats.org/officeDocument/2006/relationships/hyperlink" Target="https://login.consultant.ru/link/?req=doc&amp;base=LAW&amp;n=498256&amp;date=02.08.2025&amp;dst=100084&amp;field=134&amp;demo=2" TargetMode = "External"/>
	<Relationship Id="rId76" Type="http://schemas.openxmlformats.org/officeDocument/2006/relationships/hyperlink" Target="https://login.consultant.ru/link/?req=doc&amp;base=LAW&amp;n=498256&amp;date=02.08.2025&amp;dst=100087&amp;field=134&amp;demo=2" TargetMode = "External"/>
	<Relationship Id="rId77" Type="http://schemas.openxmlformats.org/officeDocument/2006/relationships/hyperlink" Target="https://login.consultant.ru/link/?req=doc&amp;base=LAW&amp;n=498256&amp;date=02.08.2025&amp;dst=100104&amp;field=134&amp;demo=2" TargetMode = "External"/>
	<Relationship Id="rId78" Type="http://schemas.openxmlformats.org/officeDocument/2006/relationships/hyperlink" Target="https://login.consultant.ru/link/?req=doc&amp;base=LAW&amp;n=498256&amp;date=02.08.2025&amp;dst=100119&amp;field=134&amp;demo=2" TargetMode = "External"/>
	<Relationship Id="rId79" Type="http://schemas.openxmlformats.org/officeDocument/2006/relationships/hyperlink" Target="https://login.consultant.ru/link/?req=doc&amp;base=LAW&amp;n=498256&amp;date=02.08.2025&amp;dst=100122&amp;field=134&amp;demo=2" TargetMode = "External"/>
	<Relationship Id="rId80" Type="http://schemas.openxmlformats.org/officeDocument/2006/relationships/hyperlink" Target="https://login.consultant.ru/link/?req=doc&amp;base=LAW&amp;n=498256&amp;date=02.08.2025&amp;dst=100138&amp;field=134&amp;demo=2" TargetMode = "External"/>
	<Relationship Id="rId81" Type="http://schemas.openxmlformats.org/officeDocument/2006/relationships/hyperlink" Target="https://login.consultant.ru/link/?req=doc&amp;base=LAW&amp;n=498256&amp;date=02.08.2025&amp;dst=5053&amp;field=134&amp;demo=2" TargetMode = "External"/>
	<Relationship Id="rId82" Type="http://schemas.openxmlformats.org/officeDocument/2006/relationships/hyperlink" Target="https://login.consultant.ru/link/?req=doc&amp;base=LAW&amp;n=498256&amp;date=02.08.2025&amp;dst=5058&amp;field=134&amp;demo=2" TargetMode = "External"/>
	<Relationship Id="rId83" Type="http://schemas.openxmlformats.org/officeDocument/2006/relationships/hyperlink" Target="https://login.consultant.ru/link/?req=doc&amp;base=LAW&amp;n=498256&amp;date=02.08.2025&amp;dst=5060&amp;field=134&amp;demo=2" TargetMode = "External"/>
	<Relationship Id="rId84" Type="http://schemas.openxmlformats.org/officeDocument/2006/relationships/hyperlink" Target="https://login.consultant.ru/link/?req=doc&amp;base=LAW&amp;n=498256&amp;date=02.08.2025&amp;dst=5783&amp;field=134&amp;demo=2" TargetMode = "External"/>
	<Relationship Id="rId85" Type="http://schemas.openxmlformats.org/officeDocument/2006/relationships/hyperlink" Target="https://login.consultant.ru/link/?req=doc&amp;base=LAW&amp;n=498256&amp;date=02.08.2025&amp;dst=2185&amp;field=134&amp;demo=2" TargetMode = "External"/>
	<Relationship Id="rId86" Type="http://schemas.openxmlformats.org/officeDocument/2006/relationships/hyperlink" Target="https://login.consultant.ru/link/?req=doc&amp;base=LAW&amp;n=498256&amp;date=02.08.2025&amp;dst=5537&amp;field=134&amp;demo=2" TargetMode = "External"/>
	<Relationship Id="rId87" Type="http://schemas.openxmlformats.org/officeDocument/2006/relationships/hyperlink" Target="https://login.consultant.ru/link/?req=doc&amp;base=LAW&amp;n=498256&amp;date=02.08.2025&amp;dst=5538&amp;field=134&amp;demo=2" TargetMode = "External"/>
	<Relationship Id="rId88" Type="http://schemas.openxmlformats.org/officeDocument/2006/relationships/hyperlink" Target="https://login.consultant.ru/link/?req=doc&amp;base=LAW&amp;n=498256&amp;date=02.08.2025&amp;dst=6666&amp;field=134&amp;demo=2" TargetMode = "External"/>
	<Relationship Id="rId89" Type="http://schemas.openxmlformats.org/officeDocument/2006/relationships/hyperlink" Target="https://login.consultant.ru/link/?req=doc&amp;base=LAW&amp;n=498256&amp;date=02.08.2025&amp;dst=6668&amp;field=134&amp;demo=2" TargetMode = "External"/>
	<Relationship Id="rId90" Type="http://schemas.openxmlformats.org/officeDocument/2006/relationships/hyperlink" Target="https://login.consultant.ru/link/?req=doc&amp;base=LAW&amp;n=509408&amp;date=02.08.2025&amp;dst=100564&amp;field=134&amp;demo=2" TargetMode = "External"/>
	<Relationship Id="rId91" Type="http://schemas.openxmlformats.org/officeDocument/2006/relationships/hyperlink" Target="https://login.consultant.ru/link/?req=doc&amp;base=LAW&amp;n=509408&amp;date=02.08.2025&amp;dst=100567&amp;field=134&amp;demo=2" TargetMode = "External"/>
	<Relationship Id="rId92" Type="http://schemas.openxmlformats.org/officeDocument/2006/relationships/hyperlink" Target="https://login.consultant.ru/link/?req=doc&amp;base=LAW&amp;n=509408&amp;date=02.08.2025&amp;dst=828&amp;field=134&amp;demo=2" TargetMode = "External"/>
	<Relationship Id="rId93" Type="http://schemas.openxmlformats.org/officeDocument/2006/relationships/hyperlink" Target="https://login.consultant.ru/link/?req=doc&amp;base=LAW&amp;n=509408&amp;date=02.08.2025&amp;dst=829&amp;field=134&amp;demo=2" TargetMode = "External"/>
	<Relationship Id="rId94" Type="http://schemas.openxmlformats.org/officeDocument/2006/relationships/hyperlink" Target="https://login.consultant.ru/link/?req=doc&amp;base=LAW&amp;n=509408&amp;date=02.08.2025&amp;dst=13&amp;field=134&amp;demo=2" TargetMode = "External"/>
	<Relationship Id="rId95" Type="http://schemas.openxmlformats.org/officeDocument/2006/relationships/hyperlink" Target="https://login.consultant.ru/link/?req=doc&amp;base=LAW&amp;n=509408&amp;date=02.08.2025&amp;dst=848&amp;field=134&amp;demo=2" TargetMode = "External"/>
	<Relationship Id="rId96" Type="http://schemas.openxmlformats.org/officeDocument/2006/relationships/hyperlink" Target="https://login.consultant.ru/link/?req=doc&amp;base=LAW&amp;n=509408&amp;date=02.08.2025&amp;dst=573&amp;field=134&amp;demo=2" TargetMode = "External"/>
	<Relationship Id="rId97" Type="http://schemas.openxmlformats.org/officeDocument/2006/relationships/hyperlink" Target="https://login.consultant.ru/link/?req=doc&amp;base=LAW&amp;n=509408&amp;date=02.08.2025&amp;dst=574&amp;field=134&amp;demo=2" TargetMode = "External"/>
	<Relationship Id="rId98" Type="http://schemas.openxmlformats.org/officeDocument/2006/relationships/hyperlink" Target="https://login.consultant.ru/link/?req=doc&amp;base=LAW&amp;n=498256&amp;date=02.08.2025&amp;dst=5537&amp;field=134&amp;demo=2" TargetMode = "External"/>
	<Relationship Id="rId99" Type="http://schemas.openxmlformats.org/officeDocument/2006/relationships/hyperlink" Target="https://login.consultant.ru/link/?req=doc&amp;base=LAW&amp;n=509408&amp;date=02.08.2025&amp;dst=100564&amp;field=134&amp;demo=2" TargetMode = "External"/>
	<Relationship Id="rId100" Type="http://schemas.openxmlformats.org/officeDocument/2006/relationships/hyperlink" Target="https://login.consultant.ru/link/?req=doc&amp;base=LAW&amp;n=509408&amp;date=02.08.2025&amp;dst=100567&amp;field=134&amp;demo=2" TargetMode = "External"/>
	<Relationship Id="rId101" Type="http://schemas.openxmlformats.org/officeDocument/2006/relationships/hyperlink" Target="https://login.consultant.ru/link/?req=doc&amp;base=LAW&amp;n=509408&amp;date=02.08.2025&amp;dst=828&amp;field=134&amp;demo=2" TargetMode = "External"/>
	<Relationship Id="rId102" Type="http://schemas.openxmlformats.org/officeDocument/2006/relationships/hyperlink" Target="https://login.consultant.ru/link/?req=doc&amp;base=LAW&amp;n=509408&amp;date=02.08.2025&amp;dst=829&amp;field=134&amp;demo=2" TargetMode = "External"/>
	<Relationship Id="rId103" Type="http://schemas.openxmlformats.org/officeDocument/2006/relationships/hyperlink" Target="https://login.consultant.ru/link/?req=doc&amp;base=LAW&amp;n=509408&amp;date=02.08.2025&amp;dst=13&amp;field=134&amp;demo=2" TargetMode = "External"/>
	<Relationship Id="rId104" Type="http://schemas.openxmlformats.org/officeDocument/2006/relationships/hyperlink" Target="https://login.consultant.ru/link/?req=doc&amp;base=LAW&amp;n=509408&amp;date=02.08.2025&amp;dst=848&amp;field=134&amp;demo=2" TargetMode = "External"/>
	<Relationship Id="rId105" Type="http://schemas.openxmlformats.org/officeDocument/2006/relationships/hyperlink" Target="https://login.consultant.ru/link/?req=doc&amp;base=LAW&amp;n=509408&amp;date=02.08.2025&amp;dst=831&amp;field=134&amp;demo=2" TargetMode = "External"/>
	<Relationship Id="rId106" Type="http://schemas.openxmlformats.org/officeDocument/2006/relationships/hyperlink" Target="https://login.consultant.ru/link/?req=doc&amp;base=LAW&amp;n=509408&amp;date=02.08.2025&amp;dst=574&amp;field=134&amp;demo=2" TargetMode = "External"/>
	<Relationship Id="rId107" Type="http://schemas.openxmlformats.org/officeDocument/2006/relationships/hyperlink" Target="https://login.consultant.ru/link/?req=doc&amp;base=LAW&amp;n=498256&amp;date=02.08.2025&amp;dst=100745&amp;field=134&amp;demo=2" TargetMode = "External"/>
	<Relationship Id="rId108" Type="http://schemas.openxmlformats.org/officeDocument/2006/relationships/hyperlink" Target="https://login.consultant.ru/link/?req=doc&amp;base=LAW&amp;n=498256&amp;date=02.08.2025&amp;dst=2190&amp;field=134&amp;demo=2" TargetMode = "External"/>
	<Relationship Id="rId109" Type="http://schemas.openxmlformats.org/officeDocument/2006/relationships/hyperlink" Target="https://login.consultant.ru/link/?req=doc&amp;base=LAW&amp;n=498256&amp;date=02.08.2025&amp;dst=2190&amp;field=134&amp;demo=2" TargetMode = "External"/>
	<Relationship Id="rId110" Type="http://schemas.openxmlformats.org/officeDocument/2006/relationships/hyperlink" Target="https://login.consultant.ru/link/?req=doc&amp;base=LAW&amp;n=498256&amp;date=02.08.2025&amp;dst=2191&amp;field=134&amp;demo=2" TargetMode = "External"/>
	<Relationship Id="rId111" Type="http://schemas.openxmlformats.org/officeDocument/2006/relationships/hyperlink" Target="https://login.consultant.ru/link/?req=doc&amp;base=LAW&amp;n=498256&amp;date=02.08.2025&amp;dst=2192&amp;field=134&amp;demo=2" TargetMode = "External"/>
	<Relationship Id="rId112" Type="http://schemas.openxmlformats.org/officeDocument/2006/relationships/hyperlink" Target="https://login.consultant.ru/link/?req=doc&amp;base=LAW&amp;n=498256&amp;date=02.08.2025&amp;dst=866&amp;field=134&amp;demo=2" TargetMode = "External"/>
	<Relationship Id="rId113" Type="http://schemas.openxmlformats.org/officeDocument/2006/relationships/hyperlink" Target="https://login.consultant.ru/link/?req=doc&amp;base=LAW&amp;n=498256&amp;date=02.08.2025&amp;dst=883&amp;field=134&amp;demo=2" TargetMode = "External"/>
	<Relationship Id="rId114" Type="http://schemas.openxmlformats.org/officeDocument/2006/relationships/hyperlink" Target="https://login.consultant.ru/link/?req=doc&amp;base=LAW&amp;n=498256&amp;date=02.08.2025&amp;dst=895&amp;field=134&amp;demo=2" TargetMode = "External"/>
	<Relationship Id="rId115" Type="http://schemas.openxmlformats.org/officeDocument/2006/relationships/hyperlink" Target="https://login.consultant.ru/link/?req=doc&amp;base=LAW&amp;n=498256&amp;date=02.08.2025&amp;dst=897&amp;field=134&amp;demo=2" TargetMode = "External"/>
	<Relationship Id="rId116" Type="http://schemas.openxmlformats.org/officeDocument/2006/relationships/hyperlink" Target="https://login.consultant.ru/link/?req=doc&amp;base=LAW&amp;n=498256&amp;date=02.08.2025&amp;dst=903&amp;field=134&amp;demo=2" TargetMode = "External"/>
	<Relationship Id="rId117" Type="http://schemas.openxmlformats.org/officeDocument/2006/relationships/hyperlink" Target="https://login.consultant.ru/link/?req=doc&amp;base=LAW&amp;n=498256&amp;date=02.08.2025&amp;dst=905&amp;field=134&amp;demo=2" TargetMode = "External"/>
	<Relationship Id="rId118" Type="http://schemas.openxmlformats.org/officeDocument/2006/relationships/hyperlink" Target="https://login.consultant.ru/link/?req=doc&amp;base=LAW&amp;n=498256&amp;date=02.08.2025&amp;dst=919&amp;field=134&amp;demo=2" TargetMode = "External"/>
	<Relationship Id="rId119" Type="http://schemas.openxmlformats.org/officeDocument/2006/relationships/hyperlink" Target="https://login.consultant.ru/link/?req=doc&amp;base=LAW&amp;n=498256&amp;date=02.08.2025&amp;dst=927&amp;field=134&amp;demo=2" TargetMode = "External"/>
	<Relationship Id="rId120" Type="http://schemas.openxmlformats.org/officeDocument/2006/relationships/hyperlink" Target="https://login.consultant.ru/link/?req=doc&amp;base=LAW&amp;n=498256&amp;date=02.08.2025&amp;dst=935&amp;field=134&amp;demo=2" TargetMode = "External"/>
	<Relationship Id="rId121" Type="http://schemas.openxmlformats.org/officeDocument/2006/relationships/hyperlink" Target="https://login.consultant.ru/link/?req=doc&amp;base=LAW&amp;n=498256&amp;date=02.08.2025&amp;dst=951&amp;field=134&amp;demo=2" TargetMode = "External"/>
	<Relationship Id="rId122" Type="http://schemas.openxmlformats.org/officeDocument/2006/relationships/hyperlink" Target="https://login.consultant.ru/link/?req=doc&amp;base=LAW&amp;n=498256&amp;date=02.08.2025&amp;dst=967&amp;field=134&amp;demo=2" TargetMode = "External"/>
	<Relationship Id="rId123" Type="http://schemas.openxmlformats.org/officeDocument/2006/relationships/hyperlink" Target="https://login.consultant.ru/link/?req=doc&amp;base=LAW&amp;n=498256&amp;date=02.08.2025&amp;dst=975&amp;field=134&amp;demo=2" TargetMode = "External"/>
	<Relationship Id="rId124" Type="http://schemas.openxmlformats.org/officeDocument/2006/relationships/hyperlink" Target="https://login.consultant.ru/link/?req=doc&amp;base=LAW&amp;n=498256&amp;date=02.08.2025&amp;dst=983&amp;field=134&amp;demo=2" TargetMode = "External"/>
	<Relationship Id="rId125" Type="http://schemas.openxmlformats.org/officeDocument/2006/relationships/hyperlink" Target="https://login.consultant.ru/link/?req=doc&amp;base=LAW&amp;n=498256&amp;date=02.08.2025&amp;dst=991&amp;field=134&amp;demo=2" TargetMode = "External"/>
	<Relationship Id="rId126" Type="http://schemas.openxmlformats.org/officeDocument/2006/relationships/hyperlink" Target="https://login.consultant.ru/link/?req=doc&amp;base=LAW&amp;n=498256&amp;date=02.08.2025&amp;dst=995&amp;field=134&amp;demo=2" TargetMode = "External"/>
	<Relationship Id="rId127" Type="http://schemas.openxmlformats.org/officeDocument/2006/relationships/hyperlink" Target="https://login.consultant.ru/link/?req=doc&amp;base=LAW&amp;n=498256&amp;date=02.08.2025&amp;dst=997&amp;field=134&amp;demo=2" TargetMode = "External"/>
	<Relationship Id="rId128" Type="http://schemas.openxmlformats.org/officeDocument/2006/relationships/hyperlink" Target="https://login.consultant.ru/link/?req=doc&amp;base=LAW&amp;n=498256&amp;date=02.08.2025&amp;dst=1007&amp;field=134&amp;demo=2" TargetMode = "External"/>
	<Relationship Id="rId129" Type="http://schemas.openxmlformats.org/officeDocument/2006/relationships/hyperlink" Target="https://login.consultant.ru/link/?req=doc&amp;base=LAW&amp;n=498256&amp;date=02.08.2025&amp;dst=1025&amp;field=134&amp;demo=2" TargetMode = "External"/>
	<Relationship Id="rId130" Type="http://schemas.openxmlformats.org/officeDocument/2006/relationships/hyperlink" Target="https://login.consultant.ru/link/?req=doc&amp;base=LAW&amp;n=498256&amp;date=02.08.2025&amp;dst=1037&amp;field=134&amp;demo=2" TargetMode = "External"/>
	<Relationship Id="rId131" Type="http://schemas.openxmlformats.org/officeDocument/2006/relationships/hyperlink" Target="https://login.consultant.ru/link/?req=doc&amp;base=LAW&amp;n=498256&amp;date=02.08.2025&amp;dst=1041&amp;field=134&amp;demo=2" TargetMode = "External"/>
	<Relationship Id="rId132" Type="http://schemas.openxmlformats.org/officeDocument/2006/relationships/hyperlink" Target="https://login.consultant.ru/link/?req=doc&amp;base=LAW&amp;n=498256&amp;date=02.08.2025&amp;dst=1045&amp;field=134&amp;demo=2" TargetMode = "External"/>
	<Relationship Id="rId133" Type="http://schemas.openxmlformats.org/officeDocument/2006/relationships/hyperlink" Target="https://login.consultant.ru/link/?req=doc&amp;base=LAW&amp;n=498256&amp;date=02.08.2025&amp;dst=1051&amp;field=134&amp;demo=2" TargetMode = "External"/>
	<Relationship Id="rId134" Type="http://schemas.openxmlformats.org/officeDocument/2006/relationships/hyperlink" Target="https://login.consultant.ru/link/?req=doc&amp;base=LAW&amp;n=498256&amp;date=02.08.2025&amp;dst=100745&amp;field=134&amp;demo=2" TargetMode = "External"/>
	<Relationship Id="rId135" Type="http://schemas.openxmlformats.org/officeDocument/2006/relationships/hyperlink" Target="https://login.consultant.ru/link/?req=doc&amp;base=LAW&amp;n=498256&amp;date=02.08.2025&amp;dst=5766&amp;field=134&amp;demo=2" TargetMode = "External"/>
	<Relationship Id="rId136" Type="http://schemas.openxmlformats.org/officeDocument/2006/relationships/hyperlink" Target="https://login.consultant.ru/link/?req=doc&amp;base=LAW&amp;n=498256&amp;date=02.08.2025&amp;dst=2388&amp;field=134&amp;demo=2" TargetMode = "External"/>
	<Relationship Id="rId137" Type="http://schemas.openxmlformats.org/officeDocument/2006/relationships/hyperlink" Target="https://login.consultant.ru/link/?req=doc&amp;base=LAW&amp;n=498256&amp;date=02.08.2025&amp;dst=2388&amp;field=134&amp;demo=2" TargetMode = "External"/>
	<Relationship Id="rId138" Type="http://schemas.openxmlformats.org/officeDocument/2006/relationships/hyperlink" Target="https://login.consultant.ru/link/?req=doc&amp;base=LAW&amp;n=498256&amp;date=02.08.2025&amp;dst=5545&amp;field=134&amp;demo=2" TargetMode = "External"/>
	<Relationship Id="rId139" Type="http://schemas.openxmlformats.org/officeDocument/2006/relationships/hyperlink" Target="https://login.consultant.ru/link/?req=doc&amp;base=LAW&amp;n=498256&amp;date=02.08.2025&amp;dst=101236&amp;field=134&amp;demo=2" TargetMode = "External"/>
	<Relationship Id="rId140" Type="http://schemas.openxmlformats.org/officeDocument/2006/relationships/hyperlink" Target="https://login.consultant.ru/link/?req=doc&amp;base=LAW&amp;n=498256&amp;date=02.08.2025&amp;dst=2389&amp;field=134&amp;demo=2" TargetMode = "External"/>
	<Relationship Id="rId141" Type="http://schemas.openxmlformats.org/officeDocument/2006/relationships/hyperlink" Target="https://login.consultant.ru/link/?req=doc&amp;base=LAW&amp;n=498256&amp;date=02.08.2025&amp;dst=2390&amp;field=134&amp;demo=2" TargetMode = "External"/>
	<Relationship Id="rId142" Type="http://schemas.openxmlformats.org/officeDocument/2006/relationships/hyperlink" Target="https://login.consultant.ru/link/?req=doc&amp;base=LAW&amp;n=498256&amp;date=02.08.2025&amp;dst=2390&amp;field=134&amp;demo=2" TargetMode = "External"/>
	<Relationship Id="rId143" Type="http://schemas.openxmlformats.org/officeDocument/2006/relationships/hyperlink" Target="https://login.consultant.ru/link/?req=doc&amp;base=LAW&amp;n=498256&amp;date=02.08.2025&amp;dst=2391&amp;field=134&amp;demo=2" TargetMode = "External"/>
	<Relationship Id="rId144" Type="http://schemas.openxmlformats.org/officeDocument/2006/relationships/hyperlink" Target="https://login.consultant.ru/link/?req=doc&amp;base=LAW&amp;n=498256&amp;date=02.08.2025&amp;dst=101285&amp;field=134&amp;demo=2" TargetMode = "External"/>
	<Relationship Id="rId145" Type="http://schemas.openxmlformats.org/officeDocument/2006/relationships/hyperlink" Target="https://login.consultant.ru/link/?req=doc&amp;base=LAW&amp;n=498256&amp;date=02.08.2025&amp;dst=2392&amp;field=134&amp;demo=2" TargetMode = "External"/>
	<Relationship Id="rId146" Type="http://schemas.openxmlformats.org/officeDocument/2006/relationships/hyperlink" Target="https://login.consultant.ru/link/?req=doc&amp;base=LAW&amp;n=498256&amp;date=02.08.2025&amp;dst=100745&amp;field=134&amp;demo=2" TargetMode = "External"/>
	<Relationship Id="rId147" Type="http://schemas.openxmlformats.org/officeDocument/2006/relationships/hyperlink" Target="https://login.consultant.ru/link/?req=doc&amp;base=LAW&amp;n=498256&amp;date=02.08.2025&amp;dst=5767&amp;field=134&amp;demo=2" TargetMode = "External"/>
	<Relationship Id="rId148" Type="http://schemas.openxmlformats.org/officeDocument/2006/relationships/hyperlink" Target="https://login.consultant.ru/link/?req=doc&amp;base=LAW&amp;n=498256&amp;date=02.08.2025&amp;dst=2591&amp;field=134&amp;demo=2" TargetMode = "External"/>
	<Relationship Id="rId149" Type="http://schemas.openxmlformats.org/officeDocument/2006/relationships/hyperlink" Target="https://login.consultant.ru/link/?req=doc&amp;base=LAW&amp;n=498256&amp;date=02.08.2025&amp;dst=2591&amp;field=134&amp;demo=2" TargetMode = "External"/>
	<Relationship Id="rId150" Type="http://schemas.openxmlformats.org/officeDocument/2006/relationships/hyperlink" Target="https://login.consultant.ru/link/?req=doc&amp;base=LAW&amp;n=498256&amp;date=02.08.2025&amp;dst=101453&amp;field=134&amp;demo=2" TargetMode = "External"/>
	<Relationship Id="rId151" Type="http://schemas.openxmlformats.org/officeDocument/2006/relationships/hyperlink" Target="https://login.consultant.ru/link/?req=doc&amp;base=LAW&amp;n=498256&amp;date=02.08.2025&amp;dst=101469&amp;field=134&amp;demo=2" TargetMode = "External"/>
	<Relationship Id="rId152" Type="http://schemas.openxmlformats.org/officeDocument/2006/relationships/hyperlink" Target="https://login.consultant.ru/link/?req=doc&amp;base=LAW&amp;n=498256&amp;date=02.08.2025&amp;dst=101482&amp;field=134&amp;demo=2" TargetMode = "External"/>
	<Relationship Id="rId153" Type="http://schemas.openxmlformats.org/officeDocument/2006/relationships/hyperlink" Target="https://login.consultant.ru/link/?req=doc&amp;base=LAW&amp;n=498256&amp;date=02.08.2025&amp;dst=101493&amp;field=134&amp;demo=2" TargetMode = "External"/>
	<Relationship Id="rId154" Type="http://schemas.openxmlformats.org/officeDocument/2006/relationships/hyperlink" Target="https://login.consultant.ru/link/?req=doc&amp;base=LAW&amp;n=498256&amp;date=02.08.2025&amp;dst=101494&amp;field=134&amp;demo=2" TargetMode = "External"/>
	<Relationship Id="rId155" Type="http://schemas.openxmlformats.org/officeDocument/2006/relationships/hyperlink" Target="https://login.consultant.ru/link/?req=doc&amp;base=LAW&amp;n=498256&amp;date=02.08.2025&amp;dst=101509&amp;field=134&amp;demo=2" TargetMode = "External"/>
	<Relationship Id="rId156" Type="http://schemas.openxmlformats.org/officeDocument/2006/relationships/hyperlink" Target="https://login.consultant.ru/link/?req=doc&amp;base=LAW&amp;n=498256&amp;date=02.08.2025&amp;dst=101513&amp;field=134&amp;demo=2" TargetMode = "External"/>
	<Relationship Id="rId157" Type="http://schemas.openxmlformats.org/officeDocument/2006/relationships/hyperlink" Target="https://login.consultant.ru/link/?req=doc&amp;base=LAW&amp;n=498256&amp;date=02.08.2025&amp;dst=101517&amp;field=134&amp;demo=2" TargetMode = "External"/>
	<Relationship Id="rId158" Type="http://schemas.openxmlformats.org/officeDocument/2006/relationships/hyperlink" Target="https://login.consultant.ru/link/?req=doc&amp;base=LAW&amp;n=498256&amp;date=02.08.2025&amp;dst=101521&amp;field=134&amp;demo=2" TargetMode = "External"/>
	<Relationship Id="rId159" Type="http://schemas.openxmlformats.org/officeDocument/2006/relationships/hyperlink" Target="https://login.consultant.ru/link/?req=doc&amp;base=LAW&amp;n=498256&amp;date=02.08.2025&amp;dst=101525&amp;field=134&amp;demo=2" TargetMode = "External"/>
	<Relationship Id="rId160" Type="http://schemas.openxmlformats.org/officeDocument/2006/relationships/hyperlink" Target="https://login.consultant.ru/link/?req=doc&amp;base=LAW&amp;n=498256&amp;date=02.08.2025&amp;dst=101529&amp;field=134&amp;demo=2" TargetMode = "External"/>
	<Relationship Id="rId161" Type="http://schemas.openxmlformats.org/officeDocument/2006/relationships/hyperlink" Target="https://login.consultant.ru/link/?req=doc&amp;base=LAW&amp;n=498256&amp;date=02.08.2025&amp;dst=101542&amp;field=134&amp;demo=2" TargetMode = "External"/>
	<Relationship Id="rId162" Type="http://schemas.openxmlformats.org/officeDocument/2006/relationships/hyperlink" Target="https://login.consultant.ru/link/?req=doc&amp;base=LAW&amp;n=498256&amp;date=02.08.2025&amp;dst=101549&amp;field=134&amp;demo=2" TargetMode = "External"/>
	<Relationship Id="rId163" Type="http://schemas.openxmlformats.org/officeDocument/2006/relationships/hyperlink" Target="https://login.consultant.ru/link/?req=doc&amp;base=LAW&amp;n=498256&amp;date=02.08.2025&amp;dst=101561&amp;field=134&amp;demo=2" TargetMode = "External"/>
	<Relationship Id="rId164" Type="http://schemas.openxmlformats.org/officeDocument/2006/relationships/hyperlink" Target="https://login.consultant.ru/link/?req=doc&amp;base=LAW&amp;n=498256&amp;date=02.08.2025&amp;dst=101562&amp;field=134&amp;demo=2" TargetMode = "External"/>
	<Relationship Id="rId165" Type="http://schemas.openxmlformats.org/officeDocument/2006/relationships/hyperlink" Target="https://login.consultant.ru/link/?req=doc&amp;base=LAW&amp;n=498256&amp;date=02.08.2025&amp;dst=101582&amp;field=134&amp;demo=2" TargetMode = "External"/>
	<Relationship Id="rId166" Type="http://schemas.openxmlformats.org/officeDocument/2006/relationships/hyperlink" Target="https://login.consultant.ru/link/?req=doc&amp;base=LAW&amp;n=498256&amp;date=02.08.2025&amp;dst=2592&amp;field=134&amp;demo=2" TargetMode = "External"/>
	<Relationship Id="rId167" Type="http://schemas.openxmlformats.org/officeDocument/2006/relationships/hyperlink" Target="https://login.consultant.ru/link/?req=doc&amp;base=LAW&amp;n=498256&amp;date=02.08.2025&amp;dst=2593&amp;field=134&amp;demo=2" TargetMode = "External"/>
	<Relationship Id="rId168" Type="http://schemas.openxmlformats.org/officeDocument/2006/relationships/hyperlink" Target="https://login.consultant.ru/link/?req=doc&amp;base=LAW&amp;n=498256&amp;date=02.08.2025&amp;dst=101604&amp;field=134&amp;demo=2" TargetMode = "External"/>
	<Relationship Id="rId169" Type="http://schemas.openxmlformats.org/officeDocument/2006/relationships/hyperlink" Target="https://login.consultant.ru/link/?req=doc&amp;base=LAW&amp;n=498256&amp;date=02.08.2025&amp;dst=1081&amp;field=134&amp;demo=2" TargetMode = "External"/>
	<Relationship Id="rId170" Type="http://schemas.openxmlformats.org/officeDocument/2006/relationships/hyperlink" Target="https://login.consultant.ru/link/?req=doc&amp;base=LAW&amp;n=498256&amp;date=02.08.2025&amp;dst=1091&amp;field=134&amp;demo=2" TargetMode = "External"/>
	<Relationship Id="rId171" Type="http://schemas.openxmlformats.org/officeDocument/2006/relationships/hyperlink" Target="https://login.consultant.ru/link/?req=doc&amp;base=LAW&amp;n=498256&amp;date=02.08.2025&amp;dst=1102&amp;field=134&amp;demo=2" TargetMode = "External"/>
	<Relationship Id="rId172" Type="http://schemas.openxmlformats.org/officeDocument/2006/relationships/hyperlink" Target="https://login.consultant.ru/link/?req=doc&amp;base=LAW&amp;n=498256&amp;date=02.08.2025&amp;dst=1107&amp;field=134&amp;demo=2" TargetMode = "External"/>
	<Relationship Id="rId173" Type="http://schemas.openxmlformats.org/officeDocument/2006/relationships/hyperlink" Target="https://login.consultant.ru/link/?req=doc&amp;base=LAW&amp;n=498256&amp;date=02.08.2025&amp;dst=1114&amp;field=134&amp;demo=2" TargetMode = "External"/>
	<Relationship Id="rId174" Type="http://schemas.openxmlformats.org/officeDocument/2006/relationships/hyperlink" Target="https://login.consultant.ru/link/?req=doc&amp;base=LAW&amp;n=498256&amp;date=02.08.2025&amp;dst=1116&amp;field=134&amp;demo=2" TargetMode = "External"/>
	<Relationship Id="rId175" Type="http://schemas.openxmlformats.org/officeDocument/2006/relationships/hyperlink" Target="https://login.consultant.ru/link/?req=doc&amp;base=LAW&amp;n=498256&amp;date=02.08.2025&amp;dst=1122&amp;field=134&amp;demo=2" TargetMode = "External"/>
	<Relationship Id="rId176" Type="http://schemas.openxmlformats.org/officeDocument/2006/relationships/hyperlink" Target="https://login.consultant.ru/link/?req=doc&amp;base=LAW&amp;n=498256&amp;date=02.08.2025&amp;dst=1124&amp;field=134&amp;demo=2" TargetMode = "External"/>
	<Relationship Id="rId177" Type="http://schemas.openxmlformats.org/officeDocument/2006/relationships/hyperlink" Target="https://login.consultant.ru/link/?req=doc&amp;base=LAW&amp;n=498256&amp;date=02.08.2025&amp;dst=1131&amp;field=134&amp;demo=2" TargetMode = "External"/>
	<Relationship Id="rId178" Type="http://schemas.openxmlformats.org/officeDocument/2006/relationships/hyperlink" Target="https://login.consultant.ru/link/?req=doc&amp;base=LAW&amp;n=498256&amp;date=02.08.2025&amp;dst=1135&amp;field=134&amp;demo=2" TargetMode = "External"/>
	<Relationship Id="rId179" Type="http://schemas.openxmlformats.org/officeDocument/2006/relationships/hyperlink" Target="https://login.consultant.ru/link/?req=doc&amp;base=LAW&amp;n=498256&amp;date=02.08.2025&amp;dst=1138&amp;field=134&amp;demo=2" TargetMode = "External"/>
	<Relationship Id="rId180" Type="http://schemas.openxmlformats.org/officeDocument/2006/relationships/hyperlink" Target="https://login.consultant.ru/link/?req=doc&amp;base=LAW&amp;n=498256&amp;date=02.08.2025&amp;dst=1143&amp;field=134&amp;demo=2" TargetMode = "External"/>
	<Relationship Id="rId181" Type="http://schemas.openxmlformats.org/officeDocument/2006/relationships/hyperlink" Target="https://login.consultant.ru/link/?req=doc&amp;base=LAW&amp;n=498256&amp;date=02.08.2025&amp;dst=1147&amp;field=134&amp;demo=2" TargetMode = "External"/>
	<Relationship Id="rId182" Type="http://schemas.openxmlformats.org/officeDocument/2006/relationships/hyperlink" Target="https://login.consultant.ru/link/?req=doc&amp;base=LAW&amp;n=498256&amp;date=02.08.2025&amp;dst=1150&amp;field=134&amp;demo=2" TargetMode = "External"/>
	<Relationship Id="rId183" Type="http://schemas.openxmlformats.org/officeDocument/2006/relationships/hyperlink" Target="https://login.consultant.ru/link/?req=doc&amp;base=LAW&amp;n=498256&amp;date=02.08.2025&amp;dst=1155&amp;field=134&amp;demo=2" TargetMode = "External"/>
	<Relationship Id="rId184" Type="http://schemas.openxmlformats.org/officeDocument/2006/relationships/hyperlink" Target="https://login.consultant.ru/link/?req=doc&amp;base=LAW&amp;n=498256&amp;date=02.08.2025&amp;dst=1159&amp;field=134&amp;demo=2" TargetMode = "External"/>
	<Relationship Id="rId185" Type="http://schemas.openxmlformats.org/officeDocument/2006/relationships/hyperlink" Target="https://login.consultant.ru/link/?req=doc&amp;base=LAW&amp;n=498256&amp;date=02.08.2025&amp;dst=1163&amp;field=134&amp;demo=2" TargetMode = "External"/>
	<Relationship Id="rId186" Type="http://schemas.openxmlformats.org/officeDocument/2006/relationships/hyperlink" Target="https://login.consultant.ru/link/?req=doc&amp;base=LAW&amp;n=498256&amp;date=02.08.2025&amp;dst=1166&amp;field=134&amp;demo=2" TargetMode = "External"/>
	<Relationship Id="rId187" Type="http://schemas.openxmlformats.org/officeDocument/2006/relationships/hyperlink" Target="https://login.consultant.ru/link/?req=doc&amp;base=LAW&amp;n=498256&amp;date=02.08.2025&amp;dst=1175&amp;field=134&amp;demo=2" TargetMode = "External"/>
	<Relationship Id="rId188" Type="http://schemas.openxmlformats.org/officeDocument/2006/relationships/hyperlink" Target="https://login.consultant.ru/link/?req=doc&amp;base=LAW&amp;n=498256&amp;date=02.08.2025&amp;dst=1182&amp;field=134&amp;demo=2" TargetMode = "External"/>
	<Relationship Id="rId189" Type="http://schemas.openxmlformats.org/officeDocument/2006/relationships/hyperlink" Target="https://login.consultant.ru/link/?req=doc&amp;base=LAW&amp;n=498256&amp;date=02.08.2025&amp;dst=1186&amp;field=134&amp;demo=2" TargetMode = "External"/>
	<Relationship Id="rId190" Type="http://schemas.openxmlformats.org/officeDocument/2006/relationships/hyperlink" Target="https://login.consultant.ru/link/?req=doc&amp;base=LAW&amp;n=498256&amp;date=02.08.2025&amp;dst=1190&amp;field=134&amp;demo=2" TargetMode = "External"/>
	<Relationship Id="rId191" Type="http://schemas.openxmlformats.org/officeDocument/2006/relationships/hyperlink" Target="https://login.consultant.ru/link/?req=doc&amp;base=LAW&amp;n=498256&amp;date=02.08.2025&amp;dst=1195&amp;field=134&amp;demo=2" TargetMode = "External"/>
	<Relationship Id="rId192" Type="http://schemas.openxmlformats.org/officeDocument/2006/relationships/hyperlink" Target="https://login.consultant.ru/link/?req=doc&amp;base=LAW&amp;n=498256&amp;date=02.08.2025&amp;dst=1198&amp;field=134&amp;demo=2" TargetMode = "External"/>
	<Relationship Id="rId193" Type="http://schemas.openxmlformats.org/officeDocument/2006/relationships/hyperlink" Target="https://login.consultant.ru/link/?req=doc&amp;base=LAW&amp;n=498256&amp;date=02.08.2025&amp;dst=1202&amp;field=134&amp;demo=2" TargetMode = "External"/>
	<Relationship Id="rId194" Type="http://schemas.openxmlformats.org/officeDocument/2006/relationships/hyperlink" Target="https://login.consultant.ru/link/?req=doc&amp;base=LAW&amp;n=498256&amp;date=02.08.2025&amp;dst=1210&amp;field=134&amp;demo=2" TargetMode = "External"/>
	<Relationship Id="rId195" Type="http://schemas.openxmlformats.org/officeDocument/2006/relationships/hyperlink" Target="https://login.consultant.ru/link/?req=doc&amp;base=LAW&amp;n=498256&amp;date=02.08.2025&amp;dst=1214&amp;field=134&amp;demo=2" TargetMode = "External"/>
	<Relationship Id="rId196" Type="http://schemas.openxmlformats.org/officeDocument/2006/relationships/hyperlink" Target="https://login.consultant.ru/link/?req=doc&amp;base=LAW&amp;n=498256&amp;date=02.08.2025&amp;dst=1216&amp;field=134&amp;demo=2" TargetMode = "External"/>
	<Relationship Id="rId197" Type="http://schemas.openxmlformats.org/officeDocument/2006/relationships/hyperlink" Target="https://login.consultant.ru/link/?req=doc&amp;base=LAW&amp;n=498256&amp;date=02.08.2025&amp;dst=1226&amp;field=134&amp;demo=2" TargetMode = "External"/>
	<Relationship Id="rId198" Type="http://schemas.openxmlformats.org/officeDocument/2006/relationships/hyperlink" Target="https://login.consultant.ru/link/?req=doc&amp;base=LAW&amp;n=498256&amp;date=02.08.2025&amp;dst=1231&amp;field=134&amp;demo=2" TargetMode = "External"/>
	<Relationship Id="rId199" Type="http://schemas.openxmlformats.org/officeDocument/2006/relationships/hyperlink" Target="https://login.consultant.ru/link/?req=doc&amp;base=LAW&amp;n=498256&amp;date=02.08.2025&amp;dst=1235&amp;field=134&amp;demo=2" TargetMode = "External"/>
	<Relationship Id="rId200" Type="http://schemas.openxmlformats.org/officeDocument/2006/relationships/hyperlink" Target="https://login.consultant.ru/link/?req=doc&amp;base=LAW&amp;n=498256&amp;date=02.08.2025&amp;dst=1238&amp;field=134&amp;demo=2" TargetMode = "External"/>
	<Relationship Id="rId201" Type="http://schemas.openxmlformats.org/officeDocument/2006/relationships/hyperlink" Target="https://login.consultant.ru/link/?req=doc&amp;base=LAW&amp;n=498256&amp;date=02.08.2025&amp;dst=1244&amp;field=134&amp;demo=2" TargetMode = "External"/>
	<Relationship Id="rId202" Type="http://schemas.openxmlformats.org/officeDocument/2006/relationships/hyperlink" Target="https://login.consultant.ru/link/?req=doc&amp;base=LAW&amp;n=498256&amp;date=02.08.2025&amp;dst=1254&amp;field=134&amp;demo=2" TargetMode = "External"/>
	<Relationship Id="rId203" Type="http://schemas.openxmlformats.org/officeDocument/2006/relationships/hyperlink" Target="https://login.consultant.ru/link/?req=doc&amp;base=LAW&amp;n=498256&amp;date=02.08.2025&amp;dst=1258&amp;field=134&amp;demo=2" TargetMode = "External"/>
	<Relationship Id="rId204" Type="http://schemas.openxmlformats.org/officeDocument/2006/relationships/hyperlink" Target="https://login.consultant.ru/link/?req=doc&amp;base=LAW&amp;n=498256&amp;date=02.08.2025&amp;dst=1263&amp;field=134&amp;demo=2" TargetMode = "External"/>
	<Relationship Id="rId205" Type="http://schemas.openxmlformats.org/officeDocument/2006/relationships/hyperlink" Target="https://login.consultant.ru/link/?req=doc&amp;base=LAW&amp;n=498256&amp;date=02.08.2025&amp;dst=1264&amp;field=134&amp;demo=2" TargetMode = "External"/>
	<Relationship Id="rId206" Type="http://schemas.openxmlformats.org/officeDocument/2006/relationships/hyperlink" Target="https://login.consultant.ru/link/?req=doc&amp;base=LAW&amp;n=498256&amp;date=02.08.2025&amp;dst=1272&amp;field=134&amp;demo=2" TargetMode = "External"/>
	<Relationship Id="rId207" Type="http://schemas.openxmlformats.org/officeDocument/2006/relationships/hyperlink" Target="https://login.consultant.ru/link/?req=doc&amp;base=LAW&amp;n=498256&amp;date=02.08.2025&amp;dst=1276&amp;field=134&amp;demo=2" TargetMode = "External"/>
	<Relationship Id="rId208" Type="http://schemas.openxmlformats.org/officeDocument/2006/relationships/hyperlink" Target="https://login.consultant.ru/link/?req=doc&amp;base=LAW&amp;n=498256&amp;date=02.08.2025&amp;dst=1282&amp;field=134&amp;demo=2" TargetMode = "External"/>
	<Relationship Id="rId209" Type="http://schemas.openxmlformats.org/officeDocument/2006/relationships/hyperlink" Target="https://login.consultant.ru/link/?req=doc&amp;base=LAW&amp;n=498256&amp;date=02.08.2025&amp;dst=1288&amp;field=134&amp;demo=2" TargetMode = "External"/>
	<Relationship Id="rId210" Type="http://schemas.openxmlformats.org/officeDocument/2006/relationships/hyperlink" Target="https://login.consultant.ru/link/?req=doc&amp;base=LAW&amp;n=498256&amp;date=02.08.2025&amp;dst=1303&amp;field=134&amp;demo=2" TargetMode = "External"/>
	<Relationship Id="rId211" Type="http://schemas.openxmlformats.org/officeDocument/2006/relationships/hyperlink" Target="https://login.consultant.ru/link/?req=doc&amp;base=LAW&amp;n=498256&amp;date=02.08.2025&amp;dst=100745&amp;field=134&amp;demo=2" TargetMode = "External"/>
	<Relationship Id="rId212" Type="http://schemas.openxmlformats.org/officeDocument/2006/relationships/hyperlink" Target="https://login.consultant.ru/link/?req=doc&amp;base=LAW&amp;n=498256&amp;date=02.08.2025&amp;dst=5890&amp;field=134&amp;demo=2" TargetMode = "External"/>
	<Relationship Id="rId213" Type="http://schemas.openxmlformats.org/officeDocument/2006/relationships/hyperlink" Target="https://login.consultant.ru/link/?req=doc&amp;base=LAW&amp;n=498256&amp;date=02.08.2025&amp;dst=2735&amp;field=134&amp;demo=2" TargetMode = "External"/>
	<Relationship Id="rId214" Type="http://schemas.openxmlformats.org/officeDocument/2006/relationships/hyperlink" Target="https://login.consultant.ru/link/?req=doc&amp;base=LAW&amp;n=498256&amp;date=02.08.2025&amp;dst=2735&amp;field=134&amp;demo=2" TargetMode = "External"/>
	<Relationship Id="rId215" Type="http://schemas.openxmlformats.org/officeDocument/2006/relationships/hyperlink" Target="https://login.consultant.ru/link/?req=doc&amp;base=LAW&amp;n=498256&amp;date=02.08.2025&amp;dst=101812&amp;field=134&amp;demo=2" TargetMode = "External"/>
	<Relationship Id="rId216" Type="http://schemas.openxmlformats.org/officeDocument/2006/relationships/hyperlink" Target="https://login.consultant.ru/link/?req=doc&amp;base=LAW&amp;n=498256&amp;date=02.08.2025&amp;dst=2736&amp;field=134&amp;demo=2" TargetMode = "External"/>
	<Relationship Id="rId217" Type="http://schemas.openxmlformats.org/officeDocument/2006/relationships/hyperlink" Target="https://login.consultant.ru/link/?req=doc&amp;base=LAW&amp;n=498256&amp;date=02.08.2025&amp;dst=2737&amp;field=134&amp;demo=2" TargetMode = "External"/>
	<Relationship Id="rId218" Type="http://schemas.openxmlformats.org/officeDocument/2006/relationships/hyperlink" Target="https://login.consultant.ru/link/?req=doc&amp;base=LAW&amp;n=498256&amp;date=02.08.2025&amp;dst=101864&amp;field=134&amp;demo=2" TargetMode = "External"/>
	<Relationship Id="rId219" Type="http://schemas.openxmlformats.org/officeDocument/2006/relationships/hyperlink" Target="https://login.consultant.ru/link/?req=doc&amp;base=LAW&amp;n=498256&amp;date=02.08.2025&amp;dst=101865&amp;field=134&amp;demo=2" TargetMode = "External"/>
	<Relationship Id="rId220" Type="http://schemas.openxmlformats.org/officeDocument/2006/relationships/hyperlink" Target="https://login.consultant.ru/link/?req=doc&amp;base=LAW&amp;n=498256&amp;date=02.08.2025&amp;dst=1316&amp;field=134&amp;demo=2" TargetMode = "External"/>
	<Relationship Id="rId221" Type="http://schemas.openxmlformats.org/officeDocument/2006/relationships/hyperlink" Target="https://login.consultant.ru/link/?req=doc&amp;base=LAW&amp;n=498256&amp;date=02.08.2025&amp;dst=1317&amp;field=134&amp;demo=2" TargetMode = "External"/>
	<Relationship Id="rId222" Type="http://schemas.openxmlformats.org/officeDocument/2006/relationships/hyperlink" Target="https://login.consultant.ru/link/?req=doc&amp;base=LAW&amp;n=498256&amp;date=02.08.2025&amp;dst=1338&amp;field=134&amp;demo=2" TargetMode = "External"/>
	<Relationship Id="rId223" Type="http://schemas.openxmlformats.org/officeDocument/2006/relationships/hyperlink" Target="https://login.consultant.ru/link/?req=doc&amp;base=LAW&amp;n=498256&amp;date=02.08.2025&amp;dst=1346&amp;field=134&amp;demo=2" TargetMode = "External"/>
	<Relationship Id="rId224" Type="http://schemas.openxmlformats.org/officeDocument/2006/relationships/hyperlink" Target="https://login.consultant.ru/link/?req=doc&amp;base=LAW&amp;n=498256&amp;date=02.08.2025&amp;dst=1383&amp;field=134&amp;demo=2" TargetMode = "External"/>
	<Relationship Id="rId225" Type="http://schemas.openxmlformats.org/officeDocument/2006/relationships/hyperlink" Target="https://login.consultant.ru/link/?req=doc&amp;base=LAW&amp;n=498256&amp;date=02.08.2025&amp;dst=1454&amp;field=134&amp;demo=2" TargetMode = "External"/>
	<Relationship Id="rId226" Type="http://schemas.openxmlformats.org/officeDocument/2006/relationships/hyperlink" Target="https://login.consultant.ru/link/?req=doc&amp;base=LAW&amp;n=498256&amp;date=02.08.2025&amp;dst=1473&amp;field=134&amp;demo=2" TargetMode = "External"/>
	<Relationship Id="rId227" Type="http://schemas.openxmlformats.org/officeDocument/2006/relationships/hyperlink" Target="https://login.consultant.ru/link/?req=doc&amp;base=LAW&amp;n=498256&amp;date=02.08.2025&amp;dst=1478&amp;field=134&amp;demo=2" TargetMode = "External"/>
	<Relationship Id="rId228" Type="http://schemas.openxmlformats.org/officeDocument/2006/relationships/hyperlink" Target="https://login.consultant.ru/link/?req=doc&amp;base=LAW&amp;n=498256&amp;date=02.08.2025&amp;dst=100745&amp;field=134&amp;demo=2" TargetMode = "External"/>
	<Relationship Id="rId229" Type="http://schemas.openxmlformats.org/officeDocument/2006/relationships/hyperlink" Target="https://login.consultant.ru/link/?req=doc&amp;base=LAW&amp;n=498256&amp;date=02.08.2025&amp;dst=2875&amp;field=134&amp;demo=2" TargetMode = "External"/>
	<Relationship Id="rId230" Type="http://schemas.openxmlformats.org/officeDocument/2006/relationships/hyperlink" Target="https://login.consultant.ru/link/?req=doc&amp;base=LAW&amp;n=498256&amp;date=02.08.2025&amp;dst=1480&amp;field=134&amp;demo=2" TargetMode = "External"/>
	<Relationship Id="rId231" Type="http://schemas.openxmlformats.org/officeDocument/2006/relationships/hyperlink" Target="https://login.consultant.ru/link/?req=doc&amp;base=LAW&amp;n=498256&amp;date=02.08.2025&amp;dst=1499&amp;field=134&amp;demo=2" TargetMode = "External"/>
	<Relationship Id="rId232" Type="http://schemas.openxmlformats.org/officeDocument/2006/relationships/hyperlink" Target="https://login.consultant.ru/link/?req=doc&amp;base=LAW&amp;n=498256&amp;date=02.08.2025&amp;dst=1507&amp;field=134&amp;demo=2" TargetMode = "External"/>
	<Relationship Id="rId233" Type="http://schemas.openxmlformats.org/officeDocument/2006/relationships/hyperlink" Target="https://login.consultant.ru/link/?req=doc&amp;base=LAW&amp;n=498256&amp;date=02.08.2025&amp;dst=1595&amp;field=134&amp;demo=2" TargetMode = "External"/>
	<Relationship Id="rId234" Type="http://schemas.openxmlformats.org/officeDocument/2006/relationships/hyperlink" Target="https://login.consultant.ru/link/?req=doc&amp;base=LAW&amp;n=498256&amp;date=02.08.2025&amp;dst=1623&amp;field=134&amp;demo=2" TargetMode = "External"/>
	<Relationship Id="rId235" Type="http://schemas.openxmlformats.org/officeDocument/2006/relationships/hyperlink" Target="https://login.consultant.ru/link/?req=doc&amp;base=LAW&amp;n=498256&amp;date=02.08.2025&amp;dst=1640&amp;field=134&amp;demo=2" TargetMode = "External"/>
	<Relationship Id="rId236" Type="http://schemas.openxmlformats.org/officeDocument/2006/relationships/hyperlink" Target="https://login.consultant.ru/link/?req=doc&amp;base=LAW&amp;n=498256&amp;date=02.08.2025&amp;dst=100745&amp;field=134&amp;demo=2" TargetMode = "External"/>
	<Relationship Id="rId237" Type="http://schemas.openxmlformats.org/officeDocument/2006/relationships/hyperlink" Target="https://login.consultant.ru/link/?req=doc&amp;base=LAW&amp;n=498256&amp;date=02.08.2025&amp;dst=5919&amp;field=134&amp;demo=2" TargetMode = "External"/>
	<Relationship Id="rId238" Type="http://schemas.openxmlformats.org/officeDocument/2006/relationships/hyperlink" Target="https://login.consultant.ru/link/?req=doc&amp;base=LAW&amp;n=498256&amp;date=02.08.2025&amp;dst=3008&amp;field=134&amp;demo=2" TargetMode = "External"/>
	<Relationship Id="rId239" Type="http://schemas.openxmlformats.org/officeDocument/2006/relationships/hyperlink" Target="https://login.consultant.ru/link/?req=doc&amp;base=LAW&amp;n=498256&amp;date=02.08.2025&amp;dst=3008&amp;field=134&amp;demo=2" TargetMode = "External"/>
	<Relationship Id="rId240" Type="http://schemas.openxmlformats.org/officeDocument/2006/relationships/hyperlink" Target="https://login.consultant.ru/link/?req=doc&amp;base=LAW&amp;n=498256&amp;date=02.08.2025&amp;dst=3009&amp;field=134&amp;demo=2" TargetMode = "External"/>
	<Relationship Id="rId241" Type="http://schemas.openxmlformats.org/officeDocument/2006/relationships/hyperlink" Target="https://login.consultant.ru/link/?req=doc&amp;base=LAW&amp;n=498256&amp;date=02.08.2025&amp;dst=3010&amp;field=134&amp;demo=2" TargetMode = "External"/>
	<Relationship Id="rId242" Type="http://schemas.openxmlformats.org/officeDocument/2006/relationships/hyperlink" Target="https://login.consultant.ru/link/?req=doc&amp;base=LAW&amp;n=498256&amp;date=02.08.2025&amp;dst=102400&amp;field=134&amp;demo=2" TargetMode = "External"/>
	<Relationship Id="rId243" Type="http://schemas.openxmlformats.org/officeDocument/2006/relationships/hyperlink" Target="https://login.consultant.ru/link/?req=doc&amp;base=LAW&amp;n=498256&amp;date=02.08.2025&amp;dst=3011&amp;field=134&amp;demo=2" TargetMode = "External"/>
	<Relationship Id="rId244" Type="http://schemas.openxmlformats.org/officeDocument/2006/relationships/hyperlink" Target="https://login.consultant.ru/link/?req=doc&amp;base=LAW&amp;n=498256&amp;date=02.08.2025&amp;dst=3012&amp;field=134&amp;demo=2" TargetMode = "External"/>
	<Relationship Id="rId245" Type="http://schemas.openxmlformats.org/officeDocument/2006/relationships/hyperlink" Target="https://login.consultant.ru/link/?req=doc&amp;base=LAW&amp;n=498256&amp;date=02.08.2025&amp;dst=1649&amp;field=134&amp;demo=2" TargetMode = "External"/>
	<Relationship Id="rId246" Type="http://schemas.openxmlformats.org/officeDocument/2006/relationships/hyperlink" Target="https://login.consultant.ru/link/?req=doc&amp;base=LAW&amp;n=498256&amp;date=02.08.2025&amp;dst=1666&amp;field=134&amp;demo=2" TargetMode = "External"/>
	<Relationship Id="rId247" Type="http://schemas.openxmlformats.org/officeDocument/2006/relationships/hyperlink" Target="https://login.consultant.ru/link/?req=doc&amp;base=LAW&amp;n=498256&amp;date=02.08.2025&amp;dst=1671&amp;field=134&amp;demo=2" TargetMode = "External"/>
	<Relationship Id="rId248" Type="http://schemas.openxmlformats.org/officeDocument/2006/relationships/hyperlink" Target="https://login.consultant.ru/link/?req=doc&amp;base=LAW&amp;n=498256&amp;date=02.08.2025&amp;dst=1678&amp;field=134&amp;demo=2" TargetMode = "External"/>
	<Relationship Id="rId249" Type="http://schemas.openxmlformats.org/officeDocument/2006/relationships/hyperlink" Target="https://login.consultant.ru/link/?req=doc&amp;base=LAW&amp;n=498256&amp;date=02.08.2025&amp;dst=4441&amp;field=134&amp;demo=2" TargetMode = "External"/>
	<Relationship Id="rId250" Type="http://schemas.openxmlformats.org/officeDocument/2006/relationships/hyperlink" Target="https://login.consultant.ru/link/?req=doc&amp;base=LAW&amp;n=498256&amp;date=02.08.2025&amp;dst=1680&amp;field=134&amp;demo=2" TargetMode = "External"/>
	<Relationship Id="rId251" Type="http://schemas.openxmlformats.org/officeDocument/2006/relationships/hyperlink" Target="https://login.consultant.ru/link/?req=doc&amp;base=LAW&amp;n=498256&amp;date=02.08.2025&amp;dst=1686&amp;field=134&amp;demo=2" TargetMode = "External"/>
	<Relationship Id="rId252" Type="http://schemas.openxmlformats.org/officeDocument/2006/relationships/hyperlink" Target="https://login.consultant.ru/link/?req=doc&amp;base=LAW&amp;n=498256&amp;date=02.08.2025&amp;dst=1688&amp;field=134&amp;demo=2" TargetMode = "External"/>
	<Relationship Id="rId253" Type="http://schemas.openxmlformats.org/officeDocument/2006/relationships/hyperlink" Target="https://login.consultant.ru/link/?req=doc&amp;base=LAW&amp;n=498256&amp;date=02.08.2025&amp;dst=1699&amp;field=134&amp;demo=2" TargetMode = "External"/>
	<Relationship Id="rId254" Type="http://schemas.openxmlformats.org/officeDocument/2006/relationships/hyperlink" Target="https://login.consultant.ru/link/?req=doc&amp;base=LAW&amp;n=498256&amp;date=02.08.2025&amp;dst=1703&amp;field=134&amp;demo=2" TargetMode = "External"/>
	<Relationship Id="rId255" Type="http://schemas.openxmlformats.org/officeDocument/2006/relationships/hyperlink" Target="https://login.consultant.ru/link/?req=doc&amp;base=LAW&amp;n=498256&amp;date=02.08.2025&amp;dst=1706&amp;field=134&amp;demo=2" TargetMode = "External"/>
	<Relationship Id="rId256" Type="http://schemas.openxmlformats.org/officeDocument/2006/relationships/hyperlink" Target="https://login.consultant.ru/link/?req=doc&amp;base=LAW&amp;n=498256&amp;date=02.08.2025&amp;dst=1711&amp;field=134&amp;demo=2" TargetMode = "External"/>
	<Relationship Id="rId257" Type="http://schemas.openxmlformats.org/officeDocument/2006/relationships/hyperlink" Target="https://login.consultant.ru/link/?req=doc&amp;base=LAW&amp;n=498256&amp;date=02.08.2025&amp;dst=4445&amp;field=134&amp;demo=2" TargetMode = "External"/>
	<Relationship Id="rId258" Type="http://schemas.openxmlformats.org/officeDocument/2006/relationships/hyperlink" Target="https://login.consultant.ru/link/?req=doc&amp;base=LAW&amp;n=498256&amp;date=02.08.2025&amp;dst=1715&amp;field=134&amp;demo=2" TargetMode = "External"/>
	<Relationship Id="rId259" Type="http://schemas.openxmlformats.org/officeDocument/2006/relationships/hyperlink" Target="https://login.consultant.ru/link/?req=doc&amp;base=LAW&amp;n=498256&amp;date=02.08.2025&amp;dst=1718&amp;field=134&amp;demo=2" TargetMode = "External"/>
	<Relationship Id="rId260" Type="http://schemas.openxmlformats.org/officeDocument/2006/relationships/hyperlink" Target="https://login.consultant.ru/link/?req=doc&amp;base=LAW&amp;n=498256&amp;date=02.08.2025&amp;dst=1727&amp;field=134&amp;demo=2" TargetMode = "External"/>
	<Relationship Id="rId261" Type="http://schemas.openxmlformats.org/officeDocument/2006/relationships/hyperlink" Target="https://login.consultant.ru/link/?req=doc&amp;base=LAW&amp;n=498256&amp;date=02.08.2025&amp;dst=1731&amp;field=134&amp;demo=2" TargetMode = "External"/>
	<Relationship Id="rId262" Type="http://schemas.openxmlformats.org/officeDocument/2006/relationships/hyperlink" Target="https://login.consultant.ru/link/?req=doc&amp;base=LAW&amp;n=498256&amp;date=02.08.2025&amp;dst=1735&amp;field=134&amp;demo=2" TargetMode = "External"/>
	<Relationship Id="rId263" Type="http://schemas.openxmlformats.org/officeDocument/2006/relationships/hyperlink" Target="https://login.consultant.ru/link/?req=doc&amp;base=LAW&amp;n=498256&amp;date=02.08.2025&amp;dst=1738&amp;field=134&amp;demo=2" TargetMode = "External"/>
	<Relationship Id="rId264" Type="http://schemas.openxmlformats.org/officeDocument/2006/relationships/hyperlink" Target="https://login.consultant.ru/link/?req=doc&amp;base=LAW&amp;n=498256&amp;date=02.08.2025&amp;dst=1747&amp;field=134&amp;demo=2" TargetMode = "External"/>
	<Relationship Id="rId265" Type="http://schemas.openxmlformats.org/officeDocument/2006/relationships/hyperlink" Target="https://login.consultant.ru/link/?req=doc&amp;base=LAW&amp;n=498256&amp;date=02.08.2025&amp;dst=1754&amp;field=134&amp;demo=2" TargetMode = "External"/>
	<Relationship Id="rId266" Type="http://schemas.openxmlformats.org/officeDocument/2006/relationships/hyperlink" Target="https://login.consultant.ru/link/?req=doc&amp;base=LAW&amp;n=498256&amp;date=02.08.2025&amp;dst=1759&amp;field=134&amp;demo=2" TargetMode = "External"/>
	<Relationship Id="rId267" Type="http://schemas.openxmlformats.org/officeDocument/2006/relationships/hyperlink" Target="https://login.consultant.ru/link/?req=doc&amp;base=LAW&amp;n=498256&amp;date=02.08.2025&amp;dst=1762&amp;field=134&amp;demo=2" TargetMode = "External"/>
	<Relationship Id="rId268" Type="http://schemas.openxmlformats.org/officeDocument/2006/relationships/hyperlink" Target="https://login.consultant.ru/link/?req=doc&amp;base=LAW&amp;n=498256&amp;date=02.08.2025&amp;dst=1766&amp;field=134&amp;demo=2" TargetMode = "External"/>
	<Relationship Id="rId269" Type="http://schemas.openxmlformats.org/officeDocument/2006/relationships/hyperlink" Target="https://login.consultant.ru/link/?req=doc&amp;base=LAW&amp;n=498256&amp;date=02.08.2025&amp;dst=1770&amp;field=134&amp;demo=2" TargetMode = "External"/>
	<Relationship Id="rId270" Type="http://schemas.openxmlformats.org/officeDocument/2006/relationships/hyperlink" Target="https://login.consultant.ru/link/?req=doc&amp;base=LAW&amp;n=498256&amp;date=02.08.2025&amp;dst=1774&amp;field=134&amp;demo=2" TargetMode = "External"/>
	<Relationship Id="rId271" Type="http://schemas.openxmlformats.org/officeDocument/2006/relationships/hyperlink" Target="https://login.consultant.ru/link/?req=doc&amp;base=LAW&amp;n=498256&amp;date=02.08.2025&amp;dst=1782&amp;field=134&amp;demo=2" TargetMode = "External"/>
	<Relationship Id="rId272" Type="http://schemas.openxmlformats.org/officeDocument/2006/relationships/hyperlink" Target="https://login.consultant.ru/link/?req=doc&amp;base=LAW&amp;n=498256&amp;date=02.08.2025&amp;dst=1784&amp;field=134&amp;demo=2" TargetMode = "External"/>
	<Relationship Id="rId273" Type="http://schemas.openxmlformats.org/officeDocument/2006/relationships/hyperlink" Target="https://login.consultant.ru/link/?req=doc&amp;base=LAW&amp;n=498256&amp;date=02.08.2025&amp;dst=1795&amp;field=134&amp;demo=2" TargetMode = "External"/>
	<Relationship Id="rId274" Type="http://schemas.openxmlformats.org/officeDocument/2006/relationships/hyperlink" Target="https://login.consultant.ru/link/?req=doc&amp;base=LAW&amp;n=498256&amp;date=02.08.2025&amp;dst=1798&amp;field=134&amp;demo=2" TargetMode = "External"/>
	<Relationship Id="rId275" Type="http://schemas.openxmlformats.org/officeDocument/2006/relationships/hyperlink" Target="https://login.consultant.ru/link/?req=doc&amp;base=LAW&amp;n=498256&amp;date=02.08.2025&amp;dst=1803&amp;field=134&amp;demo=2" TargetMode = "External"/>
	<Relationship Id="rId276" Type="http://schemas.openxmlformats.org/officeDocument/2006/relationships/hyperlink" Target="https://login.consultant.ru/link/?req=doc&amp;base=LAW&amp;n=498256&amp;date=02.08.2025&amp;dst=1806&amp;field=134&amp;demo=2" TargetMode = "External"/>
	<Relationship Id="rId277" Type="http://schemas.openxmlformats.org/officeDocument/2006/relationships/hyperlink" Target="https://login.consultant.ru/link/?req=doc&amp;base=LAW&amp;n=498256&amp;date=02.08.2025&amp;dst=1819&amp;field=134&amp;demo=2" TargetMode = "External"/>
	<Relationship Id="rId278" Type="http://schemas.openxmlformats.org/officeDocument/2006/relationships/hyperlink" Target="https://login.consultant.ru/link/?req=doc&amp;base=LAW&amp;n=498256&amp;date=02.08.2025&amp;dst=1820&amp;field=134&amp;demo=2" TargetMode = "External"/>
	<Relationship Id="rId279" Type="http://schemas.openxmlformats.org/officeDocument/2006/relationships/hyperlink" Target="https://login.consultant.ru/link/?req=doc&amp;base=LAW&amp;n=498256&amp;date=02.08.2025&amp;dst=1824&amp;field=134&amp;demo=2" TargetMode = "External"/>
	<Relationship Id="rId280" Type="http://schemas.openxmlformats.org/officeDocument/2006/relationships/hyperlink" Target="https://login.consultant.ru/link/?req=doc&amp;base=LAW&amp;n=498256&amp;date=02.08.2025&amp;dst=1830&amp;field=134&amp;demo=2" TargetMode = "External"/>
	<Relationship Id="rId281" Type="http://schemas.openxmlformats.org/officeDocument/2006/relationships/hyperlink" Target="https://login.consultant.ru/link/?req=doc&amp;base=LAW&amp;n=498256&amp;date=02.08.2025&amp;dst=1834&amp;field=134&amp;demo=2" TargetMode = "External"/>
	<Relationship Id="rId282" Type="http://schemas.openxmlformats.org/officeDocument/2006/relationships/hyperlink" Target="https://login.consultant.ru/link/?req=doc&amp;base=LAW&amp;n=498256&amp;date=02.08.2025&amp;dst=1840&amp;field=134&amp;demo=2" TargetMode = "External"/>
	<Relationship Id="rId283" Type="http://schemas.openxmlformats.org/officeDocument/2006/relationships/hyperlink" Target="https://login.consultant.ru/link/?req=doc&amp;base=LAW&amp;n=498256&amp;date=02.08.2025&amp;dst=1844&amp;field=134&amp;demo=2" TargetMode = "External"/>
	<Relationship Id="rId284" Type="http://schemas.openxmlformats.org/officeDocument/2006/relationships/hyperlink" Target="https://login.consultant.ru/link/?req=doc&amp;base=LAW&amp;n=498256&amp;date=02.08.2025&amp;dst=1850&amp;field=134&amp;demo=2" TargetMode = "External"/>
	<Relationship Id="rId285" Type="http://schemas.openxmlformats.org/officeDocument/2006/relationships/hyperlink" Target="https://login.consultant.ru/link/?req=doc&amp;base=LAW&amp;n=498256&amp;date=02.08.2025&amp;dst=1870&amp;field=134&amp;demo=2" TargetMode = "External"/>
	<Relationship Id="rId286" Type="http://schemas.openxmlformats.org/officeDocument/2006/relationships/hyperlink" Target="https://login.consultant.ru/link/?req=doc&amp;base=LAW&amp;n=498256&amp;date=02.08.2025&amp;dst=1872&amp;field=134&amp;demo=2" TargetMode = "External"/>
	<Relationship Id="rId287" Type="http://schemas.openxmlformats.org/officeDocument/2006/relationships/hyperlink" Target="https://login.consultant.ru/link/?req=doc&amp;base=LAW&amp;n=498256&amp;date=02.08.2025&amp;dst=100745&amp;field=134&amp;demo=2" TargetMode = "External"/>
	<Relationship Id="rId288" Type="http://schemas.openxmlformats.org/officeDocument/2006/relationships/hyperlink" Target="https://login.consultant.ru/link/?req=doc&amp;base=LAW&amp;n=498256&amp;date=02.08.2025&amp;dst=5928&amp;field=134&amp;demo=2" TargetMode = "External"/>
	<Relationship Id="rId289" Type="http://schemas.openxmlformats.org/officeDocument/2006/relationships/hyperlink" Target="https://login.consultant.ru/link/?req=doc&amp;base=LAW&amp;n=498256&amp;date=02.08.2025&amp;dst=3243&amp;field=134&amp;demo=2" TargetMode = "External"/>
	<Relationship Id="rId290" Type="http://schemas.openxmlformats.org/officeDocument/2006/relationships/hyperlink" Target="https://login.consultant.ru/link/?req=doc&amp;base=LAW&amp;n=498256&amp;date=02.08.2025&amp;dst=1874&amp;field=134&amp;demo=2" TargetMode = "External"/>
	<Relationship Id="rId291" Type="http://schemas.openxmlformats.org/officeDocument/2006/relationships/hyperlink" Target="https://login.consultant.ru/link/?req=doc&amp;base=LAW&amp;n=498256&amp;date=02.08.2025&amp;dst=1893&amp;field=134&amp;demo=2" TargetMode = "External"/>
	<Relationship Id="rId292" Type="http://schemas.openxmlformats.org/officeDocument/2006/relationships/hyperlink" Target="https://login.consultant.ru/link/?req=doc&amp;base=LAW&amp;n=498256&amp;date=02.08.2025&amp;dst=1901&amp;field=134&amp;demo=2" TargetMode = "External"/>
	<Relationship Id="rId293" Type="http://schemas.openxmlformats.org/officeDocument/2006/relationships/hyperlink" Target="https://login.consultant.ru/link/?req=doc&amp;base=LAW&amp;n=498256&amp;date=02.08.2025&amp;dst=1905&amp;field=134&amp;demo=2" TargetMode = "External"/>
	<Relationship Id="rId294" Type="http://schemas.openxmlformats.org/officeDocument/2006/relationships/hyperlink" Target="https://login.consultant.ru/link/?req=doc&amp;base=LAW&amp;n=498256&amp;date=02.08.2025&amp;dst=1913&amp;field=134&amp;demo=2" TargetMode = "External"/>
	<Relationship Id="rId295" Type="http://schemas.openxmlformats.org/officeDocument/2006/relationships/hyperlink" Target="https://login.consultant.ru/link/?req=doc&amp;base=LAW&amp;n=498256&amp;date=02.08.2025&amp;dst=2005&amp;field=134&amp;demo=2" TargetMode = "External"/>
	<Relationship Id="rId296" Type="http://schemas.openxmlformats.org/officeDocument/2006/relationships/hyperlink" Target="https://login.consultant.ru/link/?req=doc&amp;base=LAW&amp;n=498256&amp;date=02.08.2025&amp;dst=2021&amp;field=134&amp;demo=2" TargetMode = "External"/>
	<Relationship Id="rId297" Type="http://schemas.openxmlformats.org/officeDocument/2006/relationships/hyperlink" Target="https://login.consultant.ru/link/?req=doc&amp;base=LAW&amp;n=498256&amp;date=02.08.2025&amp;dst=2038&amp;field=134&amp;demo=2" TargetMode = "External"/>
	<Relationship Id="rId298" Type="http://schemas.openxmlformats.org/officeDocument/2006/relationships/hyperlink" Target="https://login.consultant.ru/link/?req=doc&amp;base=LAW&amp;n=498256&amp;date=02.08.2025&amp;dst=2041&amp;field=134&amp;demo=2" TargetMode = "External"/>
	<Relationship Id="rId299" Type="http://schemas.openxmlformats.org/officeDocument/2006/relationships/hyperlink" Target="https://login.consultant.ru/link/?req=doc&amp;base=LAW&amp;n=498256&amp;date=02.08.2025&amp;dst=100745&amp;field=134&amp;demo=2" TargetMode = "External"/>
	<Relationship Id="rId300" Type="http://schemas.openxmlformats.org/officeDocument/2006/relationships/hyperlink" Target="https://login.consultant.ru/link/?req=doc&amp;base=LAW&amp;n=498256&amp;date=02.08.2025&amp;dst=5952&amp;field=134&amp;demo=2" TargetMode = "External"/>
	<Relationship Id="rId301" Type="http://schemas.openxmlformats.org/officeDocument/2006/relationships/hyperlink" Target="https://login.consultant.ru/link/?req=doc&amp;base=LAW&amp;n=498256&amp;date=02.08.2025&amp;dst=3377&amp;field=134&amp;demo=2" TargetMode = "External"/>
	<Relationship Id="rId302" Type="http://schemas.openxmlformats.org/officeDocument/2006/relationships/hyperlink" Target="https://login.consultant.ru/link/?req=doc&amp;base=LAW&amp;n=498256&amp;date=02.08.2025&amp;dst=4448&amp;field=134&amp;demo=2" TargetMode = "External"/>
	<Relationship Id="rId303" Type="http://schemas.openxmlformats.org/officeDocument/2006/relationships/hyperlink" Target="https://login.consultant.ru/link/?req=doc&amp;base=LAW&amp;n=498256&amp;date=02.08.2025&amp;dst=4461&amp;field=134&amp;demo=2" TargetMode = "External"/>
	<Relationship Id="rId304" Type="http://schemas.openxmlformats.org/officeDocument/2006/relationships/hyperlink" Target="https://login.consultant.ru/link/?req=doc&amp;base=LAW&amp;n=498256&amp;date=02.08.2025&amp;dst=4471&amp;field=134&amp;demo=2" TargetMode = "External"/>
	<Relationship Id="rId305" Type="http://schemas.openxmlformats.org/officeDocument/2006/relationships/hyperlink" Target="https://login.consultant.ru/link/?req=doc&amp;base=LAW&amp;n=498256&amp;date=02.08.2025&amp;dst=4481&amp;field=134&amp;demo=2" TargetMode = "External"/>
	<Relationship Id="rId306" Type="http://schemas.openxmlformats.org/officeDocument/2006/relationships/hyperlink" Target="https://login.consultant.ru/link/?req=doc&amp;base=LAW&amp;n=498256&amp;date=02.08.2025&amp;dst=4487&amp;field=134&amp;demo=2" TargetMode = "External"/>
	<Relationship Id="rId307" Type="http://schemas.openxmlformats.org/officeDocument/2006/relationships/hyperlink" Target="https://login.consultant.ru/link/?req=doc&amp;base=LAW&amp;n=498256&amp;date=02.08.2025&amp;dst=4489&amp;field=134&amp;demo=2" TargetMode = "External"/>
	<Relationship Id="rId308" Type="http://schemas.openxmlformats.org/officeDocument/2006/relationships/hyperlink" Target="https://login.consultant.ru/link/?req=doc&amp;base=LAW&amp;n=498256&amp;date=02.08.2025&amp;dst=4503&amp;field=134&amp;demo=2" TargetMode = "External"/>
	<Relationship Id="rId309" Type="http://schemas.openxmlformats.org/officeDocument/2006/relationships/hyperlink" Target="https://login.consultant.ru/link/?req=doc&amp;base=LAW&amp;n=498256&amp;date=02.08.2025&amp;dst=4511&amp;field=134&amp;demo=2" TargetMode = "External"/>
	<Relationship Id="rId310" Type="http://schemas.openxmlformats.org/officeDocument/2006/relationships/hyperlink" Target="https://login.consultant.ru/link/?req=doc&amp;base=LAW&amp;n=498256&amp;date=02.08.2025&amp;dst=4519&amp;field=134&amp;demo=2" TargetMode = "External"/>
	<Relationship Id="rId311" Type="http://schemas.openxmlformats.org/officeDocument/2006/relationships/hyperlink" Target="https://login.consultant.ru/link/?req=doc&amp;base=LAW&amp;n=498256&amp;date=02.08.2025&amp;dst=4523&amp;field=134&amp;demo=2" TargetMode = "External"/>
	<Relationship Id="rId312" Type="http://schemas.openxmlformats.org/officeDocument/2006/relationships/hyperlink" Target="https://login.consultant.ru/link/?req=doc&amp;base=LAW&amp;n=498256&amp;date=02.08.2025&amp;dst=4535&amp;field=134&amp;demo=2" TargetMode = "External"/>
	<Relationship Id="rId313" Type="http://schemas.openxmlformats.org/officeDocument/2006/relationships/hyperlink" Target="https://login.consultant.ru/link/?req=doc&amp;base=LAW&amp;n=498256&amp;date=02.08.2025&amp;dst=4555&amp;field=134&amp;demo=2" TargetMode = "External"/>
	<Relationship Id="rId314" Type="http://schemas.openxmlformats.org/officeDocument/2006/relationships/hyperlink" Target="https://login.consultant.ru/link/?req=doc&amp;base=LAW&amp;n=498256&amp;date=02.08.2025&amp;dst=4563&amp;field=134&amp;demo=2" TargetMode = "External"/>
	<Relationship Id="rId315" Type="http://schemas.openxmlformats.org/officeDocument/2006/relationships/hyperlink" Target="https://login.consultant.ru/link/?req=doc&amp;base=LAW&amp;n=498256&amp;date=02.08.2025&amp;dst=4567&amp;field=134&amp;demo=2" TargetMode = "External"/>
	<Relationship Id="rId316" Type="http://schemas.openxmlformats.org/officeDocument/2006/relationships/hyperlink" Target="https://login.consultant.ru/link/?req=doc&amp;base=LAW&amp;n=498256&amp;date=02.08.2025&amp;dst=4571&amp;field=134&amp;demo=2" TargetMode = "External"/>
	<Relationship Id="rId317" Type="http://schemas.openxmlformats.org/officeDocument/2006/relationships/hyperlink" Target="https://login.consultant.ru/link/?req=doc&amp;base=LAW&amp;n=498256&amp;date=02.08.2025&amp;dst=4575&amp;field=134&amp;demo=2" TargetMode = "External"/>
	<Relationship Id="rId318" Type="http://schemas.openxmlformats.org/officeDocument/2006/relationships/hyperlink" Target="https://login.consultant.ru/link/?req=doc&amp;base=LAW&amp;n=498256&amp;date=02.08.2025&amp;dst=4577&amp;field=134&amp;demo=2" TargetMode = "External"/>
	<Relationship Id="rId319" Type="http://schemas.openxmlformats.org/officeDocument/2006/relationships/hyperlink" Target="https://login.consultant.ru/link/?req=doc&amp;base=LAW&amp;n=498256&amp;date=02.08.2025&amp;dst=4591&amp;field=134&amp;demo=2" TargetMode = "External"/>
	<Relationship Id="rId320" Type="http://schemas.openxmlformats.org/officeDocument/2006/relationships/hyperlink" Target="https://login.consultant.ru/link/?req=doc&amp;base=LAW&amp;n=498256&amp;date=02.08.2025&amp;dst=4597&amp;field=134&amp;demo=2" TargetMode = "External"/>
	<Relationship Id="rId321" Type="http://schemas.openxmlformats.org/officeDocument/2006/relationships/hyperlink" Target="https://login.consultant.ru/link/?req=doc&amp;base=LAW&amp;n=498256&amp;date=02.08.2025&amp;dst=4621&amp;field=134&amp;demo=2" TargetMode = "External"/>
	<Relationship Id="rId322" Type="http://schemas.openxmlformats.org/officeDocument/2006/relationships/hyperlink" Target="https://login.consultant.ru/link/?req=doc&amp;base=LAW&amp;n=498256&amp;date=02.08.2025&amp;dst=4625&amp;field=134&amp;demo=2" TargetMode = "External"/>
	<Relationship Id="rId323" Type="http://schemas.openxmlformats.org/officeDocument/2006/relationships/hyperlink" Target="https://login.consultant.ru/link/?req=doc&amp;base=LAW&amp;n=498256&amp;date=02.08.2025&amp;dst=4629&amp;field=134&amp;demo=2" TargetMode = "External"/>
	<Relationship Id="rId324" Type="http://schemas.openxmlformats.org/officeDocument/2006/relationships/hyperlink" Target="https://login.consultant.ru/link/?req=doc&amp;base=LAW&amp;n=498256&amp;date=02.08.2025&amp;dst=4635&amp;field=134&amp;demo=2" TargetMode = "External"/>
	<Relationship Id="rId325" Type="http://schemas.openxmlformats.org/officeDocument/2006/relationships/hyperlink" Target="https://login.consultant.ru/link/?req=doc&amp;base=LAW&amp;n=498256&amp;date=02.08.2025&amp;dst=5978&amp;field=134&amp;demo=2" TargetMode = "External"/>
	<Relationship Id="rId326" Type="http://schemas.openxmlformats.org/officeDocument/2006/relationships/hyperlink" Target="https://login.consultant.ru/link/?req=doc&amp;base=LAW&amp;n=498256&amp;date=02.08.2025&amp;dst=3553&amp;field=134&amp;demo=2" TargetMode = "External"/>
	<Relationship Id="rId327" Type="http://schemas.openxmlformats.org/officeDocument/2006/relationships/hyperlink" Target="https://login.consultant.ru/link/?req=doc&amp;base=LAW&amp;n=498256&amp;date=02.08.2025&amp;dst=4646&amp;field=134&amp;demo=2" TargetMode = "External"/>
	<Relationship Id="rId328" Type="http://schemas.openxmlformats.org/officeDocument/2006/relationships/hyperlink" Target="https://login.consultant.ru/link/?req=doc&amp;base=LAW&amp;n=498256&amp;date=02.08.2025&amp;dst=4661&amp;field=134&amp;demo=2" TargetMode = "External"/>
	<Relationship Id="rId329" Type="http://schemas.openxmlformats.org/officeDocument/2006/relationships/hyperlink" Target="https://login.consultant.ru/link/?req=doc&amp;base=LAW&amp;n=498256&amp;date=02.08.2025&amp;dst=4665&amp;field=134&amp;demo=2" TargetMode = "External"/>
	<Relationship Id="rId330" Type="http://schemas.openxmlformats.org/officeDocument/2006/relationships/hyperlink" Target="https://login.consultant.ru/link/?req=doc&amp;base=LAW&amp;n=498256&amp;date=02.08.2025&amp;dst=4675&amp;field=134&amp;demo=2" TargetMode = "External"/>
	<Relationship Id="rId331" Type="http://schemas.openxmlformats.org/officeDocument/2006/relationships/hyperlink" Target="https://login.consultant.ru/link/?req=doc&amp;base=LAW&amp;n=498256&amp;date=02.08.2025&amp;dst=4683&amp;field=134&amp;demo=2" TargetMode = "External"/>
	<Relationship Id="rId332" Type="http://schemas.openxmlformats.org/officeDocument/2006/relationships/hyperlink" Target="https://login.consultant.ru/link/?req=doc&amp;base=LAW&amp;n=498256&amp;date=02.08.2025&amp;dst=4697&amp;field=134&amp;demo=2" TargetMode = "External"/>
	<Relationship Id="rId333" Type="http://schemas.openxmlformats.org/officeDocument/2006/relationships/hyperlink" Target="https://login.consultant.ru/link/?req=doc&amp;base=LAW&amp;n=498256&amp;date=02.08.2025&amp;dst=4701&amp;field=134&amp;demo=2" TargetMode = "External"/>
	<Relationship Id="rId334" Type="http://schemas.openxmlformats.org/officeDocument/2006/relationships/hyperlink" Target="https://login.consultant.ru/link/?req=doc&amp;base=LAW&amp;n=498256&amp;date=02.08.2025&amp;dst=4707&amp;field=134&amp;demo=2" TargetMode = "External"/>
	<Relationship Id="rId335" Type="http://schemas.openxmlformats.org/officeDocument/2006/relationships/hyperlink" Target="https://login.consultant.ru/link/?req=doc&amp;base=LAW&amp;n=498256&amp;date=02.08.2025&amp;dst=4713&amp;field=134&amp;demo=2" TargetMode = "External"/>
	<Relationship Id="rId336" Type="http://schemas.openxmlformats.org/officeDocument/2006/relationships/hyperlink" Target="https://login.consultant.ru/link/?req=doc&amp;base=LAW&amp;n=498256&amp;date=02.08.2025&amp;dst=4725&amp;field=134&amp;demo=2" TargetMode = "External"/>
	<Relationship Id="rId337" Type="http://schemas.openxmlformats.org/officeDocument/2006/relationships/hyperlink" Target="https://login.consultant.ru/link/?req=doc&amp;base=LAW&amp;n=498256&amp;date=02.08.2025&amp;dst=4745&amp;field=134&amp;demo=2" TargetMode = "External"/>
	<Relationship Id="rId338" Type="http://schemas.openxmlformats.org/officeDocument/2006/relationships/hyperlink" Target="https://login.consultant.ru/link/?req=doc&amp;base=LAW&amp;n=498256&amp;date=02.08.2025&amp;dst=4749&amp;field=134&amp;demo=2" TargetMode = "External"/>
	<Relationship Id="rId339" Type="http://schemas.openxmlformats.org/officeDocument/2006/relationships/hyperlink" Target="https://login.consultant.ru/link/?req=doc&amp;base=LAW&amp;n=498256&amp;date=02.08.2025&amp;dst=4753&amp;field=134&amp;demo=2" TargetMode = "External"/>
	<Relationship Id="rId340" Type="http://schemas.openxmlformats.org/officeDocument/2006/relationships/hyperlink" Target="https://login.consultant.ru/link/?req=doc&amp;base=LAW&amp;n=498256&amp;date=02.08.2025&amp;dst=4757&amp;field=134&amp;demo=2" TargetMode = "External"/>
	<Relationship Id="rId341" Type="http://schemas.openxmlformats.org/officeDocument/2006/relationships/hyperlink" Target="https://login.consultant.ru/link/?req=doc&amp;base=LAW&amp;n=498256&amp;date=02.08.2025&amp;dst=4761&amp;field=134&amp;demo=2" TargetMode = "External"/>
	<Relationship Id="rId342" Type="http://schemas.openxmlformats.org/officeDocument/2006/relationships/hyperlink" Target="https://login.consultant.ru/link/?req=doc&amp;base=LAW&amp;n=498256&amp;date=02.08.2025&amp;dst=4765&amp;field=134&amp;demo=2" TargetMode = "External"/>
	<Relationship Id="rId343" Type="http://schemas.openxmlformats.org/officeDocument/2006/relationships/hyperlink" Target="https://login.consultant.ru/link/?req=doc&amp;base=LAW&amp;n=498256&amp;date=02.08.2025&amp;dst=4769&amp;field=134&amp;demo=2" TargetMode = "External"/>
	<Relationship Id="rId344" Type="http://schemas.openxmlformats.org/officeDocument/2006/relationships/hyperlink" Target="https://login.consultant.ru/link/?req=doc&amp;base=LAW&amp;n=498256&amp;date=02.08.2025&amp;dst=4771&amp;field=134&amp;demo=2" TargetMode = "External"/>
	<Relationship Id="rId345" Type="http://schemas.openxmlformats.org/officeDocument/2006/relationships/hyperlink" Target="https://login.consultant.ru/link/?req=doc&amp;base=LAW&amp;n=498256&amp;date=02.08.2025&amp;dst=4785&amp;field=134&amp;demo=2" TargetMode = "External"/>
	<Relationship Id="rId346" Type="http://schemas.openxmlformats.org/officeDocument/2006/relationships/hyperlink" Target="https://login.consultant.ru/link/?req=doc&amp;base=LAW&amp;n=498256&amp;date=02.08.2025&amp;dst=4791&amp;field=134&amp;demo=2" TargetMode = "External"/>
	<Relationship Id="rId347" Type="http://schemas.openxmlformats.org/officeDocument/2006/relationships/hyperlink" Target="https://login.consultant.ru/link/?req=doc&amp;base=LAW&amp;n=498256&amp;date=02.08.2025&amp;dst=4801&amp;field=134&amp;demo=2" TargetMode = "External"/>
	<Relationship Id="rId348" Type="http://schemas.openxmlformats.org/officeDocument/2006/relationships/hyperlink" Target="https://login.consultant.ru/link/?req=doc&amp;base=LAW&amp;n=498256&amp;date=02.08.2025&amp;dst=4813&amp;field=134&amp;demo=2" TargetMode = "External"/>
	<Relationship Id="rId349" Type="http://schemas.openxmlformats.org/officeDocument/2006/relationships/hyperlink" Target="https://login.consultant.ru/link/?req=doc&amp;base=LAW&amp;n=498256&amp;date=02.08.2025&amp;dst=4817&amp;field=134&amp;demo=2" TargetMode = "External"/>
	<Relationship Id="rId350" Type="http://schemas.openxmlformats.org/officeDocument/2006/relationships/hyperlink" Target="https://login.consultant.ru/link/?req=doc&amp;base=LAW&amp;n=498256&amp;date=02.08.2025&amp;dst=4823&amp;field=134&amp;demo=2" TargetMode = "External"/>
	<Relationship Id="rId351" Type="http://schemas.openxmlformats.org/officeDocument/2006/relationships/hyperlink" Target="https://login.consultant.ru/link/?req=doc&amp;base=LAW&amp;n=498256&amp;date=02.08.2025&amp;dst=4827&amp;field=134&amp;demo=2" TargetMode = "External"/>
	<Relationship Id="rId352" Type="http://schemas.openxmlformats.org/officeDocument/2006/relationships/hyperlink" Target="https://login.consultant.ru/link/?req=doc&amp;base=LAW&amp;n=498256&amp;date=02.08.2025&amp;dst=4831&amp;field=134&amp;demo=2" TargetMode = "External"/>
	<Relationship Id="rId353" Type="http://schemas.openxmlformats.org/officeDocument/2006/relationships/hyperlink" Target="https://login.consultant.ru/link/?req=doc&amp;base=LAW&amp;n=498256&amp;date=02.08.2025&amp;dst=4837&amp;field=134&amp;demo=2" TargetMode = "External"/>
	<Relationship Id="rId354" Type="http://schemas.openxmlformats.org/officeDocument/2006/relationships/hyperlink" Target="https://login.consultant.ru/link/?req=doc&amp;base=LAW&amp;n=498256&amp;date=02.08.2025&amp;dst=4843&amp;field=134&amp;demo=2" TargetMode = "External"/>
	<Relationship Id="rId355" Type="http://schemas.openxmlformats.org/officeDocument/2006/relationships/hyperlink" Target="https://login.consultant.ru/link/?req=doc&amp;base=LAW&amp;n=498256&amp;date=02.08.2025&amp;dst=4851&amp;field=134&amp;demo=2" TargetMode = "External"/>
	<Relationship Id="rId356" Type="http://schemas.openxmlformats.org/officeDocument/2006/relationships/hyperlink" Target="https://login.consultant.ru/link/?req=doc&amp;base=LAW&amp;n=498256&amp;date=02.08.2025&amp;dst=5983&amp;field=134&amp;demo=2" TargetMode = "External"/>
	<Relationship Id="rId357" Type="http://schemas.openxmlformats.org/officeDocument/2006/relationships/hyperlink" Target="https://login.consultant.ru/link/?req=doc&amp;base=LAW&amp;n=498256&amp;date=02.08.2025&amp;dst=3742&amp;field=134&amp;demo=2" TargetMode = "External"/>
	<Relationship Id="rId358" Type="http://schemas.openxmlformats.org/officeDocument/2006/relationships/hyperlink" Target="https://login.consultant.ru/link/?req=doc&amp;base=LAW&amp;n=498256&amp;date=02.08.2025&amp;dst=5990&amp;field=134&amp;demo=2" TargetMode = "External"/>
	<Relationship Id="rId359" Type="http://schemas.openxmlformats.org/officeDocument/2006/relationships/hyperlink" Target="https://login.consultant.ru/link/?req=doc&amp;base=LAW&amp;n=498256&amp;date=02.08.2025&amp;dst=3899&amp;field=134&amp;demo=2" TargetMode = "External"/>
	<Relationship Id="rId360" Type="http://schemas.openxmlformats.org/officeDocument/2006/relationships/hyperlink" Target="https://login.consultant.ru/link/?req=doc&amp;base=LAW&amp;n=498256&amp;date=02.08.2025&amp;dst=104063&amp;field=134&amp;demo=2" TargetMode = "External"/>
	<Relationship Id="rId361" Type="http://schemas.openxmlformats.org/officeDocument/2006/relationships/hyperlink" Target="https://login.consultant.ru/link/?req=doc&amp;base=LAW&amp;n=498256&amp;date=02.08.2025&amp;dst=4024&amp;field=134&amp;demo=2" TargetMode = "External"/>
	<Relationship Id="rId362" Type="http://schemas.openxmlformats.org/officeDocument/2006/relationships/hyperlink" Target="https://login.consultant.ru/link/?req=doc&amp;base=LAW&amp;n=498256&amp;date=02.08.2025&amp;dst=4854&amp;field=134&amp;demo=2" TargetMode = "External"/>
	<Relationship Id="rId363" Type="http://schemas.openxmlformats.org/officeDocument/2006/relationships/hyperlink" Target="https://login.consultant.ru/link/?req=doc&amp;base=LAW&amp;n=498256&amp;date=02.08.2025&amp;dst=4873&amp;field=134&amp;demo=2" TargetMode = "External"/>
	<Relationship Id="rId364" Type="http://schemas.openxmlformats.org/officeDocument/2006/relationships/hyperlink" Target="https://login.consultant.ru/link/?req=doc&amp;base=LAW&amp;n=498256&amp;date=02.08.2025&amp;dst=4875&amp;field=134&amp;demo=2" TargetMode = "External"/>
	<Relationship Id="rId365" Type="http://schemas.openxmlformats.org/officeDocument/2006/relationships/hyperlink" Target="https://login.consultant.ru/link/?req=doc&amp;base=LAW&amp;n=498256&amp;date=02.08.2025&amp;dst=4881&amp;field=134&amp;demo=2" TargetMode = "External"/>
	<Relationship Id="rId366" Type="http://schemas.openxmlformats.org/officeDocument/2006/relationships/hyperlink" Target="https://login.consultant.ru/link/?req=doc&amp;base=LAW&amp;n=498256&amp;date=02.08.2025&amp;dst=4883&amp;field=134&amp;demo=2" TargetMode = "External"/>
	<Relationship Id="rId367" Type="http://schemas.openxmlformats.org/officeDocument/2006/relationships/hyperlink" Target="https://login.consultant.ru/link/?req=doc&amp;base=LAW&amp;n=498256&amp;date=02.08.2025&amp;dst=4897&amp;field=134&amp;demo=2" TargetMode = "External"/>
	<Relationship Id="rId368" Type="http://schemas.openxmlformats.org/officeDocument/2006/relationships/hyperlink" Target="https://login.consultant.ru/link/?req=doc&amp;base=LAW&amp;n=498256&amp;date=02.08.2025&amp;dst=4909&amp;field=134&amp;demo=2" TargetMode = "External"/>
	<Relationship Id="rId369" Type="http://schemas.openxmlformats.org/officeDocument/2006/relationships/hyperlink" Target="https://login.consultant.ru/link/?req=doc&amp;base=LAW&amp;n=498256&amp;date=02.08.2025&amp;dst=4916&amp;field=134&amp;demo=2" TargetMode = "External"/>
	<Relationship Id="rId370" Type="http://schemas.openxmlformats.org/officeDocument/2006/relationships/hyperlink" Target="https://login.consultant.ru/link/?req=doc&amp;base=LAW&amp;n=498256&amp;date=02.08.2025&amp;dst=4929&amp;field=134&amp;demo=2" TargetMode = "External"/>
	<Relationship Id="rId371" Type="http://schemas.openxmlformats.org/officeDocument/2006/relationships/hyperlink" Target="https://login.consultant.ru/link/?req=doc&amp;base=LAW&amp;n=498256&amp;date=02.08.2025&amp;dst=4945&amp;field=134&amp;demo=2" TargetMode = "External"/>
	<Relationship Id="rId372" Type="http://schemas.openxmlformats.org/officeDocument/2006/relationships/hyperlink" Target="https://login.consultant.ru/link/?req=doc&amp;base=LAW&amp;n=498256&amp;date=02.08.2025&amp;dst=4953&amp;field=134&amp;demo=2" TargetMode = "External"/>
	<Relationship Id="rId373" Type="http://schemas.openxmlformats.org/officeDocument/2006/relationships/hyperlink" Target="https://login.consultant.ru/link/?req=doc&amp;base=LAW&amp;n=498256&amp;date=02.08.2025&amp;dst=4957&amp;field=134&amp;demo=2" TargetMode = "External"/>
	<Relationship Id="rId374" Type="http://schemas.openxmlformats.org/officeDocument/2006/relationships/hyperlink" Target="https://login.consultant.ru/link/?req=doc&amp;base=LAW&amp;n=498256&amp;date=02.08.2025&amp;dst=4961&amp;field=134&amp;demo=2" TargetMode = "External"/>
	<Relationship Id="rId375" Type="http://schemas.openxmlformats.org/officeDocument/2006/relationships/hyperlink" Target="https://login.consultant.ru/link/?req=doc&amp;base=LAW&amp;n=498256&amp;date=02.08.2025&amp;dst=4965&amp;field=134&amp;demo=2" TargetMode = "External"/>
	<Relationship Id="rId376" Type="http://schemas.openxmlformats.org/officeDocument/2006/relationships/hyperlink" Target="https://login.consultant.ru/link/?req=doc&amp;base=LAW&amp;n=498256&amp;date=02.08.2025&amp;dst=4969&amp;field=134&amp;demo=2" TargetMode = "External"/>
	<Relationship Id="rId377" Type="http://schemas.openxmlformats.org/officeDocument/2006/relationships/hyperlink" Target="https://login.consultant.ru/link/?req=doc&amp;base=LAW&amp;n=498256&amp;date=02.08.2025&amp;dst=4971&amp;field=134&amp;demo=2" TargetMode = "External"/>
	<Relationship Id="rId378" Type="http://schemas.openxmlformats.org/officeDocument/2006/relationships/hyperlink" Target="https://login.consultant.ru/link/?req=doc&amp;base=LAW&amp;n=498256&amp;date=02.08.2025&amp;dst=4985&amp;field=134&amp;demo=2" TargetMode = "External"/>
	<Relationship Id="rId379" Type="http://schemas.openxmlformats.org/officeDocument/2006/relationships/hyperlink" Target="https://login.consultant.ru/link/?req=doc&amp;base=LAW&amp;n=498256&amp;date=02.08.2025&amp;dst=4993&amp;field=134&amp;demo=2" TargetMode = "External"/>
	<Relationship Id="rId380" Type="http://schemas.openxmlformats.org/officeDocument/2006/relationships/hyperlink" Target="https://login.consultant.ru/link/?req=doc&amp;base=LAW&amp;n=498256&amp;date=02.08.2025&amp;dst=5007&amp;field=134&amp;demo=2" TargetMode = "External"/>
	<Relationship Id="rId381" Type="http://schemas.openxmlformats.org/officeDocument/2006/relationships/hyperlink" Target="https://login.consultant.ru/link/?req=doc&amp;base=LAW&amp;n=498256&amp;date=02.08.2025&amp;dst=5011&amp;field=134&amp;demo=2" TargetMode = "External"/>
	<Relationship Id="rId382" Type="http://schemas.openxmlformats.org/officeDocument/2006/relationships/hyperlink" Target="https://login.consultant.ru/link/?req=doc&amp;base=LAW&amp;n=498256&amp;date=02.08.2025&amp;dst=5017&amp;field=134&amp;demo=2" TargetMode = "External"/>
	<Relationship Id="rId383" Type="http://schemas.openxmlformats.org/officeDocument/2006/relationships/hyperlink" Target="https://login.consultant.ru/link/?req=doc&amp;base=LAW&amp;n=498256&amp;date=02.08.2025&amp;dst=5021&amp;field=134&amp;demo=2" TargetMode = "External"/>
	<Relationship Id="rId384" Type="http://schemas.openxmlformats.org/officeDocument/2006/relationships/hyperlink" Target="https://login.consultant.ru/link/?req=doc&amp;base=LAW&amp;n=498256&amp;date=02.08.2025&amp;dst=5027&amp;field=134&amp;demo=2" TargetMode = "External"/>
	<Relationship Id="rId385" Type="http://schemas.openxmlformats.org/officeDocument/2006/relationships/hyperlink" Target="https://login.consultant.ru/link/?req=doc&amp;base=LAW&amp;n=498256&amp;date=02.08.2025&amp;dst=5031&amp;field=134&amp;demo=2" TargetMode = "External"/>
	<Relationship Id="rId386" Type="http://schemas.openxmlformats.org/officeDocument/2006/relationships/hyperlink" Target="https://login.consultant.ru/link/?req=doc&amp;base=LAW&amp;n=498256&amp;date=02.08.2025&amp;dst=5037&amp;field=134&amp;demo=2" TargetMode = "External"/>
	<Relationship Id="rId387" Type="http://schemas.openxmlformats.org/officeDocument/2006/relationships/hyperlink" Target="https://login.consultant.ru/link/?req=doc&amp;base=LAW&amp;n=498256&amp;date=02.08.2025&amp;dst=5050&amp;field=134&amp;demo=2" TargetMode = "External"/>
	<Relationship Id="rId388" Type="http://schemas.openxmlformats.org/officeDocument/2006/relationships/hyperlink" Target="https://login.consultant.ru/link/?req=doc&amp;base=LAW&amp;n=498256&amp;date=02.08.2025&amp;dst=6233&amp;field=134&amp;demo=2" TargetMode = "External"/>
	<Relationship Id="rId389" Type="http://schemas.openxmlformats.org/officeDocument/2006/relationships/hyperlink" Target="https://login.consultant.ru/link/?req=doc&amp;base=LAW&amp;n=498256&amp;date=02.08.2025&amp;dst=5244&amp;field=134&amp;demo=2" TargetMode = "External"/>
	<Relationship Id="rId390" Type="http://schemas.openxmlformats.org/officeDocument/2006/relationships/hyperlink" Target="https://login.consultant.ru/link/?req=doc&amp;base=LAW&amp;n=498256&amp;date=02.08.2025&amp;dst=6277&amp;field=134&amp;demo=2" TargetMode = "External"/>
	<Relationship Id="rId391" Type="http://schemas.openxmlformats.org/officeDocument/2006/relationships/hyperlink" Target="https://login.consultant.ru/link/?req=doc&amp;base=LAW&amp;n=498256&amp;date=02.08.2025&amp;dst=5292&amp;field=134&amp;demo=2" TargetMode = "External"/>
	<Relationship Id="rId392" Type="http://schemas.openxmlformats.org/officeDocument/2006/relationships/hyperlink" Target="https://login.consultant.ru/link/?req=doc&amp;base=LAW&amp;n=498256&amp;date=02.08.2025&amp;dst=6488&amp;field=134&amp;demo=2" TargetMode = "External"/>
	<Relationship Id="rId393" Type="http://schemas.openxmlformats.org/officeDocument/2006/relationships/hyperlink" Target="https://login.consultant.ru/link/?req=doc&amp;base=LAW&amp;n=498256&amp;date=02.08.2025&amp;dst=100745&amp;field=134&amp;demo=2" TargetMode = "External"/>
	<Relationship Id="rId394" Type="http://schemas.openxmlformats.org/officeDocument/2006/relationships/hyperlink" Target="https://login.consultant.ru/link/?req=doc&amp;base=LAW&amp;n=498256&amp;date=02.08.2025&amp;dst=106368&amp;field=134&amp;demo=2" TargetMode = "External"/>
	<Relationship Id="rId395" Type="http://schemas.openxmlformats.org/officeDocument/2006/relationships/hyperlink" Target="https://login.consultant.ru/link/?req=doc&amp;base=LAW&amp;n=498256&amp;date=02.08.2025&amp;dst=106376&amp;field=134&amp;demo=2" TargetMode = "External"/>
	<Relationship Id="rId396" Type="http://schemas.openxmlformats.org/officeDocument/2006/relationships/hyperlink" Target="https://login.consultant.ru/link/?req=doc&amp;base=LAW&amp;n=498256&amp;date=02.08.2025&amp;dst=106377&amp;field=134&amp;demo=2" TargetMode = "External"/>
	<Relationship Id="rId397" Type="http://schemas.openxmlformats.org/officeDocument/2006/relationships/hyperlink" Target="https://login.consultant.ru/link/?req=doc&amp;base=LAW&amp;n=498256&amp;date=02.08.2025&amp;dst=106410&amp;field=134&amp;demo=2" TargetMode = "External"/>
	<Relationship Id="rId398" Type="http://schemas.openxmlformats.org/officeDocument/2006/relationships/hyperlink" Target="https://login.consultant.ru/link/?req=doc&amp;base=LAW&amp;n=498256&amp;date=02.08.2025&amp;dst=106377&amp;field=134&amp;demo=2" TargetMode = "External"/>
	<Relationship Id="rId399" Type="http://schemas.openxmlformats.org/officeDocument/2006/relationships/hyperlink" Target="https://login.consultant.ru/link/?req=doc&amp;base=LAW&amp;n=498256&amp;date=02.08.2025&amp;dst=106418&amp;field=134&amp;demo=2" TargetMode = "External"/>
	<Relationship Id="rId400" Type="http://schemas.openxmlformats.org/officeDocument/2006/relationships/hyperlink" Target="https://login.consultant.ru/link/?req=doc&amp;base=LAW&amp;n=498256&amp;date=02.08.2025&amp;dst=106443&amp;field=134&amp;demo=2" TargetMode = "External"/>
	<Relationship Id="rId401" Type="http://schemas.openxmlformats.org/officeDocument/2006/relationships/hyperlink" Target="https://login.consultant.ru/link/?req=doc&amp;base=LAW&amp;n=498256&amp;date=02.08.2025&amp;dst=106418&amp;field=134&amp;demo=2" TargetMode = "External"/>
	<Relationship Id="rId402" Type="http://schemas.openxmlformats.org/officeDocument/2006/relationships/hyperlink" Target="https://login.consultant.ru/link/?req=doc&amp;base=LAW&amp;n=498256&amp;date=02.08.2025&amp;dst=106451&amp;field=134&amp;demo=2" TargetMode = "External"/>
	<Relationship Id="rId403" Type="http://schemas.openxmlformats.org/officeDocument/2006/relationships/hyperlink" Target="https://login.consultant.ru/link/?req=doc&amp;base=LAW&amp;n=498256&amp;date=02.08.2025&amp;dst=106472&amp;field=134&amp;demo=2" TargetMode = "External"/>
	<Relationship Id="rId404" Type="http://schemas.openxmlformats.org/officeDocument/2006/relationships/hyperlink" Target="https://login.consultant.ru/link/?req=doc&amp;base=LAW&amp;n=498256&amp;date=02.08.2025&amp;dst=106510&amp;field=134&amp;demo=2" TargetMode = "External"/>
	<Relationship Id="rId405" Type="http://schemas.openxmlformats.org/officeDocument/2006/relationships/hyperlink" Target="https://login.consultant.ru/link/?req=doc&amp;base=LAW&amp;n=498256&amp;date=02.08.2025&amp;dst=106570&amp;field=134&amp;demo=2" TargetMode = "External"/>
	<Relationship Id="rId406" Type="http://schemas.openxmlformats.org/officeDocument/2006/relationships/hyperlink" Target="https://login.consultant.ru/link/?req=doc&amp;base=LAW&amp;n=498256&amp;date=02.08.2025&amp;dst=106368&amp;field=134&amp;demo=2" TargetMode = "External"/>
	<Relationship Id="rId407" Type="http://schemas.openxmlformats.org/officeDocument/2006/relationships/hyperlink" Target="https://login.consultant.ru/link/?req=doc&amp;base=LAW&amp;n=498256&amp;date=02.08.2025&amp;dst=107777&amp;field=134&amp;demo=2" TargetMode = "External"/>
	<Relationship Id="rId408" Type="http://schemas.openxmlformats.org/officeDocument/2006/relationships/hyperlink" Target="https://login.consultant.ru/link/?req=doc&amp;base=LAW&amp;n=498256&amp;date=02.08.2025&amp;dst=106673&amp;field=134&amp;demo=2" TargetMode = "External"/>
	<Relationship Id="rId409" Type="http://schemas.openxmlformats.org/officeDocument/2006/relationships/hyperlink" Target="https://login.consultant.ru/link/?req=doc&amp;base=LAW&amp;n=498256&amp;date=02.08.2025&amp;dst=106677&amp;field=134&amp;demo=2" TargetMode = "External"/>
	<Relationship Id="rId410" Type="http://schemas.openxmlformats.org/officeDocument/2006/relationships/hyperlink" Target="https://login.consultant.ru/link/?req=doc&amp;base=LAW&amp;n=498256&amp;date=02.08.2025&amp;dst=106690&amp;field=134&amp;demo=2" TargetMode = "External"/>
	<Relationship Id="rId411" Type="http://schemas.openxmlformats.org/officeDocument/2006/relationships/hyperlink" Target="https://login.consultant.ru/link/?req=doc&amp;base=LAW&amp;n=498256&amp;date=02.08.2025&amp;dst=106732&amp;field=134&amp;demo=2" TargetMode = "External"/>
	<Relationship Id="rId412" Type="http://schemas.openxmlformats.org/officeDocument/2006/relationships/hyperlink" Target="https://login.consultant.ru/link/?req=doc&amp;base=LAW&amp;n=498256&amp;date=02.08.2025&amp;dst=106736&amp;field=134&amp;demo=2" TargetMode = "External"/>
	<Relationship Id="rId413" Type="http://schemas.openxmlformats.org/officeDocument/2006/relationships/hyperlink" Target="https://login.consultant.ru/link/?req=doc&amp;base=LAW&amp;n=498256&amp;date=02.08.2025&amp;dst=107777&amp;field=134&amp;demo=2" TargetMode = "External"/>
	<Relationship Id="rId414" Type="http://schemas.openxmlformats.org/officeDocument/2006/relationships/hyperlink" Target="https://login.consultant.ru/link/?req=doc&amp;base=LAW&amp;n=498256&amp;date=02.08.2025&amp;dst=106740&amp;field=134&amp;demo=2" TargetMode = "External"/>
	<Relationship Id="rId415" Type="http://schemas.openxmlformats.org/officeDocument/2006/relationships/hyperlink" Target="https://login.consultant.ru/link/?req=doc&amp;base=LAW&amp;n=498256&amp;date=02.08.2025&amp;dst=100745&amp;field=134&amp;demo=2" TargetMode = "External"/>
	<Relationship Id="rId416" Type="http://schemas.openxmlformats.org/officeDocument/2006/relationships/hyperlink" Target="https://login.consultant.ru/link/?req=doc&amp;base=LAW&amp;n=498256&amp;date=02.08.2025&amp;dst=106972&amp;field=134&amp;demo=2" TargetMode = "External"/>
	<Relationship Id="rId417" Type="http://schemas.openxmlformats.org/officeDocument/2006/relationships/hyperlink" Target="https://login.consultant.ru/link/?req=doc&amp;base=LAW&amp;n=498256&amp;date=02.08.2025&amp;dst=100745&amp;field=134&amp;demo=2" TargetMode = "External"/>
	<Relationship Id="rId418" Type="http://schemas.openxmlformats.org/officeDocument/2006/relationships/hyperlink" Target="https://login.consultant.ru/link/?req=doc&amp;base=LAW&amp;n=498256&amp;date=02.08.2025&amp;dst=107193&amp;field=134&amp;demo=2" TargetMode = "External"/>
	<Relationship Id="rId419" Type="http://schemas.openxmlformats.org/officeDocument/2006/relationships/hyperlink" Target="https://login.consultant.ru/link/?req=doc&amp;base=LAW&amp;n=498256&amp;date=02.08.2025&amp;dst=107779&amp;field=134&amp;demo=2" TargetMode = "External"/>
	<Relationship Id="rId420" Type="http://schemas.openxmlformats.org/officeDocument/2006/relationships/hyperlink" Target="https://login.consultant.ru/link/?req=doc&amp;base=LAW&amp;n=498256&amp;date=02.08.2025&amp;dst=107266&amp;field=134&amp;demo=2" TargetMode = "External"/>
	<Relationship Id="rId421" Type="http://schemas.openxmlformats.org/officeDocument/2006/relationships/hyperlink" Target="https://login.consultant.ru/link/?req=doc&amp;base=LAW&amp;n=498256&amp;date=02.08.2025&amp;dst=107266&amp;field=134&amp;demo=2" TargetMode = "External"/>
	<Relationship Id="rId422" Type="http://schemas.openxmlformats.org/officeDocument/2006/relationships/hyperlink" Target="https://login.consultant.ru/link/?req=doc&amp;base=LAW&amp;n=498256&amp;date=02.08.2025&amp;dst=107275&amp;field=134&amp;demo=2" TargetMode = "External"/>
	<Relationship Id="rId423" Type="http://schemas.openxmlformats.org/officeDocument/2006/relationships/hyperlink" Target="https://login.consultant.ru/link/?req=doc&amp;base=LAW&amp;n=498256&amp;date=02.08.2025&amp;dst=107193&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14.07.2025 N 1059
"О внесении изменений в постановление Правительства Российской Федерации от 22 июня 2006 г. N 390"</dc:title>
  <dcterms:created xsi:type="dcterms:W3CDTF">2025-08-02T06:30:10Z</dcterms:created>
</cp:coreProperties>
</file>