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14.08.2025 N 1220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14 августа 2025 г. N 1220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5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августа 2025 г. N 1220</w:t>
      </w:r>
    </w:p>
    <w:p>
      <w:pPr>
        <w:pStyle w:val="0"/>
        <w:jc w:val="both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инструкции о порядке заполнения, выдачи и учета удостоверения ветерана боевых действий, оформляемого на бланке, утвержденной постановлением Правительства Российской Федерации от 19 декабря 2003 г. N 763 "Об удостоверении ветерана боевых действий" (Собрание законодательства Российской Федерации, 2003, N 52, ст. 5064; 2008, N 30, ст. 3644; 2017, N 2, ст. 368; 2020, N 6, ст. 679; 2023, N 39, ст. 7044; 2024, N 13, ст. 1785), после </w:t>
      </w:r>
      <w:hyperlink w:history="0" r:id="rId9" w:tooltip="Постановление Правительства РФ от 19.12.2003 N 763 (ред. от 24.05.2024) &quot;Об удостоверении ветерана боевых действий&quot; (вместе с &quot;Инструкцией о порядке заполнения, выдачи и учета удостоверения ветерана боевых действий, оформляемого на бланке&quot;) {КонсультантПлюс}">
        <w:r>
          <w:rPr>
            <w:sz w:val="24"/>
            <w:color w:val="0000ff"/>
          </w:rPr>
          <w:t xml:space="preserve">абзаца четвертого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"военнослужащим, лицам рядового и начальствующего состава органов внутренних дел, войск национальной гвардии Российской Федерации,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Федерации, прокурорам, сотрудникам Следственного комитета Российской Федерации, в том числе уволенным в запас (отставку), выполнявшим задачи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Правительства РФ от 20.06.2013 N 519 (ред. от 05.04.2024) &quot;Об удостоверении члена семьи погибшего (умершего) инвалида войны, участника Великой Отечественной войны и ветерана боевых действий&quot; (вместе с &quot;Инструкцией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&quot;) (с изм. и доп., вступ. в силу с 01.07.2024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инструкции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действий, утвержденной постановлением Правительства Российской Федерации от 20 июня 2013 г. N 519 "Об удостоверении члена семьи погибшего (умершего) инвалида войны, участника Великой Отечественной войны и ветерана боевых действий" (Собрание законодательства Российской Федерации, 2013, N 26, ст. 3341; 2018, N 30, ст. 4729; 2020, N 22, ст. 3491; 2022, N 23, ст. 3828; 2023, N 24, ст. 4335; N 32, ст. 6365; N 40, ст. 7244; 2024, N 1, ст. 251; N 16, ст. 2228):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1" w:tooltip="Постановление Правительства РФ от 20.06.2013 N 519 (ред. от 05.04.2024) &quot;Об удостоверении члена семьи погибшего (умершего) инвалида войны, участника Великой Отечественной войны и ветерана боевых действий&quot; (вместе с &quot;Инструкцией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&quot;) (с изм. и доп., вступ. в силу с 01.07.2024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"в абзацах четвертом и шестом настоящего пункта" заменить словами "в абзацах четвертом, пятом и седьмом настоящего пункта";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2" w:tooltip="Постановление Правительства РФ от 20.06.2013 N 519 (ред. от 05.04.2024) &quot;Об удостоверении члена семьи погибшего (умершего) инвалида войны, участника Великой Отечественной войны и ветерана боевых действий&quot; (вместе с &quot;Инструкцией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&quot;) (с изм. и доп., вступ. в силу с 01.07.2024)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"в абзацах четвертом - шестом настоящего пункта" заменить словами "в абзацах четвертом - седьмом настоящего пункта";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3" w:tooltip="Постановление Правительства РФ от 20.06.2013 N 519 (ред. от 05.04.2024) &quot;Об удостоверении члена семьи погибшего (умершего) инвалида войны, участника Великой Отечественной войны и ветерана боевых действий&quot; (вместе с &quot;Инструкцией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&quot;) (с изм. и доп., вступ. в силу с 01.07.2024) {КонсультантПлюс}">
        <w:r>
          <w:rPr>
            <w:sz w:val="24"/>
            <w:color w:val="0000ff"/>
          </w:rPr>
          <w:t xml:space="preserve">абзацы четвертый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20.06.2013 N 519 (ред. от 05.04.2024) &quot;Об удостоверении члена семьи погибшего (умершего) инвалида войны, участника Великой Отечественной войны и ветерана боевых действий&quot; (вместе с &quot;Инструкцией о порядке заполнения, выдачи и учета удостоверений члена семьи погибшего (умершего) инвалида войны, участника Великой Отечественной войны и ветерана боевых действий&quot;) (с изм. и доп., вступ. в силу с 01.07.2024) {КонсультантПлюс}">
        <w:r>
          <w:rPr>
            <w:sz w:val="24"/>
            <w:color w:val="0000ff"/>
          </w:rPr>
          <w:t xml:space="preserve">пятый</w:t>
        </w:r>
      </w:hyperlink>
      <w:r>
        <w:rPr>
          <w:sz w:val="24"/>
        </w:rPr>
        <w:t xml:space="preserve"> заменить текстом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"гражданам, являющимся членами семей военнослужащих Вооруженных Сил Российской Федерации, лиц, поступивших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или войска национальной гвардии Российской Федерации, погибших (умерших) при выполнении задач в ходе специальной военной операции,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- военными комиссариатами;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гражданам, являющимся членами семей лиц,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погибших (умерших) при выполнении задач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г., - военными комиссариатами;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гражданам, являющимся членами семей военнослужащих, лиц, проходящих службу в войсках национальной гвардии Российской Федерации и имеющих специальное звание полиции, сотрудников органов внутренних дел Российской Федерации, погибших (умерших) при выполнении задач в ходе специальной военной операции, а также гражданам, являющимся членами семей военнослужащих, лиц рядового и начальствующего состава органов внутренних дел, войск национальной гвардии Российской Федерации, погибших (умерших) при выполнении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не получающим пенсию в пенсионных органах Министерства внутренних дел Российской Федерации, - кадровым подразделением по последнему месту прохождения военной службы (службы) погибшего (умершего) военнослужащего (сотрудника) войск национальной гвардии Российской Федерации, сотрудника органов внутренних дел Российской Федерации;".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5" w:tooltip="Постановление Правительства РФ от 04.03.2023 N 342 (ред. от 24.01.2025)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4 марта 2023 г. N 342 "О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(Собрание законодательства Российской Федерации, 2023, N 11, ст. 1798; 2025, N 4, ст. 250):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6" w:tooltip="Постановление Правительства РФ от 04.03.2023 N 342 (ред. от 24.01.2025)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заменить словами ",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7" w:tooltip="Постановление Правительства РФ от 04.03.2023 N 342 (ред. от 24.01.2025)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заменить словами ",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8" w:tooltip="Постановление Правительства РФ от 04.03.2023 N 342 (ред. от 24.01.2025)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" w:tooltip="Постановление Правительства РФ от 04.03.2023 N 342 (ред. от 24.01.2025)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заменить словами ",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0" w:tooltip="Постановление Правительства РФ от 04.03.2023 N 342 (ред. от 24.01.2025)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 {КонсультантПлюс}">
        <w:r>
          <w:rPr>
            <w:sz w:val="24"/>
            <w:color w:val="0000ff"/>
          </w:rPr>
          <w:t xml:space="preserve">подпункте "е" пункта 5</w:t>
        </w:r>
      </w:hyperlink>
      <w:r>
        <w:rPr>
          <w:sz w:val="24"/>
        </w:rPr>
        <w:t xml:space="preserve"> слова "на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г." заменить словами ", 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14.08.2025 N 1220</w:t>
            <w:br/>
            <w:t>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7226&amp;date=20.08.2025&amp;dst=10&amp;field=134&amp;demo=2" TargetMode = "External"/><Relationship Id="rId9" Type="http://schemas.openxmlformats.org/officeDocument/2006/relationships/hyperlink" Target="https://login.consultant.ru/link/?req=doc&amp;base=LAW&amp;n=477226&amp;date=20.08.2025&amp;dst=13&amp;field=134&amp;demo=2" TargetMode = "External"/><Relationship Id="rId10" Type="http://schemas.openxmlformats.org/officeDocument/2006/relationships/hyperlink" Target="https://login.consultant.ru/link/?req=doc&amp;base=LAW&amp;n=466672&amp;date=20.08.2025&amp;dst=100043&amp;field=134&amp;demo=2" TargetMode = "External"/><Relationship Id="rId11" Type="http://schemas.openxmlformats.org/officeDocument/2006/relationships/hyperlink" Target="https://login.consultant.ru/link/?req=doc&amp;base=LAW&amp;n=466672&amp;date=20.08.2025&amp;dst=100067&amp;field=134&amp;demo=2" TargetMode = "External"/><Relationship Id="rId12" Type="http://schemas.openxmlformats.org/officeDocument/2006/relationships/hyperlink" Target="https://login.consultant.ru/link/?req=doc&amp;base=LAW&amp;n=466672&amp;date=20.08.2025&amp;dst=4&amp;field=134&amp;demo=2" TargetMode = "External"/><Relationship Id="rId13" Type="http://schemas.openxmlformats.org/officeDocument/2006/relationships/hyperlink" Target="https://login.consultant.ru/link/?req=doc&amp;base=LAW&amp;n=466672&amp;date=20.08.2025&amp;dst=6&amp;field=134&amp;demo=2" TargetMode = "External"/><Relationship Id="rId14" Type="http://schemas.openxmlformats.org/officeDocument/2006/relationships/hyperlink" Target="https://login.consultant.ru/link/?req=doc&amp;base=LAW&amp;n=466672&amp;date=20.08.2025&amp;dst=100070&amp;field=134&amp;demo=2" TargetMode = "External"/><Relationship Id="rId15" Type="http://schemas.openxmlformats.org/officeDocument/2006/relationships/hyperlink" Target="https://login.consultant.ru/link/?req=doc&amp;base=LAW&amp;n=496963&amp;date=20.08.2025&amp;demo=2" TargetMode = "External"/><Relationship Id="rId16" Type="http://schemas.openxmlformats.org/officeDocument/2006/relationships/hyperlink" Target="https://login.consultant.ru/link/?req=doc&amp;base=LAW&amp;n=496963&amp;date=20.08.2025&amp;dst=100003&amp;field=134&amp;demo=2" TargetMode = "External"/><Relationship Id="rId17" Type="http://schemas.openxmlformats.org/officeDocument/2006/relationships/hyperlink" Target="https://login.consultant.ru/link/?req=doc&amp;base=LAW&amp;n=496963&amp;date=20.08.2025&amp;dst=100005&amp;field=134&amp;demo=2" TargetMode = "External"/><Relationship Id="rId18" Type="http://schemas.openxmlformats.org/officeDocument/2006/relationships/hyperlink" Target="https://login.consultant.ru/link/?req=doc&amp;base=LAW&amp;n=496963&amp;date=20.08.2025&amp;dst=100009&amp;field=134&amp;demo=2" TargetMode = "External"/><Relationship Id="rId19" Type="http://schemas.openxmlformats.org/officeDocument/2006/relationships/hyperlink" Target="https://login.consultant.ru/link/?req=doc&amp;base=LAW&amp;n=496963&amp;date=20.08.2025&amp;dst=100009&amp;field=134&amp;demo=2" TargetMode = "External"/><Relationship Id="rId20" Type="http://schemas.openxmlformats.org/officeDocument/2006/relationships/hyperlink" Target="https://login.consultant.ru/link/?req=doc&amp;base=LAW&amp;n=496963&amp;date=20.08.2025&amp;dst=1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14.08.2025 N 1220
"О внесении изменений в некоторые акты Правительства Российской Федерации"</dc:title>
  <dcterms:created xsi:type="dcterms:W3CDTF">2025-08-20T15:59:52Z</dcterms:created>
</cp:coreProperties>
</file>