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26.08.2025 N 1278</w:t>
              <w:br/>
              <w:t xml:space="preserve">"О внесении изменений в постановление Правительства Российской Федерации от 21 декабря 2019 г. N 1764"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26 августа 2025 г. N 1278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21 ДЕКАБРЯ 2019 Г. N 1764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Федерации, утвержденные постановлением Правительства Российской Федерации от 21 декабря 2019 г. N 1764 "О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Федерации" (Собрание законодательства Российской Федерации, 2019, N 52, ст. 7999; 2022, N 18, ст. 3068; 2024, N 47, ст. 7132).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31 августа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августа 2025 г. N 1278</w:t>
      </w:r>
    </w:p>
    <w:p>
      <w:pPr>
        <w:pStyle w:val="0"/>
        <w:jc w:val="both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ГОСУДАРСТВЕННОЙ РЕГИСТРАЦИИ</w:t>
      </w:r>
    </w:p>
    <w:p>
      <w:pPr>
        <w:pStyle w:val="2"/>
        <w:jc w:val="center"/>
      </w:pPr>
      <w:r>
        <w:rPr>
          <w:sz w:val="24"/>
        </w:rPr>
        <w:t xml:space="preserve">ТРАНСПОРТНЫХ СРЕДСТВ В РЕГИСТРАЦИОННЫХ ПОДРАЗДЕЛЕНИЯХ</w:t>
      </w:r>
    </w:p>
    <w:p>
      <w:pPr>
        <w:pStyle w:val="2"/>
        <w:jc w:val="center"/>
      </w:pPr>
      <w:r>
        <w:rPr>
          <w:sz w:val="24"/>
        </w:rPr>
        <w:t xml:space="preserve">ГОСУДАРСТВЕННОЙ ИНСПЕКЦИИ БЕЗОПАСНОСТИ ДОРОЖНОГО ДВИЖЕНИЯ</w:t>
      </w:r>
    </w:p>
    <w:p>
      <w:pPr>
        <w:pStyle w:val="2"/>
        <w:jc w:val="center"/>
      </w:pPr>
      <w:r>
        <w:rPr>
          <w:sz w:val="24"/>
        </w:rPr>
        <w:t xml:space="preserve">МИНИСТЕРСТВА ВНУТРЕННИХ ДЕЛ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после слов "гражданина, являющегося собственником транспортного средства" дополнить словами ", или пережившим супругом лица, погибшего (умершего) в связи с участием (выполнением задач) в специальной военной операции,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участие (выполнение задач) в специальной военной операции), в отношении транспортного средства, собственником которого являлся погибший (умерший)".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Пункт 28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"Документами, являющимися основанием для внесения изменений в регистрационные данные транспортного средства в связи со сменой владельца или постановки на государственный учет транспортного средства, собственником которого являлось лицо, погибшее (умершее) в связи с участием (выполнением задач) в специальной военной операции, за его владельцем - пережившим супругом погибшего (умершего) лица, являются свидетельство о праве пережившего супруга на временное пользование транспортным средством, которое являлось собственностью лица, погибшего (умершего) в связи с участием (выполнением задач) в специальной военной операции, либо свидетельство о праве собственности на долю в общем имуществе супругов, выданное нотариусом по месту открытия наследства, и документы, подтверждающие гибель (смерть) в связи с участием (выполнением задач) в специальной военной операции лица, являвшегося собственником транспортного средства, или их копии, заверенные в соответствии с законодательством Российской Федерации.".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1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Пункт 35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"транспортное средство регистрируется за владельцем - пережившим супругом лица, погибшего (умершего) в связи с участием (выполнением задач) в специальной военной операции и являвшегося собственником указанного транспортного средства, с наложением запрета на внесение изменений в регистрационные данные транспортного средства в связи со сменой владельца транспортного средства до выдачи свидетельства о праве на наследство на транспортное средство.".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2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Абзац первый пункта 64</w:t>
        </w:r>
      </w:hyperlink>
      <w:r>
        <w:rPr>
          <w:sz w:val="24"/>
        </w:rPr>
        <w:t xml:space="preserve"> дополнить словами ", а за новым владельцем - пережившим супругом лица, погибшего (умершего) в связи с участием (выполнением задач) в специальной военной операции и являвшегося собственником указанного транспортного средства, - на основании заявления о совершении регистрационных действий, а также свидетельства о праве пережившего супруга на временное пользование транспортным средством, которое являлось собственностью лица, погибшего (умершего) в связи с участием (выполнением задач) в специальной военной операции, либо свидетельства о праве собственности на долю в общем имуществе супругов, выданного нотариусом по месту открытия наследства, и документов, подтверждающих гибель (смерть) в связи с участием (выполнением задач) в специальной военной операции лица, являвшегося собственником транспортного средства, или их копий, заверенных в соответствии с законодательством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</w:t>
      </w:r>
      <w:hyperlink w:history="0" r:id="rId13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Абзац второй пункта 67</w:t>
        </w:r>
      </w:hyperlink>
      <w:r>
        <w:rPr>
          <w:sz w:val="24"/>
        </w:rPr>
        <w:t xml:space="preserve"> после слов "являющегося наследником" дополнить словами "или пережившим супругом лица, погибшего (умершего) в связи с участием (выполнением задач) в специальной военной операции".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26.08.2025 N 1278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0539&amp;date=28.08.2025&amp;dst=100011&amp;field=134&amp;demo=2" TargetMode = "External"/><Relationship Id="rId9" Type="http://schemas.openxmlformats.org/officeDocument/2006/relationships/hyperlink" Target="https://login.consultant.ru/link/?req=doc&amp;base=LAW&amp;n=490539&amp;date=28.08.2025&amp;dst=100013&amp;field=134&amp;demo=2" TargetMode = "External"/><Relationship Id="rId10" Type="http://schemas.openxmlformats.org/officeDocument/2006/relationships/hyperlink" Target="https://login.consultant.ru/link/?req=doc&amp;base=LAW&amp;n=490539&amp;date=28.08.2025&amp;dst=100054&amp;field=134&amp;demo=2" TargetMode = "External"/><Relationship Id="rId11" Type="http://schemas.openxmlformats.org/officeDocument/2006/relationships/hyperlink" Target="https://login.consultant.ru/link/?req=doc&amp;base=LAW&amp;n=490539&amp;date=28.08.2025&amp;dst=100063&amp;field=134&amp;demo=2" TargetMode = "External"/><Relationship Id="rId12" Type="http://schemas.openxmlformats.org/officeDocument/2006/relationships/hyperlink" Target="https://login.consultant.ru/link/?req=doc&amp;base=LAW&amp;n=490539&amp;date=28.08.2025&amp;dst=27&amp;field=134&amp;demo=2" TargetMode = "External"/><Relationship Id="rId13" Type="http://schemas.openxmlformats.org/officeDocument/2006/relationships/hyperlink" Target="https://login.consultant.ru/link/?req=doc&amp;base=LAW&amp;n=490539&amp;date=28.08.2025&amp;dst=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26.08.2025 N 1278
"О внесении изменений в постановление Правительства Российской Федерации от 21 декабря 2019 г. N 1764"</dc:title>
  <dcterms:created xsi:type="dcterms:W3CDTF">2025-08-28T15:49:57Z</dcterms:created>
</cp:coreProperties>
</file>