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МЧС России от 25.07.2025 N 653</w:t>
              <w:br/>
              <w:t xml:space="preserve">"Об утверждении Порядка ношения форменной одежды работниками военизированных горноспасательных частей, находящихся в ведении МЧС России"</w:t>
              <w:br/>
              <w:t xml:space="preserve">(Зарегистрировано в Минюсте России 26.08.2025 N 83327)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29.08.2025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26 августа 2025 г. N 83327</w:t>
      </w:r>
    </w:p>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МИНИСТЕРСТВО РОССИЙСКОЙ ФЕДЕРАЦИИ ПО ДЕЛАМ ГРАЖДАНСКОЙ</w:t>
      </w:r>
    </w:p>
    <w:p>
      <w:pPr>
        <w:pStyle w:val="2"/>
        <w:jc w:val="center"/>
      </w:pPr>
      <w:r>
        <w:rPr>
          <w:sz w:val="24"/>
        </w:rPr>
        <w:t xml:space="preserve">ОБОРОНЫ, ЧРЕЗВЫЧАЙНЫМ СИТУАЦИЯМ И ЛИКВИДАЦИИ</w:t>
      </w:r>
    </w:p>
    <w:p>
      <w:pPr>
        <w:pStyle w:val="2"/>
        <w:jc w:val="center"/>
      </w:pPr>
      <w:r>
        <w:rPr>
          <w:sz w:val="24"/>
        </w:rPr>
        <w:t xml:space="preserve">ПОСЛЕДСТВИЙ СТИХИЙНЫХ БЕДСТВИЙ</w:t>
      </w:r>
    </w:p>
    <w:p>
      <w:pPr>
        <w:pStyle w:val="2"/>
        <w:jc w:val="center"/>
      </w:pPr>
      <w:r>
        <w:rPr>
          <w:sz w:val="24"/>
        </w:rPr>
      </w:r>
    </w:p>
    <w:p>
      <w:pPr>
        <w:pStyle w:val="2"/>
        <w:jc w:val="center"/>
      </w:pPr>
      <w:r>
        <w:rPr>
          <w:sz w:val="24"/>
        </w:rPr>
        <w:t xml:space="preserve">ПРИКАЗ</w:t>
      </w:r>
    </w:p>
    <w:p>
      <w:pPr>
        <w:pStyle w:val="2"/>
        <w:jc w:val="center"/>
      </w:pPr>
      <w:r>
        <w:rPr>
          <w:sz w:val="24"/>
        </w:rPr>
        <w:t xml:space="preserve">от 25 июля 2025 г. N 653</w:t>
      </w:r>
    </w:p>
    <w:p>
      <w:pPr>
        <w:pStyle w:val="2"/>
        <w:ind w:firstLine="540"/>
        <w:jc w:val="both"/>
      </w:pPr>
      <w:r>
        <w:rPr>
          <w:sz w:val="24"/>
        </w:rPr>
      </w:r>
    </w:p>
    <w:p>
      <w:pPr>
        <w:pStyle w:val="2"/>
        <w:jc w:val="center"/>
      </w:pPr>
      <w:r>
        <w:rPr>
          <w:sz w:val="24"/>
        </w:rPr>
        <w:t xml:space="preserve">ОБ УТВЕРЖДЕНИИ ПОРЯДКА</w:t>
      </w:r>
    </w:p>
    <w:p>
      <w:pPr>
        <w:pStyle w:val="2"/>
        <w:jc w:val="center"/>
      </w:pPr>
      <w:r>
        <w:rPr>
          <w:sz w:val="24"/>
        </w:rPr>
        <w:t xml:space="preserve">НОШЕНИЯ ФОРМЕННОЙ ОДЕЖДЫ РАБОТНИКАМИ ВОЕНИЗИРОВАННЫХ</w:t>
      </w:r>
    </w:p>
    <w:p>
      <w:pPr>
        <w:pStyle w:val="2"/>
        <w:jc w:val="center"/>
      </w:pPr>
      <w:r>
        <w:rPr>
          <w:sz w:val="24"/>
        </w:rPr>
        <w:t xml:space="preserve">ГОРНОСПАСАТЕЛЬНЫХ ЧАСТЕЙ, НАХОДЯЩИХСЯ В ВЕДЕНИИ МЧС РОССИИ</w:t>
      </w:r>
    </w:p>
    <w:p>
      <w:pPr>
        <w:pStyle w:val="0"/>
        <w:ind w:firstLine="540"/>
        <w:jc w:val="both"/>
      </w:pPr>
      <w:r>
        <w:rPr>
          <w:sz w:val="24"/>
        </w:rPr>
      </w:r>
    </w:p>
    <w:p>
      <w:pPr>
        <w:pStyle w:val="0"/>
        <w:ind w:firstLine="540"/>
        <w:jc w:val="both"/>
      </w:pPr>
      <w:r>
        <w:rPr>
          <w:sz w:val="24"/>
        </w:rPr>
        <w:t xml:space="preserve">В соответствии с </w:t>
      </w:r>
      <w:hyperlink w:history="0" r:id="rId8" w:tooltip="Указ Президента РФ от 11.07.2004 N 868 (ред. от 21.07.2025) &quot;Вопросы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абзацем седьмым пункта 2</w:t>
        </w:r>
      </w:hyperlink>
      <w:r>
        <w:rPr>
          <w:sz w:val="24"/>
        </w:rPr>
        <w:t xml:space="preserve">, </w:t>
      </w:r>
      <w:hyperlink w:history="0" r:id="rId9" w:tooltip="Указ Президента РФ от 11.07.2004 N 868 (ред. от 21.07.2025) &quot;Вопросы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пунктом 3</w:t>
        </w:r>
      </w:hyperlink>
      <w:r>
        <w:rPr>
          <w:sz w:val="24"/>
        </w:rPr>
        <w:t xml:space="preserve"> Указа Президента Российской Федерации от 11 июля 2004 г. N 868 "Вопросы Министерства Российской Федерации по делам гражданской обороны, чрезвычайным ситуациям и ликвидации последствий стихийных бедствий" и </w:t>
      </w:r>
      <w:hyperlink w:history="0" r:id="rId10" w:tooltip="Постановление Правительства РФ от 28.01.2012 N 45 (ред. от 11.08.2022) &quot;Об утверждении Положения о военизированных горноспасательных частях, находящихся в ведении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абзацем вторым пункта 24</w:t>
        </w:r>
      </w:hyperlink>
      <w:r>
        <w:rPr>
          <w:sz w:val="24"/>
        </w:rPr>
        <w:t xml:space="preserve"> Положения о военизированных горноспасательных частях, находящихся в ведении Министерства Российской Федерации по делам гражданской обороны, чрезвычайным ситуациям и ликвидации последствий стихийных бедствий, утвержденного постановлением Правительства Российской Федерации от 28 января 2012 г. N 45, приказываю:</w:t>
      </w:r>
    </w:p>
    <w:p>
      <w:pPr>
        <w:pStyle w:val="0"/>
        <w:spacing w:before="240" w:lineRule="auto"/>
        <w:ind w:firstLine="540"/>
        <w:jc w:val="both"/>
      </w:pPr>
      <w:r>
        <w:rPr>
          <w:sz w:val="24"/>
        </w:rPr>
        <w:t xml:space="preserve">Утвердить прилагаемый </w:t>
      </w:r>
      <w:hyperlink w:history="0" w:anchor="P29" w:tooltip="ПОРЯДОК">
        <w:r>
          <w:rPr>
            <w:sz w:val="24"/>
            <w:color w:val="0000ff"/>
          </w:rPr>
          <w:t xml:space="preserve">Порядок</w:t>
        </w:r>
      </w:hyperlink>
      <w:r>
        <w:rPr>
          <w:sz w:val="24"/>
        </w:rPr>
        <w:t xml:space="preserve"> ношения форменной одежды работниками военизированных горноспасательных частей, находящихся в ведении МЧС России.</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А.В.КУРЕНКОВ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МЧС России</w:t>
      </w:r>
    </w:p>
    <w:p>
      <w:pPr>
        <w:pStyle w:val="0"/>
        <w:jc w:val="right"/>
      </w:pPr>
      <w:r>
        <w:rPr>
          <w:sz w:val="24"/>
        </w:rPr>
        <w:t xml:space="preserve">от 25 июля 2025 г. N 653</w:t>
      </w:r>
    </w:p>
    <w:p>
      <w:pPr>
        <w:pStyle w:val="0"/>
        <w:jc w:val="center"/>
      </w:pPr>
      <w:r>
        <w:rPr>
          <w:sz w:val="24"/>
        </w:rPr>
      </w:r>
    </w:p>
    <w:bookmarkStart w:id="29" w:name="P29"/>
    <w:bookmarkEnd w:id="29"/>
    <w:p>
      <w:pPr>
        <w:pStyle w:val="2"/>
        <w:jc w:val="center"/>
      </w:pPr>
      <w:r>
        <w:rPr>
          <w:sz w:val="24"/>
        </w:rPr>
        <w:t xml:space="preserve">ПОРЯДОК</w:t>
      </w:r>
    </w:p>
    <w:p>
      <w:pPr>
        <w:pStyle w:val="2"/>
        <w:jc w:val="center"/>
      </w:pPr>
      <w:r>
        <w:rPr>
          <w:sz w:val="24"/>
        </w:rPr>
        <w:t xml:space="preserve">НОШЕНИЯ ФОРМЕННОЙ ОДЕЖДЫ РАБОТНИКАМИ ВОЕНИЗИРОВАННЫХ</w:t>
      </w:r>
    </w:p>
    <w:p>
      <w:pPr>
        <w:pStyle w:val="2"/>
        <w:jc w:val="center"/>
      </w:pPr>
      <w:r>
        <w:rPr>
          <w:sz w:val="24"/>
        </w:rPr>
        <w:t xml:space="preserve">ГОРНОСПАСАТЕЛЬНЫХ ЧАСТЕЙ, НАХОДЯЩИХСЯ В ВЕДЕНИИ МЧС РОССИИ</w:t>
      </w:r>
    </w:p>
    <w:p>
      <w:pPr>
        <w:pStyle w:val="0"/>
        <w:ind w:firstLine="540"/>
        <w:jc w:val="both"/>
      </w:pPr>
      <w:r>
        <w:rPr>
          <w:sz w:val="24"/>
        </w:rPr>
      </w:r>
    </w:p>
    <w:p>
      <w:pPr>
        <w:pStyle w:val="2"/>
        <w:outlineLvl w:val="1"/>
        <w:jc w:val="center"/>
      </w:pPr>
      <w:r>
        <w:rPr>
          <w:sz w:val="24"/>
        </w:rPr>
        <w:t xml:space="preserve">I. Общие положения</w:t>
      </w:r>
    </w:p>
    <w:p>
      <w:pPr>
        <w:pStyle w:val="0"/>
        <w:ind w:firstLine="540"/>
        <w:jc w:val="both"/>
      </w:pPr>
      <w:r>
        <w:rPr>
          <w:sz w:val="24"/>
        </w:rPr>
      </w:r>
    </w:p>
    <w:p>
      <w:pPr>
        <w:pStyle w:val="0"/>
        <w:ind w:firstLine="540"/>
        <w:jc w:val="both"/>
      </w:pPr>
      <w:r>
        <w:rPr>
          <w:sz w:val="24"/>
        </w:rPr>
        <w:t xml:space="preserve">1. Настоящий Порядок определяет правила ношения форменной одежды работниками военизированных горноспасательных частей, находящихся в ведении МЧС России (далее - ВГСЧ).</w:t>
      </w:r>
    </w:p>
    <w:p>
      <w:pPr>
        <w:pStyle w:val="0"/>
        <w:spacing w:before="240" w:lineRule="auto"/>
        <w:ind w:firstLine="540"/>
        <w:jc w:val="both"/>
      </w:pPr>
      <w:r>
        <w:rPr>
          <w:sz w:val="24"/>
        </w:rPr>
        <w:t xml:space="preserve">Форменная одежда подразделяется на парадную и повседневную, а повседневная - на зимнюю и летнюю (для мужчин и женщин)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1"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Приказ</w:t>
        </w:r>
      </w:hyperlink>
      <w:r>
        <w:rPr>
          <w:sz w:val="24"/>
        </w:rPr>
        <w:t xml:space="preserve"> МЧС России от 1 ноября 2021 г. N 745 "Об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 (зарегистрирован Министерством юстиции Российской Федерации 22 декабря 2021 г., регистрационный N 66484) (далее - приказ N 745).</w:t>
      </w:r>
    </w:p>
    <w:p>
      <w:pPr>
        <w:pStyle w:val="0"/>
        <w:ind w:firstLine="540"/>
        <w:jc w:val="both"/>
      </w:pPr>
      <w:r>
        <w:rPr>
          <w:sz w:val="24"/>
        </w:rPr>
      </w:r>
    </w:p>
    <w:p>
      <w:pPr>
        <w:pStyle w:val="0"/>
        <w:ind w:firstLine="540"/>
        <w:jc w:val="both"/>
      </w:pPr>
      <w:r>
        <w:rPr>
          <w:sz w:val="24"/>
        </w:rPr>
        <w:t xml:space="preserve">2. Парадная форменная одежда &lt;2&gt; носится при получении государственных наград, в дни праздников (в том числе годовых праздников ВГСЧ), на официальных, торжественных или юбилейных мероприятиях и на официальных приемах.</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2"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Пункт 1</w:t>
        </w:r>
      </w:hyperlink>
      <w:r>
        <w:rPr>
          <w:sz w:val="24"/>
        </w:rPr>
        <w:t xml:space="preserve"> Описания форменной одежды работников военизированных горноспасательных частей, находящихся в ведении МЧС России, утвержденного приказом N 745 (далее - Описание).</w:t>
      </w:r>
    </w:p>
    <w:p>
      <w:pPr>
        <w:pStyle w:val="0"/>
        <w:ind w:firstLine="540"/>
        <w:jc w:val="both"/>
      </w:pPr>
      <w:r>
        <w:rPr>
          <w:sz w:val="24"/>
        </w:rPr>
      </w:r>
    </w:p>
    <w:p>
      <w:pPr>
        <w:pStyle w:val="0"/>
        <w:ind w:firstLine="540"/>
        <w:jc w:val="both"/>
      </w:pPr>
      <w:r>
        <w:rPr>
          <w:sz w:val="24"/>
        </w:rPr>
        <w:t xml:space="preserve">Разрешается ношение парадной форменной одежды в выходные и нерабочие праздничные дни, а также во внеслужебное время.</w:t>
      </w:r>
    </w:p>
    <w:p>
      <w:pPr>
        <w:pStyle w:val="0"/>
        <w:spacing w:before="240" w:lineRule="auto"/>
        <w:ind w:firstLine="540"/>
        <w:jc w:val="both"/>
      </w:pPr>
      <w:r>
        <w:rPr>
          <w:sz w:val="24"/>
        </w:rPr>
        <w:t xml:space="preserve">3. Повседневная форменная одежда &lt;3&gt; носится при исполнении должностных обязанностей работниками ВГСЧ (далее - работники).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3"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Пункты 2</w:t>
        </w:r>
      </w:hyperlink>
      <w:r>
        <w:rPr>
          <w:sz w:val="24"/>
        </w:rPr>
        <w:t xml:space="preserve">, </w:t>
      </w:r>
      <w:hyperlink w:history="0" r:id="rId14"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3</w:t>
        </w:r>
      </w:hyperlink>
      <w:r>
        <w:rPr>
          <w:sz w:val="24"/>
        </w:rPr>
        <w:t xml:space="preserve"> Описания.</w:t>
      </w:r>
    </w:p>
    <w:p>
      <w:pPr>
        <w:pStyle w:val="0"/>
        <w:ind w:firstLine="540"/>
        <w:jc w:val="both"/>
      </w:pPr>
      <w:r>
        <w:rPr>
          <w:sz w:val="24"/>
        </w:rPr>
      </w:r>
    </w:p>
    <w:p>
      <w:pPr>
        <w:pStyle w:val="0"/>
        <w:ind w:firstLine="540"/>
        <w:jc w:val="both"/>
      </w:pPr>
      <w:r>
        <w:rPr>
          <w:sz w:val="24"/>
        </w:rPr>
        <w:t xml:space="preserve">4. Гражданам, уволенным из ВГСЧ, не разрешается ношение форменной одежды.</w:t>
      </w:r>
    </w:p>
    <w:p>
      <w:pPr>
        <w:pStyle w:val="0"/>
        <w:spacing w:before="240" w:lineRule="auto"/>
        <w:ind w:firstLine="540"/>
        <w:jc w:val="both"/>
      </w:pPr>
      <w:r>
        <w:rPr>
          <w:sz w:val="24"/>
        </w:rPr>
        <w:t xml:space="preserve">5. Форменная одежда и при необходимости наименование дополняющих или уточняющих ее предметов устанавливается руководителем организации ВГСЧ (генеральным директором, начальником), командиром военизированного горноспасательного отряда &lt;4&gt; (далее соответственно - руководитель организации, командир отряда) исходя из требований настоящего Порядка с учетом особенностей выполнения должностных обязанностей.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5" w:tooltip="Приказ Минтруда России от 03.12.2013 N 707н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существляющих деятельность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безопасности людей на водных объектах и объектах ведения горных работ в подземных условиях&quot; (Зарегистрировано в Ми {КонсультантПлюс}">
        <w:r>
          <w:rPr>
            <w:sz w:val="24"/>
            <w:color w:val="0000ff"/>
          </w:rPr>
          <w:t xml:space="preserve">Глава VI</w:t>
        </w:r>
      </w:hyperlink>
      <w:r>
        <w:rPr>
          <w:sz w:val="24"/>
        </w:rPr>
        <w:t xml:space="preserve"> раздела Единого квалификационного справочника должностей руководителей, специалистов и служащих, утвержденного приказом Минтруда России от 3 декабря 2013 г. N 707н (зарегистрирован Министерством юстиции Российской Федерации 5 февраля 2014 г., регистрационный N 31228); </w:t>
      </w:r>
      <w:hyperlink w:history="0" r:id="rId16" w:tooltip="Приказ Минтруда России от 18.04.2024 N 220н &quot;Об утверждении профессионального стандарта &quot;Специалист по горноспасательным работам на объектах ведения горных работ&quot; (Зарегистрировано в Минюсте России 28.05.2024 N 78283) {КонсультантПлюс}">
        <w:r>
          <w:rPr>
            <w:sz w:val="24"/>
            <w:color w:val="0000ff"/>
          </w:rPr>
          <w:t xml:space="preserve">приказ</w:t>
        </w:r>
      </w:hyperlink>
      <w:r>
        <w:rPr>
          <w:sz w:val="24"/>
        </w:rPr>
        <w:t xml:space="preserve"> Минтруда России от 18 апреля 2024 г. N 220н "Об утверждении профессионального стандарта "Специалист по горноспасательным работам на объектах ведения горных работ" (зарегистрирован Министерством юстиции Российской Федерации 28 мая 2024 г., регистрационный N 78283, согласно </w:t>
      </w:r>
      <w:hyperlink w:history="0" r:id="rId17" w:tooltip="Приказ Минтруда России от 18.04.2024 N 220н &quot;Об утверждении профессионального стандарта &quot;Специалист по горноспасательным работам на объектах ведения горных работ&quot; (Зарегистрировано в Минюсте России 28.05.2024 N 78283) {КонсультантПлюс}">
        <w:r>
          <w:rPr>
            <w:sz w:val="24"/>
            <w:color w:val="0000ff"/>
          </w:rPr>
          <w:t xml:space="preserve">пункту 2</w:t>
        </w:r>
      </w:hyperlink>
      <w:r>
        <w:rPr>
          <w:sz w:val="24"/>
        </w:rPr>
        <w:t xml:space="preserve"> приказа Минтруда России от 18 апреля 2024 г. N 220н срок действия документа ограничен 1 сентября 2030 г.).</w:t>
      </w:r>
    </w:p>
    <w:p>
      <w:pPr>
        <w:pStyle w:val="0"/>
        <w:ind w:firstLine="540"/>
        <w:jc w:val="both"/>
      </w:pPr>
      <w:r>
        <w:rPr>
          <w:sz w:val="24"/>
        </w:rPr>
      </w:r>
    </w:p>
    <w:p>
      <w:pPr>
        <w:pStyle w:val="0"/>
        <w:ind w:firstLine="540"/>
        <w:jc w:val="both"/>
      </w:pPr>
      <w:r>
        <w:rPr>
          <w:sz w:val="24"/>
        </w:rPr>
        <w:t xml:space="preserve">6. Переход на ношение повседневной формы одежды по сезону (на зимнюю или летнюю) устанавливается приказом руководителя организации (командира отряда).</w:t>
      </w:r>
    </w:p>
    <w:p>
      <w:pPr>
        <w:pStyle w:val="0"/>
        <w:spacing w:before="240" w:lineRule="auto"/>
        <w:ind w:firstLine="540"/>
        <w:jc w:val="both"/>
      </w:pPr>
      <w:r>
        <w:rPr>
          <w:sz w:val="24"/>
        </w:rPr>
        <w:t xml:space="preserve">7. При временном пребывании работников в другом подразделении, организации ВГСЧ следует руководствоваться установленной в подразделении, организации ВГСЧ форменной одеждой по сезону.</w:t>
      </w:r>
    </w:p>
    <w:p>
      <w:pPr>
        <w:pStyle w:val="0"/>
        <w:spacing w:before="240" w:lineRule="auto"/>
        <w:ind w:firstLine="540"/>
        <w:jc w:val="both"/>
      </w:pPr>
      <w:r>
        <w:rPr>
          <w:sz w:val="24"/>
        </w:rPr>
        <w:t xml:space="preserve">8. Работники носят форменную одежду с нарукавными знаками с символикой МЧС России и ВГСЧ.</w:t>
      </w:r>
    </w:p>
    <w:p>
      <w:pPr>
        <w:pStyle w:val="0"/>
        <w:spacing w:before="240" w:lineRule="auto"/>
        <w:ind w:firstLine="540"/>
        <w:jc w:val="both"/>
      </w:pPr>
      <w:r>
        <w:rPr>
          <w:sz w:val="24"/>
        </w:rPr>
        <w:t xml:space="preserve">9. При проведении хозяйственных работ &lt;5&gt; в качестве рабочей одежды и обуви могут использоваться предметы форменной одежды, выслужившие установленные сроки носки, но годные к дальнейшему использованию.</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8" w:tooltip="Приказ МЧС России от 31.10.2018 N 484 &quot;Об утверждении Устава внутренней службы военизированных горноспасательных частей&quot; (Зарегистрировано в Минюсте России 22.04.2019 N 54469) {КонсультантПлюс}">
        <w:r>
          <w:rPr>
            <w:sz w:val="24"/>
            <w:color w:val="0000ff"/>
          </w:rPr>
          <w:t xml:space="preserve">Пункт 8</w:t>
        </w:r>
      </w:hyperlink>
      <w:r>
        <w:rPr>
          <w:sz w:val="24"/>
        </w:rPr>
        <w:t xml:space="preserve"> Устава внутренней службы военизированных горноспасательных частей, утвержденного приказом МЧС России от 31 октября 2018 г. N 484 (зарегистрирован Министерством юстиции Российской Федерации 22 апреля 2019 г., регистрационный N 54469).</w:t>
      </w:r>
    </w:p>
    <w:p>
      <w:pPr>
        <w:pStyle w:val="0"/>
        <w:ind w:firstLine="540"/>
        <w:jc w:val="both"/>
      </w:pPr>
      <w:r>
        <w:rPr>
          <w:sz w:val="24"/>
        </w:rPr>
      </w:r>
    </w:p>
    <w:p>
      <w:pPr>
        <w:pStyle w:val="0"/>
        <w:ind w:firstLine="540"/>
        <w:jc w:val="both"/>
      </w:pPr>
      <w:r>
        <w:rPr>
          <w:sz w:val="24"/>
        </w:rPr>
        <w:t xml:space="preserve">10. Погоны &lt;6&gt; носятся только на пиджаке костюма парадного, куртке костюма утепленного (летнего) и куртке демисезонной.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19"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Пункты 4</w:t>
        </w:r>
      </w:hyperlink>
      <w:r>
        <w:rPr>
          <w:sz w:val="24"/>
        </w:rPr>
        <w:t xml:space="preserve"> - </w:t>
      </w:r>
      <w:hyperlink w:history="0" r:id="rId20"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7</w:t>
        </w:r>
      </w:hyperlink>
      <w:r>
        <w:rPr>
          <w:sz w:val="24"/>
        </w:rPr>
        <w:t xml:space="preserve"> Описания.</w:t>
      </w:r>
    </w:p>
    <w:p>
      <w:pPr>
        <w:pStyle w:val="0"/>
        <w:ind w:firstLine="540"/>
        <w:jc w:val="both"/>
      </w:pPr>
      <w:r>
        <w:rPr>
          <w:sz w:val="24"/>
        </w:rPr>
      </w:r>
    </w:p>
    <w:p>
      <w:pPr>
        <w:pStyle w:val="0"/>
        <w:ind w:firstLine="540"/>
        <w:jc w:val="both"/>
      </w:pPr>
      <w:r>
        <w:rPr>
          <w:sz w:val="24"/>
        </w:rPr>
        <w:t xml:space="preserve">11. Запрещается:</w:t>
      </w:r>
    </w:p>
    <w:p>
      <w:pPr>
        <w:pStyle w:val="0"/>
        <w:spacing w:before="240" w:lineRule="auto"/>
        <w:ind w:firstLine="540"/>
        <w:jc w:val="both"/>
      </w:pPr>
      <w:r>
        <w:rPr>
          <w:sz w:val="24"/>
        </w:rPr>
        <w:t xml:space="preserve">ношение предметов форменной одежды и знаков различия неустановленных образцов;</w:t>
      </w:r>
    </w:p>
    <w:p>
      <w:pPr>
        <w:pStyle w:val="0"/>
        <w:spacing w:before="240" w:lineRule="auto"/>
        <w:ind w:firstLine="540"/>
        <w:jc w:val="both"/>
      </w:pPr>
      <w:r>
        <w:rPr>
          <w:sz w:val="24"/>
        </w:rPr>
        <w:t xml:space="preserve">ношение загрязненных или поврежденных предметов форменной одежды;</w:t>
      </w:r>
    </w:p>
    <w:p>
      <w:pPr>
        <w:pStyle w:val="0"/>
        <w:spacing w:before="240" w:lineRule="auto"/>
        <w:ind w:firstLine="540"/>
        <w:jc w:val="both"/>
      </w:pPr>
      <w:r>
        <w:rPr>
          <w:sz w:val="24"/>
        </w:rPr>
        <w:t xml:space="preserve">смешение предметов форменной одежды с гражданской одеждой.</w:t>
      </w:r>
    </w:p>
    <w:p>
      <w:pPr>
        <w:pStyle w:val="0"/>
        <w:jc w:val="center"/>
      </w:pPr>
      <w:r>
        <w:rPr>
          <w:sz w:val="24"/>
        </w:rPr>
      </w:r>
    </w:p>
    <w:p>
      <w:pPr>
        <w:pStyle w:val="2"/>
        <w:outlineLvl w:val="1"/>
        <w:jc w:val="center"/>
      </w:pPr>
      <w:r>
        <w:rPr>
          <w:sz w:val="24"/>
        </w:rPr>
        <w:t xml:space="preserve">II. Особенности ношения предметов форменной одежды</w:t>
      </w:r>
    </w:p>
    <w:p>
      <w:pPr>
        <w:pStyle w:val="0"/>
        <w:jc w:val="center"/>
      </w:pPr>
      <w:r>
        <w:rPr>
          <w:sz w:val="24"/>
        </w:rPr>
      </w:r>
    </w:p>
    <w:p>
      <w:pPr>
        <w:pStyle w:val="0"/>
        <w:ind w:firstLine="540"/>
        <w:jc w:val="both"/>
      </w:pPr>
      <w:r>
        <w:rPr>
          <w:sz w:val="24"/>
        </w:rPr>
        <w:t xml:space="preserve">12. Ношение шапки меховой с опущенными наушниками допускается при температуре воздуха минус 10 °C и ниже, а с наушниками, связанными и (или) застегнутыми сзади, - при обслуживании техники, на хозяйственных работах и в других случаях по указанию руководителя организации (командира отряда). При поднятых наушниках концы тесьмы завязываются или застегиваются и заправляются под наушники, при опущенных наушниках завязываются или застегиваются под подбородком.</w:t>
      </w:r>
    </w:p>
    <w:p>
      <w:pPr>
        <w:pStyle w:val="0"/>
        <w:spacing w:before="240" w:lineRule="auto"/>
        <w:ind w:firstLine="540"/>
        <w:jc w:val="both"/>
      </w:pPr>
      <w:r>
        <w:rPr>
          <w:sz w:val="24"/>
        </w:rPr>
        <w:t xml:space="preserve">13. Фуражку шерстяную, шапку меховую, головной убор летний носят прямо, без наклона. При этом козырек фуражки шерстяной, головного убора летнего находится на уровне бровей, а нижний край шапки меховой, головного убора летнего - на расстоянии 2 - 4 см над бровями.</w:t>
      </w:r>
    </w:p>
    <w:p>
      <w:pPr>
        <w:pStyle w:val="0"/>
        <w:spacing w:before="240" w:lineRule="auto"/>
        <w:ind w:firstLine="540"/>
        <w:jc w:val="both"/>
      </w:pPr>
      <w:r>
        <w:rPr>
          <w:sz w:val="24"/>
        </w:rPr>
        <w:t xml:space="preserve">Головные уборы носят с соответствующим костюмом парадным (утепленным, летним) или курткой демисезонной.</w:t>
      </w:r>
    </w:p>
    <w:p>
      <w:pPr>
        <w:pStyle w:val="0"/>
        <w:spacing w:before="240" w:lineRule="auto"/>
        <w:ind w:firstLine="540"/>
        <w:jc w:val="both"/>
      </w:pPr>
      <w:r>
        <w:rPr>
          <w:sz w:val="24"/>
        </w:rPr>
        <w:t xml:space="preserve">14. Снятый головной убор в строю держат в левой свободно опущенной руке: фуражка шерстяная, шапка меховая и головной убор летний должны быть обращены кокардой (эмблемой) вперед; нижний край фуражки, шапки меховой и головного убора летнего должен быть обращен к ноге работника.</w:t>
      </w:r>
    </w:p>
    <w:p>
      <w:pPr>
        <w:pStyle w:val="0"/>
        <w:spacing w:before="240" w:lineRule="auto"/>
        <w:ind w:firstLine="540"/>
        <w:jc w:val="both"/>
      </w:pPr>
      <w:r>
        <w:rPr>
          <w:sz w:val="24"/>
        </w:rPr>
        <w:t xml:space="preserve">15. Куртку костюма летнего носят с расстегнутой молнией на уровне верхней части нагрудных карманов.</w:t>
      </w:r>
    </w:p>
    <w:p>
      <w:pPr>
        <w:pStyle w:val="0"/>
        <w:spacing w:before="240" w:lineRule="auto"/>
        <w:ind w:firstLine="540"/>
        <w:jc w:val="both"/>
      </w:pPr>
      <w:r>
        <w:rPr>
          <w:sz w:val="24"/>
        </w:rPr>
        <w:t xml:space="preserve">16. Костюм летний носят с футболкой установленного образца &lt;7&gt;, заправленной в брюки (юбку).</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21"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Подпункт 2.8 пункта 2</w:t>
        </w:r>
      </w:hyperlink>
      <w:r>
        <w:rPr>
          <w:sz w:val="24"/>
        </w:rPr>
        <w:t xml:space="preserve"> Описания.</w:t>
      </w:r>
    </w:p>
    <w:p>
      <w:pPr>
        <w:pStyle w:val="0"/>
        <w:ind w:firstLine="540"/>
        <w:jc w:val="both"/>
      </w:pPr>
      <w:r>
        <w:rPr>
          <w:sz w:val="24"/>
        </w:rPr>
      </w:r>
    </w:p>
    <w:p>
      <w:pPr>
        <w:pStyle w:val="0"/>
        <w:ind w:firstLine="540"/>
        <w:jc w:val="both"/>
      </w:pPr>
      <w:r>
        <w:rPr>
          <w:sz w:val="24"/>
        </w:rPr>
        <w:t xml:space="preserve">17. Предметы форменной одежды работники носят исправными, чистыми и отутюженными. Брюки должны иметь продольные заглаженные складки на передних и задних половинках брюк.</w:t>
      </w:r>
    </w:p>
    <w:p>
      <w:pPr>
        <w:pStyle w:val="0"/>
        <w:spacing w:before="240" w:lineRule="auto"/>
        <w:ind w:firstLine="540"/>
        <w:jc w:val="both"/>
      </w:pPr>
      <w:r>
        <w:rPr>
          <w:sz w:val="24"/>
        </w:rPr>
        <w:t xml:space="preserve">18. Разрешается носить:</w:t>
      </w:r>
    </w:p>
    <w:p>
      <w:pPr>
        <w:pStyle w:val="0"/>
        <w:spacing w:before="240" w:lineRule="auto"/>
        <w:ind w:firstLine="540"/>
        <w:jc w:val="both"/>
      </w:pPr>
      <w:r>
        <w:rPr>
          <w:sz w:val="24"/>
        </w:rPr>
        <w:t xml:space="preserve">1) рубашки с галстуком, без пиджака костюма парадного (в помещении) при парадной форменной одежде вне строя (без фуражки шерстяной);</w:t>
      </w:r>
    </w:p>
    <w:p>
      <w:pPr>
        <w:pStyle w:val="0"/>
        <w:spacing w:before="240" w:lineRule="auto"/>
        <w:ind w:firstLine="540"/>
        <w:jc w:val="both"/>
      </w:pPr>
      <w:r>
        <w:rPr>
          <w:sz w:val="24"/>
        </w:rPr>
        <w:t xml:space="preserve">2) рубашки с расстегнутой верхней пуговицей, без галстука, без пиджака костюма парадного (в помещении) при парадной форменной одежде вне строя (без фуражки шерстяной);</w:t>
      </w:r>
    </w:p>
    <w:p>
      <w:pPr>
        <w:pStyle w:val="0"/>
        <w:spacing w:before="240" w:lineRule="auto"/>
        <w:ind w:firstLine="540"/>
        <w:jc w:val="both"/>
      </w:pPr>
      <w:r>
        <w:rPr>
          <w:sz w:val="24"/>
        </w:rPr>
        <w:t xml:space="preserve">3) футболки установленного образца &lt;8&gt;, без куртки костюма летнего при повседневной форме одежды вне строя (без головного убора).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hyperlink w:history="0" r:id="rId22"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Подпункт 2.8 пункта 2</w:t>
        </w:r>
      </w:hyperlink>
      <w:r>
        <w:rPr>
          <w:sz w:val="24"/>
        </w:rPr>
        <w:t xml:space="preserve"> Описания.</w:t>
      </w:r>
    </w:p>
    <w:p>
      <w:pPr>
        <w:pStyle w:val="0"/>
        <w:ind w:firstLine="540"/>
        <w:jc w:val="both"/>
      </w:pPr>
      <w:r>
        <w:rPr>
          <w:sz w:val="24"/>
        </w:rPr>
      </w:r>
    </w:p>
    <w:p>
      <w:pPr>
        <w:pStyle w:val="0"/>
        <w:ind w:firstLine="540"/>
        <w:jc w:val="both"/>
      </w:pPr>
      <w:r>
        <w:rPr>
          <w:sz w:val="24"/>
        </w:rPr>
        <w:t xml:space="preserve">19. Галстук прикрепляют к рубашке закрепкой установленного образца &lt;9&gt; золотистого цвета между третьей и четвертой пуговицами сверху.</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w:t>
      </w:r>
      <w:hyperlink w:history="0" r:id="rId23" w:tooltip="Приказ МЧС России от 01.11.2021 N 745 &quot;Об утверждении описания форменной одежды работников военизированных горноспасательных частей, находящихся в ведении МЧС России, порядка и норм обеспечения указанных работников форменной одеждой и обувью&quot; (Зарегистрировано в Минюсте России 22.12.2021 N 66484) {КонсультантПлюс}">
        <w:r>
          <w:rPr>
            <w:sz w:val="24"/>
            <w:color w:val="0000ff"/>
          </w:rPr>
          <w:t xml:space="preserve">Подпункт 1.4 пункта 1</w:t>
        </w:r>
      </w:hyperlink>
      <w:r>
        <w:rPr>
          <w:sz w:val="24"/>
        </w:rPr>
        <w:t xml:space="preserve"> Описания.</w:t>
      </w:r>
    </w:p>
    <w:p>
      <w:pPr>
        <w:pStyle w:val="0"/>
        <w:ind w:firstLine="540"/>
        <w:jc w:val="both"/>
      </w:pPr>
      <w:r>
        <w:rPr>
          <w:sz w:val="24"/>
        </w:rPr>
      </w:r>
    </w:p>
    <w:p>
      <w:pPr>
        <w:pStyle w:val="0"/>
        <w:ind w:firstLine="540"/>
        <w:jc w:val="both"/>
      </w:pPr>
      <w:r>
        <w:rPr>
          <w:sz w:val="24"/>
        </w:rPr>
        <w:t xml:space="preserve">20. Кашне аккуратно заправляют под воротник куртки костюма утепленного (демисезонной). Верхний край кашне должен равномерно выступать над воротником на 1 - 2 см.</w:t>
      </w:r>
    </w:p>
    <w:p>
      <w:pPr>
        <w:pStyle w:val="0"/>
        <w:spacing w:before="240" w:lineRule="auto"/>
        <w:ind w:firstLine="540"/>
        <w:jc w:val="both"/>
      </w:pPr>
      <w:r>
        <w:rPr>
          <w:sz w:val="24"/>
        </w:rPr>
        <w:t xml:space="preserve">21. Перчатки черного цвета носят в обязательном порядке в строю при зимней форме одежды. В других случаях ношение перчаток не обязательно.</w:t>
      </w:r>
    </w:p>
    <w:p>
      <w:pPr>
        <w:pStyle w:val="0"/>
        <w:spacing w:before="240" w:lineRule="auto"/>
        <w:ind w:firstLine="540"/>
        <w:jc w:val="both"/>
      </w:pPr>
      <w:r>
        <w:rPr>
          <w:sz w:val="24"/>
        </w:rPr>
        <w:t xml:space="preserve">При выполнении приветствия перчатки не снимают.</w:t>
      </w:r>
    </w:p>
    <w:p>
      <w:pPr>
        <w:pStyle w:val="0"/>
        <w:spacing w:before="240" w:lineRule="auto"/>
        <w:ind w:firstLine="540"/>
        <w:jc w:val="both"/>
      </w:pPr>
      <w:r>
        <w:rPr>
          <w:sz w:val="24"/>
        </w:rPr>
        <w:t xml:space="preserve">22. Ботинки с высокими берцами должны быть аккуратно зашнурованы, сапоги (полусапоги) или ботинки застегнуты на молнию.</w:t>
      </w:r>
    </w:p>
    <w:p>
      <w:pPr>
        <w:pStyle w:val="0"/>
        <w:spacing w:before="240" w:lineRule="auto"/>
        <w:ind w:firstLine="540"/>
        <w:jc w:val="both"/>
      </w:pPr>
      <w:r>
        <w:rPr>
          <w:sz w:val="24"/>
        </w:rPr>
        <w:t xml:space="preserve">23. Носки носят черного цвета.</w:t>
      </w:r>
    </w:p>
    <w:p>
      <w:pPr>
        <w:pStyle w:val="0"/>
        <w:spacing w:before="240" w:lineRule="auto"/>
        <w:ind w:firstLine="540"/>
        <w:jc w:val="both"/>
      </w:pPr>
      <w:r>
        <w:rPr>
          <w:sz w:val="24"/>
        </w:rPr>
        <w:t xml:space="preserve">24. Работники-женщины носят чулки (колготки) бежевого (телесного) или черного цвета.</w:t>
      </w:r>
    </w:p>
    <w:p>
      <w:pPr>
        <w:pStyle w:val="0"/>
        <w:spacing w:before="240" w:lineRule="auto"/>
        <w:ind w:firstLine="540"/>
        <w:jc w:val="both"/>
      </w:pPr>
      <w:r>
        <w:rPr>
          <w:sz w:val="24"/>
        </w:rPr>
        <w:t xml:space="preserve">25. Куртку костюма утепленного (летнего) носят поверх брюк (юбки), с застегнутой молнией.</w:t>
      </w:r>
    </w:p>
    <w:p>
      <w:pPr>
        <w:pStyle w:val="0"/>
        <w:spacing w:before="240" w:lineRule="auto"/>
        <w:ind w:firstLine="540"/>
        <w:jc w:val="both"/>
      </w:pPr>
      <w:r>
        <w:rPr>
          <w:sz w:val="24"/>
        </w:rPr>
        <w:t xml:space="preserve">26. Разрешается ношение куртки костюма утепленного с костюмом летним.</w:t>
      </w:r>
    </w:p>
    <w:p>
      <w:pPr>
        <w:pStyle w:val="0"/>
        <w:spacing w:before="240" w:lineRule="auto"/>
        <w:ind w:firstLine="540"/>
        <w:jc w:val="both"/>
      </w:pPr>
      <w:r>
        <w:rPr>
          <w:sz w:val="24"/>
        </w:rPr>
        <w:t xml:space="preserve">27. Куртка демисезонная носится с брюками костюма утепленного или костюмом летним в зависимости от погодных условий.</w:t>
      </w:r>
    </w:p>
    <w:p>
      <w:pPr>
        <w:pStyle w:val="0"/>
        <w:spacing w:before="240" w:lineRule="auto"/>
        <w:ind w:firstLine="540"/>
        <w:jc w:val="both"/>
      </w:pPr>
      <w:r>
        <w:rPr>
          <w:sz w:val="24"/>
        </w:rPr>
        <w:t xml:space="preserve">28. Куртку костюма утепленного (демисезонную) при ненастной погоде носят с надетым капюшоном и с застегнутым воротником.</w:t>
      </w:r>
    </w:p>
    <w:p>
      <w:pPr>
        <w:pStyle w:val="0"/>
        <w:spacing w:before="240" w:lineRule="auto"/>
        <w:ind w:firstLine="540"/>
        <w:jc w:val="both"/>
      </w:pPr>
      <w:r>
        <w:rPr>
          <w:sz w:val="24"/>
        </w:rPr>
        <w:t xml:space="preserve">Разрешается ношение куртки костюма утепленного (демисезонной) с расстегнутой верхней пуговицей (кнопкой), молнией до уровня кокетки, без капюшона.</w:t>
      </w:r>
    </w:p>
    <w:p>
      <w:pPr>
        <w:pStyle w:val="0"/>
        <w:spacing w:before="240" w:lineRule="auto"/>
        <w:ind w:firstLine="540"/>
        <w:jc w:val="both"/>
      </w:pPr>
      <w:r>
        <w:rPr>
          <w:sz w:val="24"/>
        </w:rPr>
        <w:t xml:space="preserve">29. Свитер (джемпер) носится вне строя (без головного убора), кроме дежурств и служебных совещаний, вместо куртки костюма летнего.</w:t>
      </w:r>
    </w:p>
    <w:p>
      <w:pPr>
        <w:pStyle w:val="0"/>
        <w:ind w:firstLine="540"/>
        <w:jc w:val="both"/>
      </w:pPr>
      <w:r>
        <w:rPr>
          <w:sz w:val="24"/>
        </w:rPr>
      </w:r>
    </w:p>
    <w:p>
      <w:pPr>
        <w:pStyle w:val="2"/>
        <w:outlineLvl w:val="1"/>
        <w:jc w:val="center"/>
      </w:pPr>
      <w:r>
        <w:rPr>
          <w:sz w:val="24"/>
        </w:rPr>
        <w:t xml:space="preserve">III. Ношение и размещение государственных, ведомственных</w:t>
      </w:r>
    </w:p>
    <w:p>
      <w:pPr>
        <w:pStyle w:val="2"/>
        <w:jc w:val="center"/>
      </w:pPr>
      <w:r>
        <w:rPr>
          <w:sz w:val="24"/>
        </w:rPr>
        <w:t xml:space="preserve">наград и нагрудных знаков</w:t>
      </w:r>
    </w:p>
    <w:p>
      <w:pPr>
        <w:pStyle w:val="0"/>
        <w:jc w:val="center"/>
      </w:pPr>
      <w:r>
        <w:rPr>
          <w:sz w:val="24"/>
        </w:rPr>
      </w:r>
    </w:p>
    <w:p>
      <w:pPr>
        <w:pStyle w:val="0"/>
        <w:ind w:firstLine="540"/>
        <w:jc w:val="both"/>
      </w:pPr>
      <w:r>
        <w:rPr>
          <w:sz w:val="24"/>
        </w:rPr>
        <w:t xml:space="preserve">30. Ношение государственных наград осуществляется в соответствии с </w:t>
      </w:r>
      <w:hyperlink w:history="0" r:id="rId24" w:tooltip="Указ Президента РФ от 07.09.2010 N 1099 (ред. от 10.05.2024) &quot;О мерах по совершенствованию государственной наградной системы Российской Федерации&quot; (вместе с &quot;Положением о государственных наградах Российской Федерации&quot;, &quot;Статутами орденов Российской Федерации, положениями о знаке отличия ордена Святого Георгия - Георгиевском Кресте, медалях Российской Федерации, знаке отличия &quot;За безупречную службу&quot;, почетных званиях Российской Федерации, описаниями названных государственных наград Российской Федерации и наг {КонсультантПлюс}">
        <w:r>
          <w:rPr>
            <w:sz w:val="24"/>
            <w:color w:val="0000ff"/>
          </w:rPr>
          <w:t xml:space="preserve">Указом</w:t>
        </w:r>
      </w:hyperlink>
      <w:r>
        <w:rPr>
          <w:sz w:val="24"/>
        </w:rPr>
        <w:t xml:space="preserve"> Президента Российской Федерации от 7 сентября 2010 г. N 1099 "О мерах по совершенствованию государственной наградной системы Российской Федерации".</w:t>
      </w:r>
    </w:p>
    <w:p>
      <w:pPr>
        <w:pStyle w:val="0"/>
        <w:spacing w:before="240" w:lineRule="auto"/>
        <w:ind w:firstLine="540"/>
        <w:jc w:val="both"/>
      </w:pPr>
      <w:r>
        <w:rPr>
          <w:sz w:val="24"/>
        </w:rPr>
        <w:t xml:space="preserve">31. При парадной форменной одежде для строя на пиджаке костюма парадного, куртке костюма летнего носят:</w:t>
      </w:r>
    </w:p>
    <w:p>
      <w:pPr>
        <w:pStyle w:val="0"/>
        <w:spacing w:before="240" w:lineRule="auto"/>
        <w:ind w:firstLine="540"/>
        <w:jc w:val="both"/>
      </w:pPr>
      <w:r>
        <w:rPr>
          <w:sz w:val="24"/>
        </w:rPr>
        <w:t xml:space="preserve">1) государственные награды Российской Федерации и СССР (ордена, медали, знаки отличия и нагрудные знаки к почетным званиям);</w:t>
      </w:r>
    </w:p>
    <w:p>
      <w:pPr>
        <w:pStyle w:val="0"/>
        <w:spacing w:before="240" w:lineRule="auto"/>
        <w:ind w:firstLine="540"/>
        <w:jc w:val="both"/>
      </w:pPr>
      <w:r>
        <w:rPr>
          <w:sz w:val="24"/>
        </w:rPr>
        <w:t xml:space="preserve">2) ведомственные награды (медали, знаки отличия);</w:t>
      </w:r>
    </w:p>
    <w:p>
      <w:pPr>
        <w:pStyle w:val="0"/>
        <w:spacing w:before="240" w:lineRule="auto"/>
        <w:ind w:firstLine="540"/>
        <w:jc w:val="both"/>
      </w:pPr>
      <w:r>
        <w:rPr>
          <w:sz w:val="24"/>
        </w:rPr>
        <w:t xml:space="preserve">3) награды иностранных государств;</w:t>
      </w:r>
    </w:p>
    <w:p>
      <w:pPr>
        <w:pStyle w:val="0"/>
        <w:spacing w:before="240" w:lineRule="auto"/>
        <w:ind w:firstLine="540"/>
        <w:jc w:val="both"/>
      </w:pPr>
      <w:r>
        <w:rPr>
          <w:sz w:val="24"/>
        </w:rPr>
        <w:t xml:space="preserve">4) другие нагрудные знаки, указанные в настоящей главе.</w:t>
      </w:r>
    </w:p>
    <w:bookmarkStart w:id="115" w:name="P115"/>
    <w:bookmarkEnd w:id="115"/>
    <w:p>
      <w:pPr>
        <w:pStyle w:val="0"/>
        <w:spacing w:before="240" w:lineRule="auto"/>
        <w:ind w:firstLine="540"/>
        <w:jc w:val="both"/>
      </w:pPr>
      <w:r>
        <w:rPr>
          <w:sz w:val="24"/>
        </w:rPr>
        <w:t xml:space="preserve">32. При парадной вне строя, повседневной форменной одежде на пиджаке костюма парадного, куртке костюма летнего носят:</w:t>
      </w:r>
    </w:p>
    <w:p>
      <w:pPr>
        <w:pStyle w:val="0"/>
        <w:spacing w:before="240" w:lineRule="auto"/>
        <w:ind w:firstLine="540"/>
        <w:jc w:val="both"/>
      </w:pPr>
      <w:r>
        <w:rPr>
          <w:sz w:val="24"/>
        </w:rPr>
        <w:t xml:space="preserve">1) государственные награды Российской Федерации и СССР (знаки отличия, ленты орденов, медалей и знаков отличия на планках, нагрудные знаки к почетным званиям);</w:t>
      </w:r>
    </w:p>
    <w:p>
      <w:pPr>
        <w:pStyle w:val="0"/>
        <w:spacing w:before="240" w:lineRule="auto"/>
        <w:ind w:firstLine="540"/>
        <w:jc w:val="both"/>
      </w:pPr>
      <w:r>
        <w:rPr>
          <w:sz w:val="24"/>
        </w:rPr>
        <w:t xml:space="preserve">2) ведомственные награды (знаки отличия, ленты медалей и знаков отличия на планках);</w:t>
      </w:r>
    </w:p>
    <w:p>
      <w:pPr>
        <w:pStyle w:val="0"/>
        <w:spacing w:before="240" w:lineRule="auto"/>
        <w:ind w:firstLine="540"/>
        <w:jc w:val="both"/>
      </w:pPr>
      <w:r>
        <w:rPr>
          <w:sz w:val="24"/>
        </w:rPr>
        <w:t xml:space="preserve">3) ленты наград иностранных государств на планках;</w:t>
      </w:r>
    </w:p>
    <w:p>
      <w:pPr>
        <w:pStyle w:val="0"/>
        <w:spacing w:before="240" w:lineRule="auto"/>
        <w:ind w:firstLine="540"/>
        <w:jc w:val="both"/>
      </w:pPr>
      <w:r>
        <w:rPr>
          <w:sz w:val="24"/>
        </w:rPr>
        <w:t xml:space="preserve">4) другие нагрудные знаки, указанные в настоящей главе.</w:t>
      </w:r>
    </w:p>
    <w:p>
      <w:pPr>
        <w:pStyle w:val="0"/>
        <w:spacing w:before="240" w:lineRule="auto"/>
        <w:ind w:firstLine="540"/>
        <w:jc w:val="both"/>
      </w:pPr>
      <w:r>
        <w:rPr>
          <w:sz w:val="24"/>
        </w:rPr>
        <w:t xml:space="preserve">33. Государственные награды Российской Федерации и СССР, ведомственные знаки отличия федеральных органов исполнительной власти Российской Федерации размещаются в следующей последовательности:</w:t>
      </w:r>
    </w:p>
    <w:p>
      <w:pPr>
        <w:pStyle w:val="0"/>
        <w:spacing w:before="240" w:lineRule="auto"/>
        <w:ind w:firstLine="540"/>
        <w:jc w:val="both"/>
      </w:pPr>
      <w:r>
        <w:rPr>
          <w:sz w:val="24"/>
        </w:rPr>
        <w:t xml:space="preserve">1) ордена Российской Федерации;</w:t>
      </w:r>
    </w:p>
    <w:p>
      <w:pPr>
        <w:pStyle w:val="0"/>
        <w:spacing w:before="240" w:lineRule="auto"/>
        <w:ind w:firstLine="540"/>
        <w:jc w:val="both"/>
      </w:pPr>
      <w:r>
        <w:rPr>
          <w:sz w:val="24"/>
        </w:rPr>
        <w:t xml:space="preserve">2) ордена СССР;</w:t>
      </w:r>
    </w:p>
    <w:p>
      <w:pPr>
        <w:pStyle w:val="0"/>
        <w:spacing w:before="240" w:lineRule="auto"/>
        <w:ind w:firstLine="540"/>
        <w:jc w:val="both"/>
      </w:pPr>
      <w:r>
        <w:rPr>
          <w:sz w:val="24"/>
        </w:rPr>
        <w:t xml:space="preserve">3) знаки отличия Российской Федерации;</w:t>
      </w:r>
    </w:p>
    <w:p>
      <w:pPr>
        <w:pStyle w:val="0"/>
        <w:spacing w:before="240" w:lineRule="auto"/>
        <w:ind w:firstLine="540"/>
        <w:jc w:val="both"/>
      </w:pPr>
      <w:r>
        <w:rPr>
          <w:sz w:val="24"/>
        </w:rPr>
        <w:t xml:space="preserve">4) медали Российской Федерации;</w:t>
      </w:r>
    </w:p>
    <w:p>
      <w:pPr>
        <w:pStyle w:val="0"/>
        <w:spacing w:before="240" w:lineRule="auto"/>
        <w:ind w:firstLine="540"/>
        <w:jc w:val="both"/>
      </w:pPr>
      <w:r>
        <w:rPr>
          <w:sz w:val="24"/>
        </w:rPr>
        <w:t xml:space="preserve">5) медали СССР;</w:t>
      </w:r>
    </w:p>
    <w:p>
      <w:pPr>
        <w:pStyle w:val="0"/>
        <w:spacing w:before="240" w:lineRule="auto"/>
        <w:ind w:firstLine="540"/>
        <w:jc w:val="both"/>
      </w:pPr>
      <w:r>
        <w:rPr>
          <w:sz w:val="24"/>
        </w:rPr>
        <w:t xml:space="preserve">6) ведомственные награды МЧС России;</w:t>
      </w:r>
    </w:p>
    <w:p>
      <w:pPr>
        <w:pStyle w:val="0"/>
        <w:spacing w:before="240" w:lineRule="auto"/>
        <w:ind w:firstLine="540"/>
        <w:jc w:val="both"/>
      </w:pPr>
      <w:r>
        <w:rPr>
          <w:sz w:val="24"/>
        </w:rPr>
        <w:t xml:space="preserve">7) иные ведомственные награды - в соответствии с перечнем федеральных органов исполнительной власти, утвержденным Президентом Российской Федерации.</w:t>
      </w:r>
    </w:p>
    <w:p>
      <w:pPr>
        <w:pStyle w:val="0"/>
        <w:spacing w:before="240" w:lineRule="auto"/>
        <w:ind w:firstLine="540"/>
        <w:jc w:val="both"/>
      </w:pPr>
      <w:r>
        <w:rPr>
          <w:sz w:val="24"/>
        </w:rPr>
        <w:t xml:space="preserve">34. Ордена, медали и наградные знаки иностранных государств размещаются после ведомственных наград федеральных органов исполнительной власти.</w:t>
      </w:r>
    </w:p>
    <w:p>
      <w:pPr>
        <w:pStyle w:val="0"/>
        <w:spacing w:before="240" w:lineRule="auto"/>
        <w:ind w:firstLine="540"/>
        <w:jc w:val="both"/>
      </w:pPr>
      <w:r>
        <w:rPr>
          <w:sz w:val="24"/>
        </w:rPr>
        <w:t xml:space="preserve">35. Ношение наград общественных организаций на форменной одежде работниками запрещается.</w:t>
      </w:r>
    </w:p>
    <w:p>
      <w:pPr>
        <w:pStyle w:val="0"/>
        <w:spacing w:before="240" w:lineRule="auto"/>
        <w:ind w:firstLine="540"/>
        <w:jc w:val="both"/>
      </w:pPr>
      <w:r>
        <w:rPr>
          <w:sz w:val="24"/>
        </w:rPr>
        <w:t xml:space="preserve">36. Знак ордена Святого апостола Андрея Первозванного носится на орденской цепи или на чересплечной ленте.</w:t>
      </w:r>
    </w:p>
    <w:p>
      <w:pPr>
        <w:pStyle w:val="0"/>
        <w:spacing w:before="240" w:lineRule="auto"/>
        <w:ind w:firstLine="540"/>
        <w:jc w:val="both"/>
      </w:pPr>
      <w:r>
        <w:rPr>
          <w:sz w:val="24"/>
        </w:rPr>
        <w:t xml:space="preserve">Ношение знака ордена Святого апостола Андрея Первозванного на орденской цепи допускается в особо торжественных случаях.</w:t>
      </w:r>
    </w:p>
    <w:p>
      <w:pPr>
        <w:pStyle w:val="0"/>
        <w:spacing w:before="240" w:lineRule="auto"/>
        <w:ind w:firstLine="540"/>
        <w:jc w:val="both"/>
      </w:pPr>
      <w:r>
        <w:rPr>
          <w:sz w:val="24"/>
        </w:rPr>
        <w:t xml:space="preserve">При ношении знака ордена Святого апостола Андрея Первозванного на чересплечной ленте она проходит через правое плечо.</w:t>
      </w:r>
    </w:p>
    <w:p>
      <w:pPr>
        <w:pStyle w:val="0"/>
        <w:spacing w:before="240" w:lineRule="auto"/>
        <w:ind w:firstLine="540"/>
        <w:jc w:val="both"/>
      </w:pPr>
      <w:r>
        <w:rPr>
          <w:sz w:val="24"/>
        </w:rPr>
        <w:t xml:space="preserve">Звезда ордена Святого апостола Андрея Первозванного носится на левой стороне груди и располагается слева от орденов, ниже орденских колодок.</w:t>
      </w:r>
    </w:p>
    <w:p>
      <w:pPr>
        <w:pStyle w:val="0"/>
        <w:spacing w:before="240" w:lineRule="auto"/>
        <w:ind w:firstLine="540"/>
        <w:jc w:val="both"/>
      </w:pPr>
      <w:r>
        <w:rPr>
          <w:sz w:val="24"/>
        </w:rPr>
        <w:t xml:space="preserve">37. Знак ордена "За заслуги перед Отечеством" I степени носится на чересплечной ленте, которая проходит через правое плечо.</w:t>
      </w:r>
    </w:p>
    <w:p>
      <w:pPr>
        <w:pStyle w:val="0"/>
        <w:spacing w:before="240" w:lineRule="auto"/>
        <w:ind w:firstLine="540"/>
        <w:jc w:val="both"/>
      </w:pPr>
      <w:r>
        <w:rPr>
          <w:sz w:val="24"/>
        </w:rPr>
        <w:t xml:space="preserve">Звезды ордена "За заслуги перед Отечеством" I и II степеней носятся на левой стороне груди и размещаются ниже орденов, носящихся на колодках, и при наличии у награжденного звезды ордена Святого апостола Андрея Первозванного - левее ее.</w:t>
      </w:r>
    </w:p>
    <w:p>
      <w:pPr>
        <w:pStyle w:val="0"/>
        <w:spacing w:before="240" w:lineRule="auto"/>
        <w:ind w:firstLine="540"/>
        <w:jc w:val="both"/>
      </w:pPr>
      <w:r>
        <w:rPr>
          <w:sz w:val="24"/>
        </w:rPr>
        <w:t xml:space="preserve">Знак ордена "За заслуги перед Отечеством" II и III степени носится на шейной ленте.</w:t>
      </w:r>
    </w:p>
    <w:p>
      <w:pPr>
        <w:pStyle w:val="0"/>
        <w:spacing w:before="240" w:lineRule="auto"/>
        <w:ind w:firstLine="540"/>
        <w:jc w:val="both"/>
      </w:pPr>
      <w:r>
        <w:rPr>
          <w:sz w:val="24"/>
        </w:rPr>
        <w:t xml:space="preserve">Знак ордена "За заслуги перед Отечеством" IV степени носится на колодке, на левой стороне груди и размещается перед другими орденами и медалями.</w:t>
      </w:r>
    </w:p>
    <w:p>
      <w:pPr>
        <w:pStyle w:val="0"/>
        <w:spacing w:before="240" w:lineRule="auto"/>
        <w:ind w:firstLine="540"/>
        <w:jc w:val="both"/>
      </w:pPr>
      <w:r>
        <w:rPr>
          <w:sz w:val="24"/>
        </w:rPr>
        <w:t xml:space="preserve">При наличии у награжденного высшей степени ордена знаки низшей степени этого ордена и медали ордена "За заслуги перед Отечеством" не носятся, за исключением орденов и медалей ордена "За заслуги перед Отечеством" с изображением мечей.</w:t>
      </w:r>
    </w:p>
    <w:p>
      <w:pPr>
        <w:pStyle w:val="0"/>
        <w:spacing w:before="240" w:lineRule="auto"/>
        <w:ind w:firstLine="540"/>
        <w:jc w:val="both"/>
      </w:pPr>
      <w:r>
        <w:rPr>
          <w:sz w:val="24"/>
        </w:rPr>
        <w:t xml:space="preserve">38. Медаль "Золотая Звезда", врученная Героям Российской Федерации, медаль "Золотая Звезда", врученная Героям Советского Союза, золотая медаль "Серп и Молот", врученная Героям Социалистического Труда, размещается на левой стороне груди:</w:t>
      </w:r>
    </w:p>
    <w:p>
      <w:pPr>
        <w:pStyle w:val="0"/>
        <w:spacing w:before="240" w:lineRule="auto"/>
        <w:ind w:firstLine="540"/>
        <w:jc w:val="both"/>
      </w:pPr>
      <w:r>
        <w:rPr>
          <w:sz w:val="24"/>
        </w:rPr>
        <w:t xml:space="preserve">1) на пиджаке костюма парадного - на 10 мм левее лацкана так, чтобы нижний край колодки медали был на уровне угла лацкана;</w:t>
      </w:r>
    </w:p>
    <w:p>
      <w:pPr>
        <w:pStyle w:val="0"/>
        <w:spacing w:before="240" w:lineRule="auto"/>
        <w:ind w:firstLine="540"/>
        <w:jc w:val="both"/>
      </w:pPr>
      <w:r>
        <w:rPr>
          <w:sz w:val="24"/>
        </w:rPr>
        <w:t xml:space="preserve">2) на куртке костюма летнего - на 10 мм левее воротника так, чтобы нижний край колодки медали был на уровне угла воротника.</w:t>
      </w:r>
    </w:p>
    <w:p>
      <w:pPr>
        <w:pStyle w:val="0"/>
        <w:spacing w:before="240" w:lineRule="auto"/>
        <w:ind w:firstLine="540"/>
        <w:jc w:val="both"/>
      </w:pPr>
      <w:r>
        <w:rPr>
          <w:sz w:val="24"/>
        </w:rPr>
        <w:t xml:space="preserve">39. Ордена и медали, имеющие колодки, размещаются на левой стороне груди. Ордена, не имеющие колодок, размещаются на правой стороне груди, если иные правила ношения не предусмотрены статутами орденов.</w:t>
      </w:r>
    </w:p>
    <w:p>
      <w:pPr>
        <w:pStyle w:val="0"/>
        <w:spacing w:before="240" w:lineRule="auto"/>
        <w:ind w:firstLine="540"/>
        <w:jc w:val="both"/>
      </w:pPr>
      <w:r>
        <w:rPr>
          <w:sz w:val="24"/>
        </w:rPr>
        <w:t xml:space="preserve">Ордена и медали на левой стороне груди размещаются горизонтально в ряд от центра груди к ее краю в очередности, указанной в </w:t>
      </w:r>
      <w:hyperlink w:history="0" w:anchor="P115" w:tooltip="32. При парадной вне строя, повседневной форменной одежде на пиджаке костюма парадного, куртке костюма летнего носят:">
        <w:r>
          <w:rPr>
            <w:sz w:val="24"/>
            <w:color w:val="0000ff"/>
          </w:rPr>
          <w:t xml:space="preserve">пункте 32</w:t>
        </w:r>
      </w:hyperlink>
      <w:r>
        <w:rPr>
          <w:sz w:val="24"/>
        </w:rPr>
        <w:t xml:space="preserve"> настоящего Порядка. При ношении на левой стороне груди двух и более орденов или медалей их колодки соединяются в ряд на общей планке. Ордена и медали, не умещающиеся в один ряд, переносят во второй ряд и последующие ряды, располагаемые ниже первого, размещая их также от центра груди к ее краю в очередности, указанной в </w:t>
      </w:r>
      <w:hyperlink w:history="0" w:anchor="P115" w:tooltip="32. При парадной вне строя, повседневной форменной одежде на пиджаке костюма парадного, куртке костюма летнего носят:">
        <w:r>
          <w:rPr>
            <w:sz w:val="24"/>
            <w:color w:val="0000ff"/>
          </w:rPr>
          <w:t xml:space="preserve">пункте 32</w:t>
        </w:r>
      </w:hyperlink>
      <w:r>
        <w:rPr>
          <w:sz w:val="24"/>
        </w:rPr>
        <w:t xml:space="preserve">. Общая планка колодок орденов и медалей второго ряда должна заходить под ордена и медали первого ряда. Последующие ряды размещаются в аналогичном порядке.</w:t>
      </w:r>
    </w:p>
    <w:p>
      <w:pPr>
        <w:pStyle w:val="0"/>
        <w:spacing w:before="240" w:lineRule="auto"/>
        <w:ind w:firstLine="540"/>
        <w:jc w:val="both"/>
      </w:pPr>
      <w:r>
        <w:rPr>
          <w:sz w:val="24"/>
        </w:rPr>
        <w:t xml:space="preserve">На пиджаке костюма парадного ордена и медали размещаются так, чтобы верхний край общей планки (колодки) первого ряда располагался ниже уровня угла лацкана на 70 мм.</w:t>
      </w:r>
    </w:p>
    <w:p>
      <w:pPr>
        <w:pStyle w:val="0"/>
        <w:spacing w:before="240" w:lineRule="auto"/>
        <w:ind w:firstLine="540"/>
        <w:jc w:val="both"/>
      </w:pPr>
      <w:r>
        <w:rPr>
          <w:sz w:val="24"/>
        </w:rPr>
        <w:t xml:space="preserve">Вариант размещения государственных, ведомственных наград и нагрудных знаков на куртке костюма летнего приведен в </w:t>
      </w:r>
      <w:hyperlink w:history="0" w:anchor="P180" w:tooltip="ВАРИАНТ">
        <w:r>
          <w:rPr>
            <w:sz w:val="24"/>
            <w:color w:val="0000ff"/>
          </w:rPr>
          <w:t xml:space="preserve">приложении</w:t>
        </w:r>
      </w:hyperlink>
      <w:r>
        <w:rPr>
          <w:sz w:val="24"/>
        </w:rPr>
        <w:t xml:space="preserve"> к настоящему Порядку.</w:t>
      </w:r>
    </w:p>
    <w:p>
      <w:pPr>
        <w:pStyle w:val="0"/>
        <w:spacing w:before="240" w:lineRule="auto"/>
        <w:ind w:firstLine="540"/>
        <w:jc w:val="both"/>
      </w:pPr>
      <w:r>
        <w:rPr>
          <w:sz w:val="24"/>
        </w:rPr>
        <w:t xml:space="preserve">40. Ордена на правой стороне размещаются горизонтально в ряд от центра груди к краю в очередности, указанной в </w:t>
      </w:r>
      <w:hyperlink w:history="0" w:anchor="P115" w:tooltip="32. При парадной вне строя, повседневной форменной одежде на пиджаке костюма парадного, куртке костюма летнего носят:">
        <w:r>
          <w:rPr>
            <w:sz w:val="24"/>
            <w:color w:val="0000ff"/>
          </w:rPr>
          <w:t xml:space="preserve">пункте 32</w:t>
        </w:r>
      </w:hyperlink>
      <w:r>
        <w:rPr>
          <w:sz w:val="24"/>
        </w:rPr>
        <w:t xml:space="preserve"> настоящего Порядка. Ордена и медали, не умещающиеся в один ряд, переносят во второй ряд и последующие ряды, располагаемые ниже первого, размещая их также от центра груди к краю в очередности, указанной в </w:t>
      </w:r>
      <w:hyperlink w:history="0" w:anchor="P115" w:tooltip="32. При парадной вне строя, повседневной форменной одежде на пиджаке костюма парадного, куртке костюма летнего носят:">
        <w:r>
          <w:rPr>
            <w:sz w:val="24"/>
            <w:color w:val="0000ff"/>
          </w:rPr>
          <w:t xml:space="preserve">пункте 32</w:t>
        </w:r>
      </w:hyperlink>
      <w:r>
        <w:rPr>
          <w:sz w:val="24"/>
        </w:rPr>
        <w:t xml:space="preserve"> настоящего Порядка. При этом условные центры орденов в ряду должны быть на одном уровне. Расстояние между рядами орденов - 10 мм, между орденами - 5 - 10 мм.</w:t>
      </w:r>
    </w:p>
    <w:p>
      <w:pPr>
        <w:pStyle w:val="0"/>
        <w:spacing w:before="240" w:lineRule="auto"/>
        <w:ind w:firstLine="540"/>
        <w:jc w:val="both"/>
      </w:pPr>
      <w:r>
        <w:rPr>
          <w:sz w:val="24"/>
        </w:rPr>
        <w:t xml:space="preserve">Ордена размещаются на пиджаке костюма парадного так, чтобы верхний край наибольшего по размеру ордена первого ряда располагался ниже уровня угла лацкана на 70 мм.</w:t>
      </w:r>
    </w:p>
    <w:p>
      <w:pPr>
        <w:pStyle w:val="0"/>
        <w:spacing w:before="240" w:lineRule="auto"/>
        <w:ind w:firstLine="540"/>
        <w:jc w:val="both"/>
      </w:pPr>
      <w:r>
        <w:rPr>
          <w:sz w:val="24"/>
        </w:rPr>
        <w:t xml:space="preserve">41. Ленты орденов и медалей на планках размещаются на левой стороне груди горизонтально в ряд от центра груди к ее краю в порядке, установленном в </w:t>
      </w:r>
      <w:hyperlink w:history="0" w:anchor="P115" w:tooltip="32. При парадной вне строя, повседневной форменной одежде на пиджаке костюма парадного, куртке костюма летнего носят:">
        <w:r>
          <w:rPr>
            <w:sz w:val="24"/>
            <w:color w:val="0000ff"/>
          </w:rPr>
          <w:t xml:space="preserve">пункте 32</w:t>
        </w:r>
      </w:hyperlink>
      <w:r>
        <w:rPr>
          <w:sz w:val="24"/>
        </w:rPr>
        <w:t xml:space="preserve"> настоящего Порядка. В ряду не должно быть более четырех лент. Ленты, не умещающиеся в один ряд, переносятся во второй, третий и четвертый ряды.</w:t>
      </w:r>
    </w:p>
    <w:p>
      <w:pPr>
        <w:pStyle w:val="0"/>
        <w:spacing w:before="240" w:lineRule="auto"/>
        <w:ind w:firstLine="540"/>
        <w:jc w:val="both"/>
      </w:pPr>
      <w:r>
        <w:rPr>
          <w:sz w:val="24"/>
        </w:rPr>
        <w:t xml:space="preserve">Высота планки с лентами орденов и медалей - 8 мм.</w:t>
      </w:r>
    </w:p>
    <w:p>
      <w:pPr>
        <w:pStyle w:val="0"/>
        <w:spacing w:before="240" w:lineRule="auto"/>
        <w:ind w:firstLine="540"/>
        <w:jc w:val="both"/>
      </w:pPr>
      <w:r>
        <w:rPr>
          <w:sz w:val="24"/>
        </w:rPr>
        <w:t xml:space="preserve">Лента ордена Святого апостола Андрея Первозванного носится отдельно на планке высотой 12 мм (ширина ленты - 45 мм) и размещается по центру выше планок с лентами других орденов и медалей. Для награжденных за отличие в боевых действиях на ленте дополнительно располагаются два миниатюрных перекрещенных позолоченных меча.</w:t>
      </w:r>
    </w:p>
    <w:p>
      <w:pPr>
        <w:pStyle w:val="0"/>
        <w:spacing w:before="240" w:lineRule="auto"/>
        <w:ind w:firstLine="540"/>
        <w:jc w:val="both"/>
      </w:pPr>
      <w:r>
        <w:rPr>
          <w:sz w:val="24"/>
        </w:rPr>
        <w:t xml:space="preserve">Лента ордена "За заслуги перед Отечеством" носится отдельно на планке высотой 12 мм (ширина ленты ордена I степени - 45 мм, II и III степеней - 32 мм, IV степени - 24 мм) и размещаются по центру после ленты ордена Святого апостола Андрея Первозванного выше планок с лентами других орденов и медалей. При этом носится только лента, соответствующая высшей степени этого ордена. Лента ордена "За заслуги перед Отечеством" I и II степеней на планке имеет в центре миниатюрное условное изображение орденской звезды из серебра.</w:t>
      </w:r>
    </w:p>
    <w:p>
      <w:pPr>
        <w:pStyle w:val="0"/>
        <w:spacing w:before="240" w:lineRule="auto"/>
        <w:ind w:firstLine="540"/>
        <w:jc w:val="both"/>
      </w:pPr>
      <w:r>
        <w:rPr>
          <w:sz w:val="24"/>
        </w:rPr>
        <w:t xml:space="preserve">Ленты орденов и медалей на планках размещаются на пиджаке костюма парадного так, чтобы верхний край первого ряда планок располагался ниже уровня угла лацкана на 70 мм.</w:t>
      </w:r>
    </w:p>
    <w:p>
      <w:pPr>
        <w:pStyle w:val="0"/>
        <w:spacing w:before="240" w:lineRule="auto"/>
        <w:ind w:firstLine="540"/>
        <w:jc w:val="both"/>
      </w:pPr>
      <w:r>
        <w:rPr>
          <w:sz w:val="24"/>
        </w:rPr>
        <w:t xml:space="preserve">Ленты орденов и медалей на планках размещаются на куртке костюма летнего симметрично вертикальной оси левого нагрудного кармана так, чтобы нижний край последнего ряда планок располагался на уровне верхнего края клапана кармана.</w:t>
      </w:r>
    </w:p>
    <w:p>
      <w:pPr>
        <w:pStyle w:val="0"/>
        <w:spacing w:before="240" w:lineRule="auto"/>
        <w:ind w:firstLine="540"/>
        <w:jc w:val="both"/>
      </w:pPr>
      <w:r>
        <w:rPr>
          <w:sz w:val="24"/>
        </w:rPr>
        <w:t xml:space="preserve">42. Нагрудные знаки к почетным званиям размещаются на правой стороне груди ниже орденов, а при отсутствии орденов - на их месте.</w:t>
      </w:r>
    </w:p>
    <w:p>
      <w:pPr>
        <w:pStyle w:val="0"/>
        <w:spacing w:before="240" w:lineRule="auto"/>
        <w:ind w:firstLine="540"/>
        <w:jc w:val="both"/>
      </w:pPr>
      <w:r>
        <w:rPr>
          <w:sz w:val="24"/>
        </w:rPr>
        <w:t xml:space="preserve">43. Знак отличия "За безупречную службу" размещается на левой стороне груди ниже орденов и медалей.</w:t>
      </w:r>
    </w:p>
    <w:p>
      <w:pPr>
        <w:pStyle w:val="0"/>
        <w:spacing w:before="240" w:lineRule="auto"/>
        <w:ind w:firstLine="540"/>
        <w:jc w:val="both"/>
      </w:pPr>
      <w:r>
        <w:rPr>
          <w:sz w:val="24"/>
        </w:rPr>
        <w:t xml:space="preserve">При отсутствии орденов и медалей знак размещается на пиджаке костюма парадного так, чтобы верхний край знака располагался ниже уровня угла лацкана на 70 мм, а при наличии орденских лент и медалей на планках - на 10 мм ниже них.</w:t>
      </w:r>
    </w:p>
    <w:p>
      <w:pPr>
        <w:pStyle w:val="0"/>
        <w:spacing w:before="240" w:lineRule="auto"/>
        <w:ind w:firstLine="540"/>
        <w:jc w:val="both"/>
      </w:pPr>
      <w:r>
        <w:rPr>
          <w:sz w:val="24"/>
        </w:rPr>
        <w:t xml:space="preserve">44. Размещение наградных знаков МЧС России утверждается Министром Российской Федерации по делам гражданской обороны, чрезвычайным ситуациям и ликвидации последствий стихийных бедствий в соответствии с </w:t>
      </w:r>
      <w:hyperlink w:history="0" r:id="rId25" w:tooltip="Указ Президента РФ от 11.07.2004 N 868 (ред. от 21.07.2025) &quot;Вопросы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подпунктом 23 пункта 12</w:t>
        </w:r>
      </w:hyperlink>
      <w:r>
        <w:rPr>
          <w:sz w:val="24"/>
        </w:rPr>
        <w:t xml:space="preserve"> Положения о Министерстве Российской Федерации по делам гражданской обороны, чрезвычайным ситуациям и ликвидации последствий стихийных бедствий, утвержденного Указом Президента Российской Федерации от 11 июля 2004 г. N 868.</w:t>
      </w:r>
    </w:p>
    <w:p>
      <w:pPr>
        <w:pStyle w:val="0"/>
        <w:spacing w:before="240" w:lineRule="auto"/>
        <w:ind w:firstLine="540"/>
        <w:jc w:val="both"/>
      </w:pPr>
      <w:r>
        <w:rPr>
          <w:sz w:val="24"/>
        </w:rPr>
        <w:t xml:space="preserve">45. Знак отличия за окончание образовательного учреждения высшего образования размещается горизонтально в ряд с наградными знаками МЧС России (далее - знаки отличия) от центра груди к ее краю, расстояние между знаками отличия 10 мм. В ряду не должно быть более трех знаков отличия. Знаки отличия, не умещающиеся в один ряд, переносятся во второй ряд, располагаемый ниже первого, и размещаются в порядке очередности.</w:t>
      </w:r>
    </w:p>
    <w:p>
      <w:pPr>
        <w:pStyle w:val="0"/>
        <w:spacing w:before="240" w:lineRule="auto"/>
        <w:ind w:firstLine="540"/>
        <w:jc w:val="both"/>
      </w:pPr>
      <w:r>
        <w:rPr>
          <w:sz w:val="24"/>
        </w:rPr>
        <w:t xml:space="preserve">При ношении знаков отличия меньше максимального количества они размещаются симметрично относительно вертикальной линии, условно проведенной по центру видимой части груди.</w:t>
      </w:r>
    </w:p>
    <w:p>
      <w:pPr>
        <w:pStyle w:val="0"/>
        <w:spacing w:before="240" w:lineRule="auto"/>
        <w:ind w:firstLine="540"/>
        <w:jc w:val="both"/>
      </w:pPr>
      <w:r>
        <w:rPr>
          <w:sz w:val="24"/>
        </w:rPr>
        <w:t xml:space="preserve">Знаки отличия размещаются на куртке костюма летнего на правой стороне по центру груди так, чтобы нижний край наибольшего знака располагался по уровню верхнего края клапана нагрудного кармана.</w:t>
      </w:r>
    </w:p>
    <w:p>
      <w:pPr>
        <w:pStyle w:val="0"/>
        <w:spacing w:before="240" w:lineRule="auto"/>
        <w:ind w:firstLine="540"/>
        <w:jc w:val="both"/>
      </w:pPr>
      <w:r>
        <w:rPr>
          <w:sz w:val="24"/>
        </w:rPr>
        <w:t xml:space="preserve">Знаки отличия размещаются по горизонтальной оси симметрии наибольшего знака.</w:t>
      </w:r>
    </w:p>
    <w:p>
      <w:pPr>
        <w:pStyle w:val="0"/>
        <w:spacing w:before="240" w:lineRule="auto"/>
        <w:ind w:firstLine="540"/>
        <w:jc w:val="both"/>
      </w:pPr>
      <w:r>
        <w:rPr>
          <w:sz w:val="24"/>
        </w:rPr>
        <w:t xml:space="preserve">При наличии у работника знаков отличия об окончании двух и более образовательных учреждений высшего образования носится только один знак отличия за окончание образовательного учреждения высшего образования.</w:t>
      </w:r>
    </w:p>
    <w:p>
      <w:pPr>
        <w:pStyle w:val="0"/>
        <w:spacing w:before="240" w:lineRule="auto"/>
        <w:ind w:firstLine="540"/>
        <w:jc w:val="both"/>
      </w:pPr>
      <w:r>
        <w:rPr>
          <w:sz w:val="24"/>
        </w:rPr>
        <w:t xml:space="preserve">Вместо знаков отличия допускается ношение лент этих знаков на планках на левой стороне груди после лент медалей в соответствии с положениями о них.</w:t>
      </w:r>
    </w:p>
    <w:p>
      <w:pPr>
        <w:pStyle w:val="0"/>
        <w:spacing w:before="240" w:lineRule="auto"/>
        <w:ind w:firstLine="540"/>
        <w:jc w:val="both"/>
      </w:pPr>
      <w:r>
        <w:rPr>
          <w:sz w:val="24"/>
        </w:rPr>
        <w:t xml:space="preserve">46. Знаки за ранение размещаются на правой стороне груди выше орденов.</w:t>
      </w:r>
    </w:p>
    <w:p>
      <w:pPr>
        <w:pStyle w:val="0"/>
        <w:spacing w:before="240" w:lineRule="auto"/>
        <w:ind w:firstLine="540"/>
        <w:jc w:val="both"/>
      </w:pPr>
      <w:r>
        <w:rPr>
          <w:sz w:val="24"/>
        </w:rPr>
        <w:t xml:space="preserve">47. Нагрудные знаки классных специалистов размещаются на правой стороне груди на пиджаке костюма парадного так, чтобы верхний край знака располагался ниже уровня угла лацкана на 70 мм, а при наличии орденов (медалей) - на 10 мм ниже них.</w:t>
      </w:r>
    </w:p>
    <w:p>
      <w:pPr>
        <w:pStyle w:val="0"/>
        <w:spacing w:before="240" w:lineRule="auto"/>
        <w:ind w:firstLine="540"/>
        <w:jc w:val="both"/>
      </w:pPr>
      <w:r>
        <w:rPr>
          <w:sz w:val="24"/>
        </w:rPr>
        <w:t xml:space="preserve">Нагрудные знаки классных специалистов размещаются на правой стороне груди на куртке костюма летнего симметрично вертикальной оси правого нагрудного кармана так, чтобы нижний край знака располагался на 10 мм выше наибольшего знака отличия.</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w:t>
      </w:r>
    </w:p>
    <w:p>
      <w:pPr>
        <w:pStyle w:val="0"/>
        <w:jc w:val="right"/>
      </w:pPr>
      <w:r>
        <w:rPr>
          <w:sz w:val="24"/>
        </w:rPr>
        <w:t xml:space="preserve">к пункту 39 Порядка ношения форменной</w:t>
      </w:r>
    </w:p>
    <w:p>
      <w:pPr>
        <w:pStyle w:val="0"/>
        <w:jc w:val="right"/>
      </w:pPr>
      <w:r>
        <w:rPr>
          <w:sz w:val="24"/>
        </w:rPr>
        <w:t xml:space="preserve">одежды работниками военизированных</w:t>
      </w:r>
    </w:p>
    <w:p>
      <w:pPr>
        <w:pStyle w:val="0"/>
        <w:jc w:val="right"/>
      </w:pPr>
      <w:r>
        <w:rPr>
          <w:sz w:val="24"/>
        </w:rPr>
        <w:t xml:space="preserve">горноспасательных частей, находящихся</w:t>
      </w:r>
    </w:p>
    <w:p>
      <w:pPr>
        <w:pStyle w:val="0"/>
        <w:jc w:val="right"/>
      </w:pPr>
      <w:r>
        <w:rPr>
          <w:sz w:val="24"/>
        </w:rPr>
        <w:t xml:space="preserve">в ведении МЧС России, утвержденного</w:t>
      </w:r>
    </w:p>
    <w:p>
      <w:pPr>
        <w:pStyle w:val="0"/>
        <w:jc w:val="right"/>
      </w:pPr>
      <w:r>
        <w:rPr>
          <w:sz w:val="24"/>
        </w:rPr>
        <w:t xml:space="preserve">приказом МЧС России</w:t>
      </w:r>
    </w:p>
    <w:p>
      <w:pPr>
        <w:pStyle w:val="0"/>
        <w:jc w:val="right"/>
      </w:pPr>
      <w:r>
        <w:rPr>
          <w:sz w:val="24"/>
        </w:rPr>
        <w:t xml:space="preserve">от 25 июля 2025 г. N 653</w:t>
      </w:r>
    </w:p>
    <w:p>
      <w:pPr>
        <w:pStyle w:val="0"/>
        <w:ind w:firstLine="540"/>
        <w:jc w:val="both"/>
      </w:pPr>
      <w:r>
        <w:rPr>
          <w:sz w:val="24"/>
        </w:rPr>
      </w:r>
    </w:p>
    <w:bookmarkStart w:id="180" w:name="P180"/>
    <w:bookmarkEnd w:id="180"/>
    <w:p>
      <w:pPr>
        <w:pStyle w:val="2"/>
        <w:jc w:val="center"/>
      </w:pPr>
      <w:r>
        <w:rPr>
          <w:sz w:val="24"/>
        </w:rPr>
        <w:t xml:space="preserve">ВАРИАНТ</w:t>
      </w:r>
    </w:p>
    <w:p>
      <w:pPr>
        <w:pStyle w:val="2"/>
        <w:jc w:val="center"/>
      </w:pPr>
      <w:r>
        <w:rPr>
          <w:sz w:val="24"/>
        </w:rPr>
        <w:t xml:space="preserve">РАЗМЕЩЕНИЯ ГОСУДАРСТВЕННЫХ, ВЕДОМСТВЕННЫХ НАГРАД И НАГРУДНЫХ</w:t>
      </w:r>
    </w:p>
    <w:p>
      <w:pPr>
        <w:pStyle w:val="2"/>
        <w:jc w:val="center"/>
      </w:pPr>
      <w:r>
        <w:rPr>
          <w:sz w:val="24"/>
        </w:rPr>
        <w:t xml:space="preserve">ЗНАКОВ НА КУРТКЕ КОСТЮМА ЛЕТНЕГО</w:t>
      </w:r>
    </w:p>
    <w:p>
      <w:pPr>
        <w:pStyle w:val="0"/>
        <w:jc w:val="center"/>
      </w:pPr>
      <w:r>
        <w:rPr>
          <w:sz w:val="24"/>
        </w:rPr>
      </w:r>
    </w:p>
    <w:p>
      <w:pPr>
        <w:pStyle w:val="0"/>
        <w:jc w:val="center"/>
      </w:pPr>
      <w:r>
        <w:rPr>
          <w:position w:val="-367"/>
        </w:rPr>
        <w:drawing>
          <wp:inline distT="0" distB="0" distL="0" distR="0">
            <wp:extent cx="6049645" cy="4820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6">
                      <a:extLst>
                        <a:ext uri="{28A0092B-C50C-407E-A947-70E740481C1C}">
                          <a14:useLocalDpi xmlns:a14="http://schemas.microsoft.com/office/drawing/2010/main" val="0"/>
                        </a:ext>
                      </a:extLst>
                    </a:blip>
                    <a:srcRect/>
                    <a:stretch>
                      <a:fillRect/>
                    </a:stretch>
                  </pic:blipFill>
                  <pic:spPr bwMode="auto">
                    <a:xfrm>
                      <a:off x="0" y="0"/>
                      <a:ext cx="6049645" cy="4820285"/>
                    </a:xfrm>
                    <a:prstGeom prst="rect">
                      <a:avLst/>
                    </a:prstGeom>
                    <a:noFill/>
                    <a:ln>
                      <a:noFill/>
                    </a:ln>
                  </pic:spPr>
                </pic:pic>
              </a:graphicData>
            </a:graphic>
          </wp:inline>
        </w:drawing>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МЧС России от 25.07.2025 N 653</w:t>
            <w:br/>
            <w:t>"Об утверждении Порядка ношения форменной одежды работниками военизированных горно...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29.08.2025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0390&amp;date=29.08.2025&amp;dst=100472&amp;field=134&amp;demo=2" TargetMode = "External"/><Relationship Id="rId9" Type="http://schemas.openxmlformats.org/officeDocument/2006/relationships/hyperlink" Target="https://login.consultant.ru/link/?req=doc&amp;base=LAW&amp;n=510390&amp;date=29.08.2025&amp;dst=100015&amp;field=134&amp;demo=2" TargetMode = "External"/><Relationship Id="rId10" Type="http://schemas.openxmlformats.org/officeDocument/2006/relationships/hyperlink" Target="https://login.consultant.ru/link/?req=doc&amp;base=LAW&amp;n=424312&amp;date=29.08.2025&amp;dst=6&amp;field=134&amp;demo=2" TargetMode = "External"/><Relationship Id="rId11" Type="http://schemas.openxmlformats.org/officeDocument/2006/relationships/hyperlink" Target="https://login.consultant.ru/link/?req=doc&amp;base=LAW&amp;n=404519&amp;date=29.08.2025&amp;demo=2" TargetMode = "External"/><Relationship Id="rId12" Type="http://schemas.openxmlformats.org/officeDocument/2006/relationships/hyperlink" Target="https://login.consultant.ru/link/?req=doc&amp;base=LAW&amp;n=404519&amp;date=29.08.2025&amp;dst=100016&amp;field=134&amp;demo=2" TargetMode = "External"/><Relationship Id="rId13" Type="http://schemas.openxmlformats.org/officeDocument/2006/relationships/hyperlink" Target="https://login.consultant.ru/link/?req=doc&amp;base=LAW&amp;n=404519&amp;date=29.08.2025&amp;dst=100030&amp;field=134&amp;demo=2" TargetMode = "External"/><Relationship Id="rId14" Type="http://schemas.openxmlformats.org/officeDocument/2006/relationships/hyperlink" Target="https://login.consultant.ru/link/?req=doc&amp;base=LAW&amp;n=404519&amp;date=29.08.2025&amp;dst=100067&amp;field=134&amp;demo=2" TargetMode = "External"/><Relationship Id="rId15" Type="http://schemas.openxmlformats.org/officeDocument/2006/relationships/hyperlink" Target="https://login.consultant.ru/link/?req=doc&amp;base=LAW&amp;n=158960&amp;date=29.08.2025&amp;dst=100258&amp;field=134&amp;demo=2" TargetMode = "External"/><Relationship Id="rId16" Type="http://schemas.openxmlformats.org/officeDocument/2006/relationships/hyperlink" Target="https://login.consultant.ru/link/?req=doc&amp;base=LAW&amp;n=477441&amp;date=29.08.2025&amp;demo=2" TargetMode = "External"/><Relationship Id="rId17" Type="http://schemas.openxmlformats.org/officeDocument/2006/relationships/hyperlink" Target="https://login.consultant.ru/link/?req=doc&amp;base=LAW&amp;n=477441&amp;date=29.08.2025&amp;dst=100007&amp;field=134&amp;demo=2" TargetMode = "External"/><Relationship Id="rId18" Type="http://schemas.openxmlformats.org/officeDocument/2006/relationships/hyperlink" Target="https://login.consultant.ru/link/?req=doc&amp;base=LAW&amp;n=323382&amp;date=29.08.2025&amp;dst=100043&amp;field=134&amp;demo=2" TargetMode = "External"/><Relationship Id="rId19" Type="http://schemas.openxmlformats.org/officeDocument/2006/relationships/hyperlink" Target="https://login.consultant.ru/link/?req=doc&amp;base=LAW&amp;n=404519&amp;date=29.08.2025&amp;dst=100077&amp;field=134&amp;demo=2" TargetMode = "External"/><Relationship Id="rId20" Type="http://schemas.openxmlformats.org/officeDocument/2006/relationships/hyperlink" Target="https://login.consultant.ru/link/?req=doc&amp;base=LAW&amp;n=404519&amp;date=29.08.2025&amp;dst=100104&amp;field=134&amp;demo=2" TargetMode = "External"/><Relationship Id="rId21" Type="http://schemas.openxmlformats.org/officeDocument/2006/relationships/hyperlink" Target="https://login.consultant.ru/link/?req=doc&amp;base=LAW&amp;n=404519&amp;date=29.08.2025&amp;dst=100059&amp;field=134&amp;demo=2" TargetMode = "External"/><Relationship Id="rId22" Type="http://schemas.openxmlformats.org/officeDocument/2006/relationships/hyperlink" Target="https://login.consultant.ru/link/?req=doc&amp;base=LAW&amp;n=404519&amp;date=29.08.2025&amp;dst=100059&amp;field=134&amp;demo=2" TargetMode = "External"/><Relationship Id="rId23" Type="http://schemas.openxmlformats.org/officeDocument/2006/relationships/hyperlink" Target="https://login.consultant.ru/link/?req=doc&amp;base=LAW&amp;n=404519&amp;date=29.08.2025&amp;dst=100025&amp;field=134&amp;demo=2" TargetMode = "External"/><Relationship Id="rId24" Type="http://schemas.openxmlformats.org/officeDocument/2006/relationships/hyperlink" Target="https://login.consultant.ru/link/?req=doc&amp;base=LAW&amp;n=476089&amp;date=29.08.2025&amp;dst=100256&amp;field=134&amp;demo=2" TargetMode = "External"/><Relationship Id="rId25" Type="http://schemas.openxmlformats.org/officeDocument/2006/relationships/hyperlink" Target="https://login.consultant.ru/link/?req=doc&amp;base=LAW&amp;n=510390&amp;date=29.08.2025&amp;dst=100517&amp;field=134&amp;demo=2" TargetMode = "External"/><Relationship Id="rId26" Type="http://schemas.openxmlformats.org/officeDocument/2006/relationships/image" Target="media/image2.png"/></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МЧС России от 25.07.2025 N 653
"Об утверждении Порядка ношения форменной одежды работниками военизированных горноспасательных частей, находящихся в ведении МЧС России"
(Зарегистрировано в Минюсте России 26.08.2025 N 83327)</dc:title>
  <dcterms:created xsi:type="dcterms:W3CDTF">2025-08-29T13:51:13Z</dcterms:created>
</cp:coreProperties>
</file>