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10.09.2025 N 1398</w:t>
              <w:br/>
              <w:t xml:space="preserve">"О внесении изменений в постановление Правительства Российской Федерации от 5 декабря 2011 г. N 992"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15.09.2025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10 сентября 2025 г. N 1398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5 ДЕКАБРЯ 2011 Г. N 992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8" w:tooltip="Постановление Правительства РФ от 05.12.2011 N 992 (ред. от 16.05.2024) &quot;Об установлении окладов денежного содержания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постановлению Правительства Российской Федерации от 5 декабря 2011 г. N 992 "Об установлении окладов денежного содержания военнослужащих, проходящих военную службу по контракту" (Собрание законодательства Российской Федерации, 2011, N 50, ст. 7381; 2014, N 18, ст. 2181; 2015, N 11, ст. 1607; N 33, ст. 4842; 2016, N 48, ст. 6771; 2017, N 2, ст. 364; N 21, ст. 3024; 2018, N 19, ст. 2742; 2021, N 2, ст. 397; 2024, N 6, ст. 845; N 21, ст. 2774).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10 сентября 2025 г. N 1398</w:t>
      </w:r>
    </w:p>
    <w:p>
      <w:pPr>
        <w:pStyle w:val="0"/>
        <w:jc w:val="right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ПРИЛОЖЕНИЕ N 1 К ПОСТАНОВЛЕНИЮ</w:t>
      </w:r>
    </w:p>
    <w:p>
      <w:pPr>
        <w:pStyle w:val="2"/>
        <w:jc w:val="center"/>
      </w:pPr>
      <w:r>
        <w:rPr>
          <w:sz w:val="24"/>
        </w:rPr>
        <w:t xml:space="preserve">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5 ДЕКАБРЯ 2011 Г. N 992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9" w:tooltip="Постановление Правительства РФ от 05.12.2011 N 992 (ред. от 16.05.2024) &quot;Об установлении окладов денежного содержания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, касающейся командира мотострелкового (танкового) корпуса, начальника управления в управлении объединенного стратегического командования военного округа, слова "объединенного стратегического командования"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0" w:tooltip="Постановление Правительства РФ от 05.12.2011 N 992 (ред. от 16.05.2024) &quot;Об установлении окладов денежного содержания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, касающейся начальника отдела в управлении объединенного стратегического командования военного округа, слова "объединенного стратегического командования"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 </w:t>
      </w:r>
      <w:hyperlink w:history="0" r:id="rId11" w:tooltip="Постановление Правительства РФ от 05.12.2011 N 992 (ред. от 16.05.2024) &quot;Об установлении окладов денежного содержания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, касающейся старшего офицера в управлении объединенного стратегического командования военного округа, слова "объединенного стратегического командования" исключить.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</w:t>
      </w:r>
      <w:hyperlink w:history="0" r:id="rId12" w:tooltip="Постановление Правительства РФ от 05.12.2011 N 992 (ред. от 16.05.2024) &quot;Об установлении окладов денежного содержания военнослужащих, проходящих военную службу по контракту&quot; ------------ Недействующая редакция {КонсультантПлюс}">
        <w:r>
          <w:rPr>
            <w:sz w:val="24"/>
            <w:color w:val="0000ff"/>
          </w:rPr>
          <w:t xml:space="preserve">позиции</w:t>
        </w:r>
      </w:hyperlink>
      <w:r>
        <w:rPr>
          <w:sz w:val="24"/>
        </w:rPr>
        <w:t xml:space="preserve">, касающейся офицера в управлении объединенного стратегического командования военного округа, слова "объединенного стратегического командования" исключить.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10.09.2025 N 1398</w:t>
            <w:br/>
            <w:t>"О внесении изменений в постановление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6708&amp;date=15.09.2025&amp;dst=100019&amp;field=134&amp;demo=2" TargetMode = "External"/><Relationship Id="rId9" Type="http://schemas.openxmlformats.org/officeDocument/2006/relationships/hyperlink" Target="https://login.consultant.ru/link/?req=doc&amp;base=LAW&amp;n=476708&amp;date=15.09.2025&amp;dst=100202&amp;field=134&amp;demo=2" TargetMode = "External"/><Relationship Id="rId10" Type="http://schemas.openxmlformats.org/officeDocument/2006/relationships/hyperlink" Target="https://login.consultant.ru/link/?req=doc&amp;base=LAW&amp;n=476708&amp;date=15.09.2025&amp;dst=100203&amp;field=134&amp;demo=2" TargetMode = "External"/><Relationship Id="rId11" Type="http://schemas.openxmlformats.org/officeDocument/2006/relationships/hyperlink" Target="https://login.consultant.ru/link/?req=doc&amp;base=LAW&amp;n=476708&amp;date=15.09.2025&amp;dst=100204&amp;field=134&amp;demo=2" TargetMode = "External"/><Relationship Id="rId12" Type="http://schemas.openxmlformats.org/officeDocument/2006/relationships/hyperlink" Target="https://login.consultant.ru/link/?req=doc&amp;base=LAW&amp;n=476708&amp;date=15.09.2025&amp;dst=10020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10.09.2025 N 1398
"О внесении изменений в постановление Правительства Российской Федерации от 5 декабря 2011 г. N 992"</dc:title>
  <dcterms:created xsi:type="dcterms:W3CDTF">2025-09-15T14:22:06Z</dcterms:created>
</cp:coreProperties>
</file>