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12 сентября 2025 г. N 54208-ДН/04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</w:t>
      </w:r>
      <w:hyperlink w:history="0" r:id="rId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раздела IX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а также </w:t>
      </w:r>
      <w:hyperlink w:history="0" r:id="rId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5</w:t>
        </w:r>
      </w:hyperlink>
      <w:r>
        <w:rPr>
          <w:sz w:val="24"/>
        </w:rPr>
        <w:t xml:space="preserve"> приложения N 1 к Правилам N 354 устанавливают порядок перерасчета платы за коммунальную услугу по горячему водоснабжению при несоответствии температуры горячей воды в точке водоразбора требованиям законодательства Российской Федерации о техническом регулировании.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каждом пункте </w:t>
      </w:r>
      <w:hyperlink w:history="0" r:id="rId1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приложения N 1</w:t>
        </w:r>
      </w:hyperlink>
      <w:r>
        <w:rPr>
          <w:sz w:val="24"/>
        </w:rPr>
        <w:t xml:space="preserve"> к Правилам N 354 установлены условия и порядок изменения размера платы за коммунальную услугу при предоставлении коммунальной услуги ненадлежащего качества и (или) с перерывами, превышающими установленную продолжительность.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5</w:t>
        </w:r>
      </w:hyperlink>
      <w:r>
        <w:rPr>
          <w:sz w:val="24"/>
        </w:rPr>
        <w:t xml:space="preserve"> приложения N 1 к Правилам N 354 за каждые 3 °C отступления от допустимых отклонений температуры горячей воды размер платы за коммунальную услугу за расчетный период, в котором произошло указанное отступление, снижается на 0,1 процента размера платы, определенного за такой расчетный период в соответствии с </w:t>
      </w:r>
      <w:hyperlink w:history="0" r:id="rId1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Правилам N 354, за каждый час отступления от допустимых отклонений суммарно в течение расчетного периода с учетом положений </w:t>
      </w:r>
      <w:hyperlink w:history="0" r:id="rId1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раздела IX</w:t>
        </w:r>
      </w:hyperlink>
      <w:r>
        <w:rPr>
          <w:sz w:val="24"/>
        </w:rPr>
        <w:t xml:space="preserve"> Правил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тем же </w:t>
      </w:r>
      <w:hyperlink w:history="0" r:id="rId1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приложения N 1 к Правилам N 354 определено, что допустимое отклонение температуры горячей воды в точке водоразбора от температуры, соответствующей требованиям законодательства Российской Федерации о техническом регулировании: в ночное время (с 0.00 до 5.00 часов) - не более чем на 5 °C; в дневное время (с 5.00 до 00.00 часов) - не более чем на 3 °C.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согласно </w:t>
      </w:r>
      <w:hyperlink w:history="0" r:id="rId1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37</w:t>
        </w:r>
      </w:hyperlink>
      <w:r>
        <w:rPr>
          <w:sz w:val="24"/>
        </w:rPr>
        <w:t xml:space="preserve"> Правил N 354 расчетный период для оплаты коммунальных услуг устанавливается равным календарному месяцу.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размер снижения размера платы за коммунальную услугу горячего водоснабжения в соответствии с </w:t>
      </w:r>
      <w:hyperlink w:history="0" r:id="rId1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приложения N 1 к Правилам N 354 определяется в процентах от размера платы, рассчитанного за календарный месяц.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Применение иной длительности расчетного периода (в часах, днях) </w:t>
      </w:r>
      <w:hyperlink w:history="0" r:id="rId1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101</w:t>
        </w:r>
      </w:hyperlink>
      <w:r>
        <w:rPr>
          <w:sz w:val="24"/>
        </w:rPr>
        <w:t xml:space="preserve"> Правил N 354 при предоставлении в расчетном периоде коммунальной услуги ненадлежащего качества размер платы за такую коммунальную услугу, определенный за расчетный период в соответствии с </w:t>
      </w:r>
      <w:hyperlink w:history="0" r:id="rId1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Правилам N 354, подлежит уменьшению на размер платы, исчисленный суммарно за каждый период (день) предоставления такой коммунальной услуги ненадлежащего качества, в случаях, предусмотренных </w:t>
      </w:r>
      <w:hyperlink w:history="0" r:id="rId2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приложением N 1</w:t>
        </w:r>
      </w:hyperlink>
      <w:r>
        <w:rPr>
          <w:sz w:val="24"/>
        </w:rPr>
        <w:t xml:space="preserve"> к Правилам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обратить внимание, что указанное положение содержит понятие "расчетный период", который в соответствии с </w:t>
      </w:r>
      <w:hyperlink w:history="0" r:id="rId21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37</w:t>
        </w:r>
      </w:hyperlink>
      <w:r>
        <w:rPr>
          <w:sz w:val="24"/>
        </w:rPr>
        <w:t xml:space="preserve"> Правил N 354 равен календарному месяцу, а также понятие "период предоставления коммунальной услуги ненадлежащего качества", который согласно этому же </w:t>
      </w:r>
      <w:hyperlink w:history="0" r:id="rId22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101</w:t>
        </w:r>
      </w:hyperlink>
      <w:r>
        <w:rPr>
          <w:sz w:val="24"/>
        </w:rPr>
        <w:t xml:space="preserve"> Правил N 354 измеряется в днях. Указанные понятия не являются тождественными, их применение в одном положении не меняет длительность расчетного периода с календарного месяца на календарный день.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согласно </w:t>
      </w:r>
      <w:hyperlink w:history="0" r:id="rId2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101</w:t>
        </w:r>
      </w:hyperlink>
      <w:r>
        <w:rPr>
          <w:sz w:val="24"/>
        </w:rPr>
        <w:t xml:space="preserve"> Правил N 354 размер платы за коммунальную услугу, рассчитанный за расчетный период (календарный месяц), уменьшается на стоимость такой услуги за те дни, в которых выявлено ненадлежащее качество указанной коммунальной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Стоимость коммунальной услуги за дни предоставления такой коммунальной услуги ненадлежащего качества определяется путем произведения размера платы за коммунальную услугу, рассчитанную за расчетный период (календарный месяц) и отношения количества дней, в которых качество коммунальной услуги было ненадлежащим, к общему количеству дней в рассматриваемом расчетном периоде (календарном месяце).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возможности проведения каких-либо дополнительных арифметических действий в отношении рассчитанной стоимости коммунальной услуги за дни предоставления такой коммунальной услуги ненадлежащего качества, в том числе определения каких-либо долей, процентов от указанной стоимости в целях применения результатов таких арифметических действий при определении размера платы за коммунальную услугу или размера снижения размера платы за коммунальную услугу законом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важно отметить, что </w:t>
      </w:r>
      <w:hyperlink w:history="0" r:id="rId2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101</w:t>
        </w:r>
      </w:hyperlink>
      <w:r>
        <w:rPr>
          <w:sz w:val="24"/>
        </w:rPr>
        <w:t xml:space="preserve"> Правил N 354 применяется исключительно в случаях, указанных в </w:t>
      </w:r>
      <w:hyperlink w:history="0" r:id="rId2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Правилам N 354.</w:t>
      </w:r>
    </w:p>
    <w:p>
      <w:pPr>
        <w:pStyle w:val="0"/>
        <w:spacing w:before="240" w:lineRule="auto"/>
        <w:ind w:firstLine="540"/>
        <w:jc w:val="both"/>
      </w:pPr>
      <w:hyperlink w:history="0" r:id="rId2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приложения N 1 к Правилам N 354 применение </w:t>
      </w:r>
      <w:hyperlink w:history="0" r:id="rId27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101</w:t>
        </w:r>
      </w:hyperlink>
      <w:r>
        <w:rPr>
          <w:sz w:val="24"/>
        </w:rPr>
        <w:t xml:space="preserve"> Правил N 354 не предусмотрено. Следовательно, в случае отступления от допустимых отклонений температуры горячей воды </w:t>
      </w:r>
      <w:hyperlink w:history="0" r:id="rId28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 101</w:t>
        </w:r>
      </w:hyperlink>
      <w:r>
        <w:rPr>
          <w:sz w:val="24"/>
        </w:rPr>
        <w:t xml:space="preserve"> Правил N 354 применению не подлежит.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случае несоответствия температуры горячей воды в точке водоразбора требованиям законодательства Российской Федерации о техническом регулировании недопустимо сначала рассчитывать стоимость коммунальной услуги горячего водоснабжения за дни, в которые выявлено указанное несоответствие, а затем рассчитывать размер снижения размера платы за коммунальную услугу горячего водоснабжения в процентах от рассчитанной стоимости коммунальной услуги горячего водоснабжения за дни предоставления такой коммунальной услуги ненадлежащего качества.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несоответствия температуры горячей воды в точке водоразбора требованиям законодательства Российской Федерации о техническом регулировании верным является следующий порядок расчета размера снижения размера платы за коммунальную услугу горячего водоснабжения: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соответствии с </w:t>
      </w:r>
      <w:hyperlink w:history="0" r:id="rId29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42</w:t>
        </w:r>
      </w:hyperlink>
      <w:r>
        <w:rPr>
          <w:sz w:val="24"/>
        </w:rPr>
        <w:t xml:space="preserve"> Правил N 354 и </w:t>
      </w:r>
      <w:hyperlink w:history="0" r:id="rId30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приложением N 2</w:t>
        </w:r>
      </w:hyperlink>
      <w:r>
        <w:rPr>
          <w:sz w:val="24"/>
        </w:rPr>
        <w:t xml:space="preserve"> к Правилам N 354 определяется размер платы за коммунальную услугу по горячему водоснабжению, предоставленную с надлежащим качеством. Указанный размер платы определяется за расчетный период (календарный месяц).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Устанавливаются факты несоответствия температуры горячей воды в точке водоразбора требованиям законодательства Российской Федерации о техническом регулировании.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Постановлением Главного государственного санитарного врача Российской Федерации от 28 января 2021 г. N 3 утвержден </w:t>
      </w:r>
      <w:hyperlink w:history="0" r:id="rId31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СанПиН 2.1.3684-21</w:t>
        </w:r>
      </w:hyperlink>
      <w:r>
        <w:rPr>
          <w:sz w:val="24"/>
        </w:rPr>
        <w:t xml:space="preserve">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 (далее также - СанПиН 2.1.3684-21).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32" w:tooltip="Постановление Главного государственного санитарного врача РФ от 28.01.2021 N 3 (ред. от 25.06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пункта 84</w:t>
        </w:r>
      </w:hyperlink>
      <w:r>
        <w:rPr>
          <w:sz w:val="24"/>
        </w:rPr>
        <w:t xml:space="preserve"> СанПиН 2.1.3684-21 температура горячей воды в местах водоразбора централизованной системы горячего водоснабжения должна быть не ниже плюс 60 °C и не выше плюс 75 °C.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33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5</w:t>
        </w:r>
      </w:hyperlink>
      <w:r>
        <w:rPr>
          <w:sz w:val="24"/>
        </w:rPr>
        <w:t xml:space="preserve"> приложения N 1 к Правилам N 354 допустимое отклонение температуры горячей воды в точке водоразбора от температуры, соответствующей требованиям законодательства Российской Федерации о техническом регулировании: в ночное время (с 0.00 до 5.00 часов) - не более чем на 5 °C; в дневное время (с 5.00 до 00.00 часов) - не более чем на 3 °C.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Производится расчет размера снижения размер снижения размера платы за коммунальную услугу горячего водоснабжения в процентах.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34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пункту 5</w:t>
        </w:r>
      </w:hyperlink>
      <w:r>
        <w:rPr>
          <w:sz w:val="24"/>
        </w:rPr>
        <w:t xml:space="preserve"> приложения N 1 к Правилам N 354 за каждые 3 °C отступления от допустимых отклонений температуры горячей воды размер платы за коммунальную услугу за расчетный период, в котором произошло указанное отступление, снижается на 0,1 процента размера платы, определенного за такой расчетный период, за каждый час отступления от допустимых отклонений суммарно в течение расчетного периода с учетом положений </w:t>
      </w:r>
      <w:hyperlink w:history="0" r:id="rId35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раздела IX</w:t>
        </w:r>
      </w:hyperlink>
      <w:r>
        <w:rPr>
          <w:sz w:val="24"/>
        </w:rPr>
        <w:t xml:space="preserve"> Правил N 354. За каждый час подачи горячей воды, температура которой в точке разбора ниже 40 °C, суммарно в течение расчетного периода оплата потребленной воды производится по тарифу за холодную воду.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осуществлении снижения платы за коммунальную услугу по горячему водоснабжению учитывается количество целых интервалов отступления по 3 °C от допустимых отклонений температуры горячей воды.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в дневное время (с 5.00 до 00.00 часов) допустимое отклонение от нижней границы нормативной температуры горячей воды (60 °C) составляет не более 3 °C, то есть, допустимая температура горячей воды в дневное время составляет 57 °C.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исполнителя коммунальной услуги по горячему водоснабжению производить снижение размера платы за указанную услугу возникает при отступлении от указанного отклонения (57 °C) не менее, чем на 3 °C.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температуре горячей воды 56, 55 и 54 °C отступление от допустимой температуры горячей воды составит соответственно 3, 4 и 5 °C. Поскольку в указанных отступлениях содержится один целый интервал в 3 °C, плата за расчетный период (календарный месяц), в котором произошло такое отступление, снижается на 0,1 процента размера платы, определенного за такой расчетный период, за каждый час указанного отступления суммарно в течение расчетного периода.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отступлении температуры горячей воды от допустимой температуры на 6, 7 и 8 °C (интервалы, в которых содержатся два целых интервала в 3 °C) плата за расчетный период, в котором произошло такое отступление, снижается на 0,2 процента размера платы, определенного за такой расчетный период, за каждый час указанного отступления суммарно в течение расчетного периода.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Рассчитанные в указанном порядке проценты, на которые снижается размер платы за коммунальную услугу горячего водоснабжения, суммируются за весь расчетный период (календарный месяц).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Размер снижения размера платы за коммунальную услугу горячего водоснабжения в рублях определяется как произведение размера платы за коммунальную услугу по горячему водоснабжению за расчетный период (календарный месяц), рассчитанного в соответствии с пунктом 1 приведенного в настоящем письме порядка, и процентов, на которые снижается размер платы за коммунальную услугу горячего водоснабжения, рассчитанных в соответствии с пунктом 3 приведенного в настоящем письме порядка.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Размер платы за коммунальную услугу горячего водоснабжения, предъявляемый к оплате потребителю за расчетный период (календарный месяц) снижается на рассчитанный размер снижения размера платы за коммунальную услугу горячего водоснабжения.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в соответствии с </w:t>
      </w:r>
      <w:hyperlink w:history="0" r:id="rId36" w:tooltip="Постановление Правительства РФ от 06.05.2011 N 354 (ред. от 07.03.2025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98</w:t>
        </w:r>
      </w:hyperlink>
      <w:r>
        <w:rPr>
          <w:sz w:val="24"/>
        </w:rPr>
        <w:t xml:space="preserve"> Правил N 354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(или) с перерывами, превышающими установленную продолжительность,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рассчитанный размер платы за коммунальную услугу горячего водоснабжения с учетом снижения за коммунальную услугу ненадлежащего качества не может составлять отрицательную величину. При возникновении в результате расчета отрицательной величины размер платы за коммунальную услугу принимается равным нулю, что соответствует полному освобождению потребителя от оплаты такой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Учитывая вышеизложенное, внесение предлагаемых изменений в законодательство Российской Федерации представляется нецелесообразным, дополнительного правового регулирования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12.09.2025 N 54208-ДН/04</w:t>
            <w:br/>
            <w:t>&lt;О плате за коммунальную услугу горячего водоснабжения&gt;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12.09.2025 N 54208-ДН/04 &lt;О плате за коммунальную услугу горячего водоснабжения&gt;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06.10.2025&amp;dst=100015&amp;field=134&amp;demo=2" TargetMode = "External"/><Relationship Id="rId8" Type="http://schemas.openxmlformats.org/officeDocument/2006/relationships/hyperlink" Target="https://login.consultant.ru/link/?req=doc&amp;base=LAW&amp;n=500915&amp;date=06.10.2025&amp;dst=100411&amp;field=134&amp;demo=2" TargetMode = "External"/><Relationship Id="rId9" Type="http://schemas.openxmlformats.org/officeDocument/2006/relationships/hyperlink" Target="https://login.consultant.ru/link/?req=doc&amp;base=LAW&amp;n=500915&amp;date=06.10.2025&amp;dst=100586&amp;field=134&amp;demo=2" TargetMode = "External"/><Relationship Id="rId10" Type="http://schemas.openxmlformats.org/officeDocument/2006/relationships/hyperlink" Target="https://login.consultant.ru/link/?req=doc&amp;base=LAW&amp;n=500915&amp;date=06.10.2025&amp;dst=100578&amp;field=134&amp;demo=2" TargetMode = "External"/><Relationship Id="rId11" Type="http://schemas.openxmlformats.org/officeDocument/2006/relationships/hyperlink" Target="https://login.consultant.ru/link/?req=doc&amp;base=LAW&amp;n=500915&amp;date=06.10.2025&amp;dst=100586&amp;field=134&amp;demo=2" TargetMode = "External"/><Relationship Id="rId12" Type="http://schemas.openxmlformats.org/officeDocument/2006/relationships/hyperlink" Target="https://login.consultant.ru/link/?req=doc&amp;base=LAW&amp;n=500915&amp;date=06.10.2025&amp;dst=100612&amp;field=134&amp;demo=2" TargetMode = "External"/><Relationship Id="rId13" Type="http://schemas.openxmlformats.org/officeDocument/2006/relationships/hyperlink" Target="https://login.consultant.ru/link/?req=doc&amp;base=LAW&amp;n=500915&amp;date=06.10.2025&amp;dst=100411&amp;field=134&amp;demo=2" TargetMode = "External"/><Relationship Id="rId14" Type="http://schemas.openxmlformats.org/officeDocument/2006/relationships/hyperlink" Target="https://login.consultant.ru/link/?req=doc&amp;base=LAW&amp;n=500915&amp;date=06.10.2025&amp;dst=100586&amp;field=134&amp;demo=2" TargetMode = "External"/><Relationship Id="rId15" Type="http://schemas.openxmlformats.org/officeDocument/2006/relationships/hyperlink" Target="https://login.consultant.ru/link/?req=doc&amp;base=LAW&amp;n=500915&amp;date=06.10.2025&amp;dst=100243&amp;field=134&amp;demo=2" TargetMode = "External"/><Relationship Id="rId16" Type="http://schemas.openxmlformats.org/officeDocument/2006/relationships/hyperlink" Target="https://login.consultant.ru/link/?req=doc&amp;base=LAW&amp;n=500915&amp;date=06.10.2025&amp;dst=100586&amp;field=134&amp;demo=2" TargetMode = "External"/><Relationship Id="rId17" Type="http://schemas.openxmlformats.org/officeDocument/2006/relationships/hyperlink" Target="https://login.consultant.ru/link/?req=doc&amp;base=LAW&amp;n=500915&amp;date=06.10.2025&amp;dst=100031&amp;field=134&amp;demo=2" TargetMode = "External"/><Relationship Id="rId18" Type="http://schemas.openxmlformats.org/officeDocument/2006/relationships/hyperlink" Target="https://login.consultant.ru/link/?req=doc&amp;base=LAW&amp;n=500915&amp;date=06.10.2025&amp;dst=576&amp;field=134&amp;demo=2" TargetMode = "External"/><Relationship Id="rId19" Type="http://schemas.openxmlformats.org/officeDocument/2006/relationships/hyperlink" Target="https://login.consultant.ru/link/?req=doc&amp;base=LAW&amp;n=500915&amp;date=06.10.2025&amp;dst=100612&amp;field=134&amp;demo=2" TargetMode = "External"/><Relationship Id="rId20" Type="http://schemas.openxmlformats.org/officeDocument/2006/relationships/hyperlink" Target="https://login.consultant.ru/link/?req=doc&amp;base=LAW&amp;n=500915&amp;date=06.10.2025&amp;dst=100578&amp;field=134&amp;demo=2" TargetMode = "External"/><Relationship Id="rId21" Type="http://schemas.openxmlformats.org/officeDocument/2006/relationships/hyperlink" Target="https://login.consultant.ru/link/?req=doc&amp;base=LAW&amp;n=500915&amp;date=06.10.2025&amp;dst=100243&amp;field=134&amp;demo=2" TargetMode = "External"/><Relationship Id="rId22" Type="http://schemas.openxmlformats.org/officeDocument/2006/relationships/hyperlink" Target="https://login.consultant.ru/link/?req=doc&amp;base=LAW&amp;n=500915&amp;date=06.10.2025&amp;dst=576&amp;field=134&amp;demo=2" TargetMode = "External"/><Relationship Id="rId23" Type="http://schemas.openxmlformats.org/officeDocument/2006/relationships/hyperlink" Target="https://login.consultant.ru/link/?req=doc&amp;base=LAW&amp;n=500915&amp;date=06.10.2025&amp;dst=576&amp;field=134&amp;demo=2" TargetMode = "External"/><Relationship Id="rId24" Type="http://schemas.openxmlformats.org/officeDocument/2006/relationships/hyperlink" Target="https://login.consultant.ru/link/?req=doc&amp;base=LAW&amp;n=500915&amp;date=06.10.2025&amp;dst=576&amp;field=134&amp;demo=2" TargetMode = "External"/><Relationship Id="rId25" Type="http://schemas.openxmlformats.org/officeDocument/2006/relationships/hyperlink" Target="https://login.consultant.ru/link/?req=doc&amp;base=LAW&amp;n=500915&amp;date=06.10.2025&amp;dst=100578&amp;field=134&amp;demo=2" TargetMode = "External"/><Relationship Id="rId26" Type="http://schemas.openxmlformats.org/officeDocument/2006/relationships/hyperlink" Target="https://login.consultant.ru/link/?req=doc&amp;base=LAW&amp;n=500915&amp;date=06.10.2025&amp;dst=100586&amp;field=134&amp;demo=2" TargetMode = "External"/><Relationship Id="rId27" Type="http://schemas.openxmlformats.org/officeDocument/2006/relationships/hyperlink" Target="https://login.consultant.ru/link/?req=doc&amp;base=LAW&amp;n=500915&amp;date=06.10.2025&amp;dst=576&amp;field=134&amp;demo=2" TargetMode = "External"/><Relationship Id="rId28" Type="http://schemas.openxmlformats.org/officeDocument/2006/relationships/hyperlink" Target="https://login.consultant.ru/link/?req=doc&amp;base=LAW&amp;n=500915&amp;date=06.10.2025&amp;dst=576&amp;field=134&amp;demo=2" TargetMode = "External"/><Relationship Id="rId29" Type="http://schemas.openxmlformats.org/officeDocument/2006/relationships/hyperlink" Target="https://login.consultant.ru/link/?req=doc&amp;base=LAW&amp;n=500915&amp;date=06.10.2025&amp;dst=100935&amp;field=134&amp;demo=2" TargetMode = "External"/><Relationship Id="rId30" Type="http://schemas.openxmlformats.org/officeDocument/2006/relationships/hyperlink" Target="https://login.consultant.ru/link/?req=doc&amp;base=LAW&amp;n=500915&amp;date=06.10.2025&amp;dst=100612&amp;field=134&amp;demo=2" TargetMode = "External"/><Relationship Id="rId31" Type="http://schemas.openxmlformats.org/officeDocument/2006/relationships/hyperlink" Target="https://login.consultant.ru/link/?req=doc&amp;base=LAW&amp;n=510730&amp;date=06.10.2025&amp;dst=100041&amp;field=134&amp;demo=2" TargetMode = "External"/><Relationship Id="rId32" Type="http://schemas.openxmlformats.org/officeDocument/2006/relationships/hyperlink" Target="https://login.consultant.ru/link/?req=doc&amp;base=LAW&amp;n=510730&amp;date=06.10.2025&amp;dst=100272&amp;field=134&amp;demo=2" TargetMode = "External"/><Relationship Id="rId33" Type="http://schemas.openxmlformats.org/officeDocument/2006/relationships/hyperlink" Target="https://login.consultant.ru/link/?req=doc&amp;base=LAW&amp;n=500915&amp;date=06.10.2025&amp;dst=100586&amp;field=134&amp;demo=2" TargetMode = "External"/><Relationship Id="rId34" Type="http://schemas.openxmlformats.org/officeDocument/2006/relationships/hyperlink" Target="https://login.consultant.ru/link/?req=doc&amp;base=LAW&amp;n=500915&amp;date=06.10.2025&amp;dst=100586&amp;field=134&amp;demo=2" TargetMode = "External"/><Relationship Id="rId35" Type="http://schemas.openxmlformats.org/officeDocument/2006/relationships/hyperlink" Target="https://login.consultant.ru/link/?req=doc&amp;base=LAW&amp;n=500915&amp;date=06.10.2025&amp;dst=100411&amp;field=134&amp;demo=2" TargetMode = "External"/><Relationship Id="rId36" Type="http://schemas.openxmlformats.org/officeDocument/2006/relationships/hyperlink" Target="https://login.consultant.ru/link/?req=doc&amp;base=LAW&amp;n=500915&amp;date=06.10.2025&amp;dst=10041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12.09.2025 N 54208-ДН/04
&lt;О плате за коммунальную услугу горячего водоснабжения&gt;</dc:title>
  <dcterms:created xsi:type="dcterms:W3CDTF">2025-10-06T16:32:04Z</dcterms:created>
</cp:coreProperties>
</file>