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сентября 2025 г. N 569/пр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СВОДА ПРАВИЛ</w:t>
      </w:r>
    </w:p>
    <w:p>
      <w:pPr>
        <w:pStyle w:val="2"/>
        <w:jc w:val="center"/>
      </w:pPr>
      <w:r>
        <w:rPr>
          <w:sz w:val="24"/>
        </w:rPr>
        <w:t xml:space="preserve">"ЗДАНИЯ ЖИЛЫЕ МНОГОКВАРТИРНЫЕ. ПРАВИЛА УСТАНОВЛЕНИЯ</w:t>
      </w:r>
    </w:p>
    <w:p>
      <w:pPr>
        <w:pStyle w:val="2"/>
        <w:jc w:val="center"/>
      </w:pPr>
      <w:r>
        <w:rPr>
          <w:sz w:val="24"/>
        </w:rPr>
        <w:t xml:space="preserve">НЕОБХОДИМОСТИ ПРОВЕДЕНИЯ КАПИТАЛЬНОГО РЕМОНТА"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1.07.2016 N 624 (ред. от 25.03.2025) &quot;Об утверждении Правил разработки, утверждения, опубликования, изменения и отмены сводов правил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разработки, утверждения, опубликования, изменения и отмены сводов правил, утвержденными постановлением Правительства Российской Федерации от 1 июля 2016 г. N 624, </w:t>
      </w:r>
      <w:hyperlink w:history="0" r:id="rId8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подпунктом 5.2.9 пункта 5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</w:t>
      </w:r>
      <w:hyperlink w:history="0" r:id="rId9" w:tooltip="Приказ Минстроя России от 08.12.2021 N 909/пр (ред. от 20.09.2022) &quot;Об утверждении Плана разработки и утверждения сводов правил и актуализации ранее утвержденных сводов правил на 2022 г.&quot; {КонсультантПлюс}">
        <w:r>
          <w:rPr>
            <w:sz w:val="24"/>
            <w:color w:val="0000ff"/>
          </w:rPr>
          <w:t xml:space="preserve">пунктом 14.2</w:t>
        </w:r>
      </w:hyperlink>
      <w:r>
        <w:rPr>
          <w:sz w:val="24"/>
        </w:rPr>
        <w:t xml:space="preserve"> Плана разработки и утверждения сводов правил и актуализации ранее утвержденных сводов правил на 2022 г., утвержденного приказом Министерства строительства и жилищно-коммунального хозяйства Российской Федерации от 8 декабря 2021 г. N 909/пр (в редакции приказов Министерства строительства и жилищно-коммунального хозяйства Российской Федерации от 28 марта 2022 г. N 199/пр, от 1 апреля 2022 г. N 235/пр, от 15 апреля 2022 г. N 289/пр, от 7 июля 2022 г. N 553/пр, от 20 сентября 2022 г. N 770/пр), приказываю: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СП не приводится.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1. Утвердить и ввести в действие через 1 месяц со дня издания настоящего приказа прилагаемый свод правил "Здания жилые многоквартирные. Правила установления необходимости проведения капитального ремонта".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Департаменту градостроительной деятельности и архитектуры Министерства строительства и жилищно-коммунального хозяйства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течение 15 дней со дня издания приказа направить утвержденный свод правил "Здания жилые многоквартирные. Правила установления необходимости проведения капитального ремонта" на регистрацию в федеральный орган исполнительной власти в сфере стандартизации;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обеспечить опубликование на официальном сайте Министерства строительства и жилищно-коммунального хозяйства Российской Федерации в информационно-телекоммуникационной сети "Интернет" утвержденного свода правил "Здания жилые многоквартирные. Правила установления необходимости проведения капитального ремонта" в электронно-цифровой форме в течение 10 дней со дня регистрации свода правил федеральным органом исполнительной власти в сфере стандартизации.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22.09.2025 N 569/пр</w:t>
            <w:br/>
            <w:t>"Об утверждении свода правил "Здания жилые многоквартирные. Правила устано...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Минстроя России от 22.09.2025 N 569/пр "Об утверждении свода правил "Здания жилые многоквартирные. Правила устано...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1774&amp;date=22.10.2025&amp;dst=100010&amp;field=134&amp;demo=2" TargetMode = "External"/><Relationship Id="rId8" Type="http://schemas.openxmlformats.org/officeDocument/2006/relationships/hyperlink" Target="https://login.consultant.ru/link/?req=doc&amp;base=LAW&amp;n=507478&amp;date=22.10.2025&amp;dst=100033&amp;field=134&amp;demo=2" TargetMode = "External"/><Relationship Id="rId9" Type="http://schemas.openxmlformats.org/officeDocument/2006/relationships/hyperlink" Target="https://login.consultant.ru/link/?req=doc&amp;base=LAW&amp;n=485279&amp;date=22.10.2025&amp;dst=10058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22.09.2025 N 569/пр
"Об утверждении свода правил "Здания жилые многоквартирные. Правила установления необходимости проведения капитального ремонта"</dc:title>
  <dcterms:created xsi:type="dcterms:W3CDTF">2025-10-22T10:57:32Z</dcterms:created>
</cp:coreProperties>
</file>