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Федеральный закон от 27.10.2025 N 398-ФЗ</w:t>
              <w:br/>
              <w:t xml:space="preserve">"О внесении изменений в статью 333.36 части второй Налогового кодекса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28.10.2025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27 октября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398-ФЗ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РОССИЙСКАЯ ФЕДЕРАЦИЯ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ФЕДЕРАЛЬНЫЙ ЗАКОН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ИЗМЕНЕНИЙ</w:t>
      </w:r>
    </w:p>
    <w:p>
      <w:pPr>
        <w:pStyle w:val="2"/>
        <w:jc w:val="center"/>
      </w:pPr>
      <w:r>
        <w:rPr>
          <w:sz w:val="24"/>
        </w:rPr>
        <w:t xml:space="preserve">В СТАТЬЮ 333.36 ЧАСТИ ВТОРОЙ НАЛОГОВОГО КОДЕКСА</w:t>
      </w:r>
    </w:p>
    <w:p>
      <w:pPr>
        <w:pStyle w:val="2"/>
        <w:jc w:val="center"/>
      </w:pPr>
      <w:r>
        <w:rPr>
          <w:sz w:val="24"/>
        </w:rPr>
        <w:t xml:space="preserve">РОССИЙСКОЙ ФЕДЕРАЦИИ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Принят</w:t>
      </w:r>
    </w:p>
    <w:p>
      <w:pPr>
        <w:pStyle w:val="0"/>
        <w:jc w:val="right"/>
      </w:pPr>
      <w:r>
        <w:rPr>
          <w:sz w:val="24"/>
        </w:rPr>
        <w:t xml:space="preserve">Государственной Думой</w:t>
      </w:r>
    </w:p>
    <w:p>
      <w:pPr>
        <w:pStyle w:val="0"/>
        <w:jc w:val="right"/>
      </w:pPr>
      <w:r>
        <w:rPr>
          <w:sz w:val="24"/>
        </w:rPr>
        <w:t xml:space="preserve">14 октября 2025 года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Одобрен</w:t>
      </w:r>
    </w:p>
    <w:p>
      <w:pPr>
        <w:pStyle w:val="0"/>
        <w:jc w:val="right"/>
      </w:pPr>
      <w:r>
        <w:rPr>
          <w:sz w:val="24"/>
        </w:rPr>
        <w:t xml:space="preserve">Советом Федерации</w:t>
      </w:r>
    </w:p>
    <w:p>
      <w:pPr>
        <w:pStyle w:val="0"/>
        <w:jc w:val="right"/>
      </w:pPr>
      <w:r>
        <w:rPr>
          <w:sz w:val="24"/>
        </w:rPr>
        <w:t xml:space="preserve">22 октября 2025 года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1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Внести в </w:t>
      </w:r>
      <w:hyperlink w:history="0" r:id="rId8" w:tooltip="&quot;Налоговый кодекс Российской Федерации (часть вторая)&quot; от 05.08.2000 N 117-ФЗ (ред. от 31.07.2025) (с изм. и доп., вступ. в силу с 01.10.2025) ------------ Недействующая редакция {КонсультантПлюс}">
        <w:r>
          <w:rPr>
            <w:sz w:val="24"/>
            <w:color w:val="0000ff"/>
          </w:rPr>
          <w:t xml:space="preserve">статью 333.36</w:t>
        </w:r>
      </w:hyperlink>
      <w:r>
        <w:rPr>
          <w:sz w:val="24"/>
        </w:rPr>
        <w:t xml:space="preserve"> части второй Налогового кодекса Российской Федерации (Собрание законодательства Российской Федерации, 2000, N 32, ст. 3340; 2004, N 45, ст. 4377; 2009, N 52, ст. 6450; 2010, N 15, ст. 1737; 2012, N 29, ст. 3980; 2013, N 48, ст. 6165; 2014, N 26, ст. 3404; 2015, N 10, ст. 1393; 2016, N 6, ст. 763; N 49, ст. 6844; 2018, N 53, ст. 8416; 2021, N 8, ст. 1197; N 24, ст. 4217; N 27, ст. 5133; 2022, N 27, ст. 4610; N 29, ст. 5206; 2023, N 47, ст. 8313; 2024, N 33, ст. 4955; N 45, ст. 6693; 2025, N 30, ст. 4379, 4380) следующие изменения: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1) </w:t>
      </w:r>
      <w:hyperlink w:history="0" r:id="rId9" w:tooltip="&quot;Налоговый кодекс Российской Федерации (часть вторая)&quot; от 05.08.2000 N 117-ФЗ (ред. от 31.07.2025) (с изм. и доп., вступ. в силу с 01.10.2025)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дополнить подпунктом 25 следующего содержания: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"25) физические лица - при подаче в суд заявлений, связанных с реализацией права на пенсионное обеспечение по случаю потери кормильца, назначаемое членам семей лиц, указанных в абзацах втором - восемнадцатом подпункта 24 настоящего пункта.";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2) в </w:t>
      </w:r>
      <w:hyperlink w:history="0" r:id="rId10" w:tooltip="&quot;Налоговый кодекс Российской Федерации (часть вторая)&quot; от 05.08.2000 N 117-ФЗ (ред. от 31.07.2025) (с изм. и доп., вступ. в силу с 01.10.2025) ------------ Недействующая редакция {КонсультантПлюс}">
        <w:r>
          <w:rPr>
            <w:sz w:val="24"/>
            <w:color w:val="0000ff"/>
          </w:rPr>
          <w:t xml:space="preserve">абзаце первом пункта 1.1</w:t>
        </w:r>
      </w:hyperlink>
      <w:r>
        <w:rPr>
          <w:sz w:val="24"/>
        </w:rPr>
        <w:t xml:space="preserve"> слова "подпунктом 24" заменить словами "подпунктами 24 и 25".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Статья 2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Настоящий Федеральный закон вступает в силу со дня его официального опубликования.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27 октября 2025 года</w:t>
      </w:r>
    </w:p>
    <w:p>
      <w:pPr>
        <w:pStyle w:val="0"/>
        <w:spacing w:before="240" w:lineRule="auto"/>
      </w:pPr>
      <w:r>
        <w:rPr>
          <w:sz w:val="24"/>
        </w:rPr>
        <w:t xml:space="preserve">N 398-ФЗ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Федеральный закон от 27.10.2025 N 398-ФЗ</w:t>
            <w:br/>
            <w:t>"О внесении изменений в статью 333.36 части второй Налогового кодекса Российско...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28.10.2025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word/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10752&amp;date=28.10.2025&amp;dst=9905&amp;field=134&amp;demo=2" TargetMode = "External"/><Relationship Id="rId9" Type="http://schemas.openxmlformats.org/officeDocument/2006/relationships/hyperlink" Target="https://login.consultant.ru/link/?req=doc&amp;base=LAW&amp;n=510752&amp;date=28.10.2025&amp;dst=11635&amp;field=134&amp;demo=2" TargetMode = "External"/><Relationship Id="rId10" Type="http://schemas.openxmlformats.org/officeDocument/2006/relationships/hyperlink" Target="https://login.consultant.ru/link/?req=doc&amp;base=LAW&amp;n=510752&amp;date=28.10.2025&amp;dst=27390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4025.00.30</Application>
  <Company>КонсультантПлюс Версия 4025.00.30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Федеральный закон от 27.10.2025 N 398-ФЗ
"О внесении изменений в статью 333.36 части второй Налогового кодекса Российской Федерации"</dc:title>
  <dcterms:created xsi:type="dcterms:W3CDTF">2025-10-28T13:22:03Z</dcterms:created>
</cp:coreProperties>
</file>