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8 ноября 2025 г. N 1765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30 МАЯ 2024 Г. N 709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Постановление Правительства РФ от 30.05.2024 N 709 &quot;О порядке выполнения работодателями квоты для приема на работу инвалидов&quot; (вместе с &quot;Правилами выполнения работодателем квоты для приема на работу инвалидов&quot;, &quot;Правилами заключения соглашения о трудоустройстве инвалид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выполнения работодателем квоты для приема на работу инвалидов, утвержденные постановлением Правительства Российской Федерации от 30 мая 2024 г. N 709 "О порядке выполнения работодателями квоты для приема на работу инвалидов" (Собрание законодательства Российской Федерации, 2024, N 23, ст. 3187),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Постановление Правительства РФ от 30.05.2024 N 709 &quot;О порядке выполнения работодателями квоты для приема на работу инвалидов&quot; (вместе с &quot;Правилами выполнения работодателем квоты для приема на работу инвалидов&quot;, &quot;Правилами заключения соглашения о трудоустройстве инвалидов&quot;) {КонсультантПлюс}">
        <w:r>
          <w:rPr>
            <w:sz w:val="24"/>
            <w:color w:val="0000ff"/>
          </w:rPr>
          <w:t xml:space="preserve">подпункт "а" пункта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"а) заключенного трудового договора с инвалидом на рабочее место непосредственно у работодателя. Исполнение квоты считается кратным 2 рабочим местам для трудоустройства инвалидов при трудоустройстве: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одного инвалида I группы;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одного инвалида из числа ветеранов боевых действий, указанных в </w:t>
      </w:r>
      <w:hyperlink w:history="0" r:id="rId9" w:tooltip="Федеральный закон от 12.01.1995 N 5-ФЗ (ред. от 27.10.2025) &quot;О ветеранах&quot;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, </w:t>
      </w:r>
      <w:hyperlink w:history="0" r:id="rId10" w:tooltip="Федеральный закон от 12.01.1995 N 5-ФЗ (ред. от 27.10.2025) &quot;О ветеранах&quot; {КонсультантПлюс}">
        <w:r>
          <w:rPr>
            <w:sz w:val="24"/>
            <w:color w:val="0000ff"/>
          </w:rPr>
          <w:t xml:space="preserve">1.1</w:t>
        </w:r>
      </w:hyperlink>
      <w:r>
        <w:rPr>
          <w:sz w:val="24"/>
        </w:rPr>
        <w:t xml:space="preserve">, </w:t>
      </w:r>
      <w:hyperlink w:history="0" r:id="rId11" w:tooltip="Федеральный закон от 12.01.1995 N 5-ФЗ (ред. от 27.10.2025) &quot;О ветеранах&quot; {КонсультантПлюс}">
        <w:r>
          <w:rPr>
            <w:sz w:val="24"/>
            <w:color w:val="0000ff"/>
          </w:rPr>
          <w:t xml:space="preserve">2.2</w:t>
        </w:r>
      </w:hyperlink>
      <w:r>
        <w:rPr>
          <w:sz w:val="24"/>
        </w:rPr>
        <w:t xml:space="preserve"> - </w:t>
      </w:r>
      <w:hyperlink w:history="0" r:id="rId12" w:tooltip="Федеральный закон от 12.01.1995 N 5-ФЗ (ред. от 27.10.2025) &quot;О ветеранах&quot; {КонсультантПлюс}">
        <w:r>
          <w:rPr>
            <w:sz w:val="24"/>
            <w:color w:val="0000ff"/>
          </w:rPr>
          <w:t xml:space="preserve">2.5 пункта 1 статьи 3</w:t>
        </w:r>
      </w:hyperlink>
      <w:r>
        <w:rPr>
          <w:sz w:val="24"/>
        </w:rPr>
        <w:t xml:space="preserve"> Федерального закона "О ветеранах" и принимавших участие в специальной военной операции;";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3" w:tooltip="Постановление Правительства РФ от 30.05.2024 N 709 &quot;О порядке выполнения работодателями квоты для приема на работу инвалидов&quot; (вместе с &quot;Правилами выполнения работодателем квоты для приема на работу инвалидов&quot;, &quot;Правилами заключения соглашения о трудоустройстве инвалидов&quot;) {КонсультантПлюс}">
        <w:r>
          <w:rPr>
            <w:sz w:val="24"/>
            <w:color w:val="0000ff"/>
          </w:rPr>
          <w:t xml:space="preserve">абзаце седьмом пункта 5</w:t>
        </w:r>
      </w:hyperlink>
      <w:r>
        <w:rPr>
          <w:sz w:val="24"/>
        </w:rPr>
        <w:t xml:space="preserve"> слова "квоты или заключения" заменить словами "квоты, заключения".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08.11.2025 N 1765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08.11.2025 N 1765 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77572&amp;date=15.11.2025&amp;dst=100013&amp;field=134&amp;demo=2" TargetMode = "External"/><Relationship Id="rId8" Type="http://schemas.openxmlformats.org/officeDocument/2006/relationships/hyperlink" Target="https://login.consultant.ru/link/?req=doc&amp;base=LAW&amp;n=477572&amp;date=15.11.2025&amp;dst=100018&amp;field=134&amp;demo=2" TargetMode = "External"/><Relationship Id="rId9" Type="http://schemas.openxmlformats.org/officeDocument/2006/relationships/hyperlink" Target="https://login.consultant.ru/link/?req=doc&amp;base=LAW&amp;n=517471&amp;date=15.11.2025&amp;dst=325&amp;field=134&amp;demo=2" TargetMode = "External"/><Relationship Id="rId10" Type="http://schemas.openxmlformats.org/officeDocument/2006/relationships/hyperlink" Target="https://login.consultant.ru/link/?req=doc&amp;base=LAW&amp;n=517471&amp;date=15.11.2025&amp;dst=368&amp;field=134&amp;demo=2" TargetMode = "External"/><Relationship Id="rId11" Type="http://schemas.openxmlformats.org/officeDocument/2006/relationships/hyperlink" Target="https://login.consultant.ru/link/?req=doc&amp;base=LAW&amp;n=517471&amp;date=15.11.2025&amp;dst=369&amp;field=134&amp;demo=2" TargetMode = "External"/><Relationship Id="rId12" Type="http://schemas.openxmlformats.org/officeDocument/2006/relationships/hyperlink" Target="https://login.consultant.ru/link/?req=doc&amp;base=LAW&amp;n=517471&amp;date=15.11.2025&amp;dst=100548&amp;field=134&amp;demo=2" TargetMode = "External"/><Relationship Id="rId13" Type="http://schemas.openxmlformats.org/officeDocument/2006/relationships/hyperlink" Target="https://login.consultant.ru/link/?req=doc&amp;base=LAW&amp;n=477572&amp;date=15.11.2025&amp;dst=100033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08.11.2025 N 1765
"О внесении изменений в постановление Правительства Российской Федерации от 30 мая 2024 г. N 709"</dc:title>
  <dcterms:created xsi:type="dcterms:W3CDTF">2025-11-15T07:07:47Z</dcterms:created>
</cp:coreProperties>
</file>