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28.11.2025 N 435-ФЗ</w:t>
              <w:br/>
              <w:t xml:space="preserve">"О предоставлении социальных гарантий женщинам, удостоенным звания "Мать-героиня"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28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435-ФЗ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ПРЕДОСТАВЛЕНИИ</w:t>
      </w:r>
    </w:p>
    <w:p>
      <w:pPr>
        <w:pStyle w:val="2"/>
        <w:jc w:val="center"/>
      </w:pPr>
      <w:r>
        <w:rPr>
          <w:sz w:val="24"/>
        </w:rPr>
        <w:t xml:space="preserve">СОЦИАЛЬНЫХ ГАРАНТИЙ ЖЕНЩИНАМ, УДОСТОЕННЫМ</w:t>
      </w:r>
    </w:p>
    <w:p>
      <w:pPr>
        <w:pStyle w:val="2"/>
        <w:jc w:val="center"/>
      </w:pPr>
      <w:r>
        <w:rPr>
          <w:sz w:val="24"/>
        </w:rPr>
        <w:t xml:space="preserve">ЗВАНИЯ "МАТЬ-ГЕРОИНЯ"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19 ноября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26 ноября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Настоящим Федеральным законом признаются особые заслуги перед государством женщин, удостоенных звания "Мать-героиня", устанавливаются права и льготы (меры социальной поддержки), которые призваны обеспечить экономическое и социальное благополучие указанных граждан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1. Законодательство Российской Федерации о социальных гарантиях женщинам, удостоенным звания "Мать-героиня"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Законодательство Российской Федерации о социальных гарантиях женщинам, удостоенным звания "Мать-героиня", состоит из настоящего Федерального закона, других федеральных законов, а также из издаваемых в соответствии с ними иных нормативных правовых актов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Органы государственной власти субъектов Российской Федерации могут устанавливать дополнительные меры социальной поддержки женщин, удостоенных звания "Мать-героиня", за счет средств бюджетов субъектов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2. Лица, на которых распространяется действие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Действие настоящего Федерального закона распространяется на женщин, являющихся гражданами Российской Федерации, родивших и воспитавших десять и более детей, являющихся гражданами Российской Федерации, и удостоенных звания "Мать-героиня" в соответствии с указом Президента Российской Федерации о некоторых вопросах совершенствования государственной наградной системы Российской Федерации (далее - женщины, удостоенные звания "Мать-героиня").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Права и льготы (меры социальной поддержки) женщинам, удостоенным звания "Мать-героиня", проживающим за пределами территории Российской Федерации, устанавливаются международными договорами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3. Право на льготы (меры социальной поддержки)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Женщины, удостоенные звания "Мать-героиня", имеют право на льготы (меры социальной поддержки), предусмотренные </w:t>
      </w:r>
      <w:hyperlink w:history="0" w:anchor="P40" w:tooltip="Статья 4. Меры социальной поддержки по оказанию медицинской помощи, лекарственному обеспечению и обеспечению санаторно-курортного лечения">
        <w:r>
          <w:rPr>
            <w:sz w:val="24"/>
            <w:color w:val="0000ff"/>
          </w:rPr>
          <w:t xml:space="preserve">статьями 4</w:t>
        </w:r>
      </w:hyperlink>
      <w:r>
        <w:rPr>
          <w:sz w:val="24"/>
        </w:rPr>
        <w:t xml:space="preserve"> - </w:t>
      </w:r>
      <w:hyperlink w:history="0" w:anchor="P71" w:tooltip="Статья 9. Другие льготы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настоящего Федерального закона, или на ежемесячную денежную выплату, устанавливаемую в порядке и размере, которые определяются </w:t>
      </w:r>
      <w:hyperlink w:history="0" w:anchor="P75" w:tooltip="Статья 10. Ежемесячная денежная выплата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настоящего Федерального закона, и льготы (меры социальной поддержки), предусмотренные </w:t>
      </w:r>
      <w:hyperlink w:history="0" w:anchor="P36" w:tooltip="3. Женщины, удостоенные звания &quot;Мать-героиня&quot;, которым в соответствии со статьей 10 настоящего Федерального закона установлена ежемесячная денежная выплата, имеют право на льготы (меры социальной поддержки), предусмотренные статьей 4 (в части внеочередного оказания медицинской помощи в медицинских организациях государственной и муниципальной систем здравоохранения, преимущественного обеспечения один раз в год путевками в санаторно-курортные организации), частями 4 и 5 статьи 5, частями 3 и 4 статьи 6, ст...">
        <w:r>
          <w:rPr>
            <w:sz w:val="24"/>
            <w:color w:val="0000ff"/>
          </w:rPr>
          <w:t xml:space="preserve">частью 3</w:t>
        </w:r>
      </w:hyperlink>
      <w:r>
        <w:rPr>
          <w:sz w:val="24"/>
        </w:rPr>
        <w:t xml:space="preserve"> настоящей статьи.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 наличии у женщины, удостоенной звания "Мать-героиня", права на получение одной и той же льготы (меры социальной поддержки) по нескольким основаниям такая льгота (мера социальной поддержки) предоставляется по одному основанию по выбору женщины.</w:t>
      </w:r>
    </w:p>
    <w:bookmarkStart w:id="36" w:name="P36"/>
    <w:bookmarkEnd w:id="3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Женщины, удостоенные звания "Мать-героиня", которым в соответствии со </w:t>
      </w:r>
      <w:hyperlink w:history="0" w:anchor="P75" w:tooltip="Статья 10. Ежемесячная денежная выплата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настоящего Федерального закона установлена ежемесячная денежная выплата, имеют право на льготы (меры социальной поддержки), предусмотренные </w:t>
      </w:r>
      <w:hyperlink w:history="0" w:anchor="P40" w:tooltip="Статья 4. Меры социальной поддержки по оказанию медицинской помощи, лекарственному обеспечению и обеспечению санаторно-курортного лечения">
        <w:r>
          <w:rPr>
            <w:sz w:val="24"/>
            <w:color w:val="0000ff"/>
          </w:rPr>
          <w:t xml:space="preserve">статьей 4</w:t>
        </w:r>
      </w:hyperlink>
      <w:r>
        <w:rPr>
          <w:sz w:val="24"/>
        </w:rPr>
        <w:t xml:space="preserve"> (в части внеочередного оказания медицинской помощи в медицинских организациях государственной и муниципальной систем здравоохранения, преимущественного обеспечения один раз в год путевками в санаторно-курортные организации), </w:t>
      </w:r>
      <w:hyperlink w:history="0" w:anchor="P52" w:tooltip="4. Женщинам, удостоенным звания &quot;Мать-героиня&quot;, гарантируется первоочередное предоставление строительных материалов для строительства индивидуальных жилых домов и для ремонта жилых помещений.">
        <w:r>
          <w:rPr>
            <w:sz w:val="24"/>
            <w:color w:val="0000ff"/>
          </w:rPr>
          <w:t xml:space="preserve">частями 4</w:t>
        </w:r>
      </w:hyperlink>
      <w:r>
        <w:rPr>
          <w:sz w:val="24"/>
        </w:rPr>
        <w:t xml:space="preserve"> и </w:t>
      </w:r>
      <w:hyperlink w:history="0" w:anchor="P53" w:tooltip="5. Женщинам, удостоенным звания &quot;Мать-героиня&quot;, установка квартирного телефона и оборудование жилого помещения средствами вневедомственной охранной сигнализации осуществляются по их заявлению во внеочередном порядке.">
        <w:r>
          <w:rPr>
            <w:sz w:val="24"/>
            <w:color w:val="0000ff"/>
          </w:rPr>
          <w:t xml:space="preserve">5 статьи 5</w:t>
        </w:r>
      </w:hyperlink>
      <w:r>
        <w:rPr>
          <w:sz w:val="24"/>
        </w:rPr>
        <w:t xml:space="preserve">, </w:t>
      </w:r>
      <w:hyperlink w:history="0" w:anchor="P59" w:tooltip="3. Женщинам, удостоенным звания &quot;Мать-героиня&quot;, гарантируется внеочередное приобретение билетов на все виды железнодорожного, водного, воздушного и автомобильного транспорта в билетных кассах и пунктах продажи билетов.">
        <w:r>
          <w:rPr>
            <w:sz w:val="24"/>
            <w:color w:val="0000ff"/>
          </w:rPr>
          <w:t xml:space="preserve">частями 3</w:t>
        </w:r>
      </w:hyperlink>
      <w:r>
        <w:rPr>
          <w:sz w:val="24"/>
        </w:rPr>
        <w:t xml:space="preserve"> и </w:t>
      </w:r>
      <w:hyperlink w:history="0" w:anchor="P60" w:tooltip="4. Женщина, удостоенная звания &quot;Мать-героиня&quot;, и сопровождающее ее лицо имеют право на бесплатное пользование залами для официальных лиц и делегаций аэропортов и аэровокзалов, железнодорожных вокзалов и станций, морских вокзалов (портов) и речных вокзалов.">
        <w:r>
          <w:rPr>
            <w:sz w:val="24"/>
            <w:color w:val="0000ff"/>
          </w:rPr>
          <w:t xml:space="preserve">4 статьи 6</w:t>
        </w:r>
      </w:hyperlink>
      <w:r>
        <w:rPr>
          <w:sz w:val="24"/>
        </w:rPr>
        <w:t xml:space="preserve">, </w:t>
      </w:r>
      <w:hyperlink w:history="0" w:anchor="P62" w:tooltip="Статья 7. Льготы по коммунально-бытовому и торговому обслуживанию, при пользовании средствами связи, посещении организаций культуры и физкультурно-спортивных организаций">
        <w:r>
          <w:rPr>
            <w:sz w:val="24"/>
            <w:color w:val="0000ff"/>
          </w:rPr>
          <w:t xml:space="preserve">статьей 7</w:t>
        </w:r>
      </w:hyperlink>
      <w:r>
        <w:rPr>
          <w:sz w:val="24"/>
        </w:rPr>
        <w:t xml:space="preserve">, </w:t>
      </w:r>
      <w:hyperlink w:history="0" w:anchor="P69" w:tooltip="2. Женщинам, удостоенным звания &quot;Мать-героиня&quot;, ежегодный оплачиваемый отпуск и дополнительный отпуск без сохранения заработной платы сроком до трех недель в год предоставляются по их желанию в удобное для них время.">
        <w:r>
          <w:rPr>
            <w:sz w:val="24"/>
            <w:color w:val="0000ff"/>
          </w:rPr>
          <w:t xml:space="preserve">частью 2 статьи 8</w:t>
        </w:r>
      </w:hyperlink>
      <w:r>
        <w:rPr>
          <w:sz w:val="24"/>
        </w:rPr>
        <w:t xml:space="preserve"> и </w:t>
      </w:r>
      <w:hyperlink w:history="0" w:anchor="P71" w:tooltip="Статья 9. Другие льготы">
        <w:r>
          <w:rPr>
            <w:sz w:val="24"/>
            <w:color w:val="0000ff"/>
          </w:rPr>
          <w:t xml:space="preserve">статьей 9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Члены семей (супруг, родители, дети в возрасте до 18 лет и дети в возрасте до 23 лет, обучающиеся в образовательных организациях по очной форме обучения) женщин, удостоенных звания "Мать-героиня" и пользующихся льготами (мерами социальной поддержки), предусмотренными </w:t>
      </w:r>
      <w:hyperlink w:history="0" w:anchor="P40" w:tooltip="Статья 4. Меры социальной поддержки по оказанию медицинской помощи, лекарственному обеспечению и обеспечению санаторно-курортного лечения">
        <w:r>
          <w:rPr>
            <w:sz w:val="24"/>
            <w:color w:val="0000ff"/>
          </w:rPr>
          <w:t xml:space="preserve">статьями 4</w:t>
        </w:r>
      </w:hyperlink>
      <w:r>
        <w:rPr>
          <w:sz w:val="24"/>
        </w:rPr>
        <w:t xml:space="preserve"> - </w:t>
      </w:r>
      <w:hyperlink w:history="0" w:anchor="P66" w:tooltip="Статья 8. Льготы по профессиональному обучению и дополнительному профессиональному образованию, по предоставлению отпусков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настоящего Федерального закона, проживающие совместно с ними, имеют право на льготу, предусмотренную </w:t>
      </w:r>
      <w:hyperlink w:history="0" w:anchor="P49" w:tooltip="1. Женщины, удостоенные звания &quot;Мать-героиня&quot;, и проживающие совместно с ними члены их семей освобождаются от внесения платы за пользование жилым помещением (платы за наем), платы за содержание жилого помещения (платы за услуги, работы по управлению многоквартирным домом, за содержание и текущий ремонт общего имущества в многоквартирном доме, а также за холодную воду, горячую воду, электрическую энергию, потребляемые при использовании и содержании общего имущества в многоквартирном доме, за отведение сто...">
        <w:r>
          <w:rPr>
            <w:sz w:val="24"/>
            <w:color w:val="0000ff"/>
          </w:rPr>
          <w:t xml:space="preserve">частью 1 статьи 5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Нетрудоспособные члены семей женщин, удостоенных звания "Мать-героиня" и пользующихся льготами (мерами социальной поддержки), предусмотренными </w:t>
      </w:r>
      <w:hyperlink w:history="0" w:anchor="P40" w:tooltip="Статья 4. Меры социальной поддержки по оказанию медицинской помощи, лекарственному обеспечению и обеспечению санаторно-курортного лечения">
        <w:r>
          <w:rPr>
            <w:sz w:val="24"/>
            <w:color w:val="0000ff"/>
          </w:rPr>
          <w:t xml:space="preserve">статьями 4</w:t>
        </w:r>
      </w:hyperlink>
      <w:r>
        <w:rPr>
          <w:sz w:val="24"/>
        </w:rPr>
        <w:t xml:space="preserve"> - </w:t>
      </w:r>
      <w:hyperlink w:history="0" w:anchor="P66" w:tooltip="Статья 8. Льготы по профессиональному обучению и дополнительному профессиональному образованию, по предоставлению отпусков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настоящего Федерального закона, проживающие совместно с ними, имеют право на льготы и компенсацию, предусмотренные </w:t>
      </w:r>
      <w:hyperlink w:history="0" w:anchor="P50" w:tooltip="2. Женщины, удостоенные звания &quot;Мать-героиня&quot;, и проживающие совместно с ними нетрудоспособные члены их семей освобождаются от оплаты коммунальных услуг (внесения платы за холодную воду, горячую воду, электрическую энергию, тепловую энергию, газ, бытовой газ в баллонах, твердое топливо при наличии печного отопления, за отведение сточных вод, обращение с твердыми коммунальными отходами), от внесения платы за пользование вневедомственной охранной сигнализацией жилых помещений независимо от вида жилищного ф...">
        <w:r>
          <w:rPr>
            <w:sz w:val="24"/>
            <w:color w:val="0000ff"/>
          </w:rPr>
          <w:t xml:space="preserve">частью 2 статьи 5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0" w:name="P40"/>
    <w:bookmarkEnd w:id="40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4. Меры социальной поддержки по оказанию медицинской помощи, лекарственному обеспечению и обеспечению санаторно-курортного лечения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Женщинам, удостоенным звания "Мать-героиня", гарантируется внеочередное бесплатное оказание медицинской помощи в медицинских организациях государственной и муниципальной систем здравоохранения, к которым они были прикреплены в период работы до выхода на пенсию.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Женщины, удостоенные звания "Мать-героиня", обеспечиваются лекарственными препаратами по рецептам врачей медицинских организаций государственной и муниципальной систем здравоохранения бесплатно.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Изготовление и ремонт зубных протезов (за исключением зубных протезов, изготовленных из драгоценных металлов, и имплантатов) для женщин, удостоенных звания "Мать-героиня", в медицинских организациях государственной и муниципальной систем здравоохранения осуществляются бесплатно.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При наличии медицинских показаний женщины, удостоенные звания "Мать-героиня", имеют преимущественное право на бесплатное обеспечение органами, осуществляющими их пенсионное обеспечение, либо по месту последней работы путевками в санаторно-курортные организации один раз в год.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5. Льготы по оплате жилого помещения и коммунальных услуг, бытовых услуг, а также особенности предоставления земельных участков, находящихся в государственной или муниципальной собственности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9" w:name="P49"/>
    <w:bookmarkEnd w:id="49"/>
    <w:p>
      <w:pPr>
        <w:pStyle w:val="0"/>
        <w:ind w:firstLine="540"/>
        <w:jc w:val="both"/>
      </w:pPr>
      <w:r>
        <w:rPr>
          <w:sz w:val="24"/>
        </w:rPr>
        <w:t xml:space="preserve">1. Женщины, удостоенные звания "Мать-героиня", и проживающие совместно с ними члены их семей освобождаются от внесения платы за пользование жилым помещением (платы за наем), платы за содержание жилого помещения (платы за услуги, работы по управлению многоквартирным домом, за содержание и текущий ремонт общего имущества в многоквартирном доме, а также за холодную воду, горячую воду, электрическую энергию, потребляемые при использовании и содержании общего имущества в многоквартирном доме, за отведение сточных вод в целях содержания общего имущества в многоквартирном доме независимо от вида жилищного фонда), взноса на капитальный ремонт общего имущества в многоквартирном доме.</w:t>
      </w:r>
    </w:p>
    <w:bookmarkStart w:id="50" w:name="P50"/>
    <w:bookmarkEnd w:id="5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Женщины, удостоенные звания "Мать-героиня", и проживающие совместно с ними нетрудоспособные члены их семей освобождаются от оплаты коммунальных услуг (внесения платы за холодную воду, горячую воду, электрическую энергию, тепловую энергию, газ, бытовой газ в баллонах, твердое топливо при наличии печного отопления, за отведение сточных вод, обращение с твердыми коммунальными отходами), от внесения платы за пользование вневедомственной охранной сигнализацией жилых помещений независимо от вида жилищного фонда, а также имеют право на компенсацию им расходов на оплату пользования домашним телефоном в полном объеме в порядке, установленном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Женщины, удостоенные звания "Мать-героиня", имеют право на предоставление в собственность бесплатно земельного участка, находящегося в государственной или муниципальной собственности, в случае и порядке, которые установлены органами государственной власти субъектов Российской Федерации в соответствии с земельным законодательством. Площадь указанного земельного участка должна составлять не менее чем 0,08 гектара в границах городских населенных пунктов и 0,25 гектара в границах сельских населенных пунктов и на землях иных категорий.</w:t>
      </w:r>
    </w:p>
    <w:bookmarkStart w:id="52" w:name="P52"/>
    <w:bookmarkEnd w:id="5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Женщинам, удостоенным звания "Мать-героиня", гарантируется первоочередное предоставление строительных материалов для строительства индивидуальных жилых домов и для ремонта жилых помещений.</w:t>
      </w:r>
    </w:p>
    <w:bookmarkStart w:id="53" w:name="P53"/>
    <w:bookmarkEnd w:id="5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Женщинам, удостоенным звания "Мать-героиня", установка квартирного телефона и оборудование жилого помещения средствами вневедомственной охранной сигнализации осуществляются по их заявлению во внеочередном порядке.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6. Льготы при пользовании транспортными средствами и по оплате проезда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Женщинам, удостоенным звания "Мать-героиня", предоставляется право на бесплатный проезд один раз в год (туда и обратно) железнодорожным транспортом в двухместном купе спальных вагонов скорых и пассажирских поездов, водным транспортом в каютах первого класса (на местах первой категории) экспрессных и пассажирских линий, воздушным или междугородным автомобильным транспортом.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Женщины, удостоенные звания "Мать-героиня", имеют право на бесплатное пользование городским пассажирским транспортом (трамваями, автобусами, троллейбусами, метрополитеном, водными переправами), поездами пригородного сообщения, а в сельской местности - автобусами внутриобластных линий.</w:t>
      </w:r>
    </w:p>
    <w:bookmarkStart w:id="59" w:name="P59"/>
    <w:bookmarkEnd w:id="5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Женщинам, удостоенным звания "Мать-героиня", гарантируется внеочередное приобретение билетов на все виды железнодорожного, водного, воздушного и автомобильного транспорта в билетных кассах и пунктах продажи билетов.</w:t>
      </w:r>
    </w:p>
    <w:bookmarkStart w:id="60" w:name="P60"/>
    <w:bookmarkEnd w:id="6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Женщина, удостоенная звания "Мать-героиня", и сопровождающее ее лицо имеют право на бесплатное пользование залами для официальных лиц и делегаций аэропортов и аэровокзалов, железнодорожных вокзалов и станций, морских вокзалов (портов) и речных вокзалов.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62" w:name="P62"/>
    <w:bookmarkEnd w:id="62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7. Льготы по коммунально-бытовому и торговому обслуживанию, при пользовании средствами связи, посещении организаций культуры и физкультурно-спортивных организаций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Женщинам, удостоенным звания "Мать-героиня", предоставляется право на внеочередное пользование всеми видами услуг организаций связи, коммунально-бытового и торгового обслуживания, а также всеми видами услуг при посещении организаций культуры и физкультурно-спортивных организаций.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66" w:name="P66"/>
    <w:bookmarkEnd w:id="66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8. Льготы по профессиональному обучению и дополнительному профессиональному образованию, по предоставлению отпусков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Женщины, удостоенные звания "Мать-героиня", имеют право на бесплатные профессиональное обучение и дополнительное профессиональное образование в порядке, установленном законодательством Российской Федерации.</w:t>
      </w:r>
    </w:p>
    <w:bookmarkStart w:id="69" w:name="P69"/>
    <w:bookmarkEnd w:id="6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Женщинам, удостоенным звания "Мать-героиня", ежегодный оплачиваемый отпуск и дополнительный отпуск без сохранения заработной платы сроком до трех недель в год предоставляются по их желанию в удобное для них время.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71" w:name="P71"/>
    <w:bookmarkEnd w:id="71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9. Другие льготы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Погребение умершей женщины, удостоенной звания "Мать-героиня" (в том числе предоставление места для захоронения), и сооружение надгробия, образец которого устанавливается Правительством Российской Федерации, осуществляются за счет средств федерального бюджета в соответствии с Федеральным </w:t>
      </w:r>
      <w:hyperlink w:history="0" r:id="rId8" w:tooltip="Федеральный закон от 12.01.1996 N 8-ФЗ (ред. от 06.04.2024) &quot;О погребении и похоронном деле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12 января 1996 года N 8-ФЗ "О погребении и похоронном деле". Дополнительные расходы, связанные с изменением установленного образца надгробия, оплачиваются членами семьи умершей или иными лицами, взявшими на себя указанные расходы.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75" w:name="P75"/>
    <w:bookmarkEnd w:id="75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10. Ежемесячная денежная выплата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Женщине, удостоенной звания "Мать-героиня", устанавливается ежемесячная денежная выплата независимо от предоставления ежемесячных денежных выплат в соответствии с другими законами и иными нормативными правовыми актами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период получения ежемесячной денежной выплаты женщинами, удостоенными звания "Мать-героиня", льготы (меры социальной поддержки), предусмотренные </w:t>
      </w:r>
      <w:hyperlink w:history="0" w:anchor="P40" w:tooltip="Статья 4. Меры социальной поддержки по оказанию медицинской помощи, лекарственному обеспечению и обеспечению санаторно-курортного лечения">
        <w:r>
          <w:rPr>
            <w:sz w:val="24"/>
            <w:color w:val="0000ff"/>
          </w:rPr>
          <w:t xml:space="preserve">статьями 4</w:t>
        </w:r>
      </w:hyperlink>
      <w:r>
        <w:rPr>
          <w:sz w:val="24"/>
        </w:rPr>
        <w:t xml:space="preserve"> - </w:t>
      </w:r>
      <w:hyperlink w:history="0" w:anchor="P66" w:tooltip="Статья 8. Льготы по профессиональному обучению и дополнительному профессиональному образованию, по предоставлению отпусков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настоящего Федерального закона, им не предоставляются, за исключением льгот (мер социальной поддержки), указанных в </w:t>
      </w:r>
      <w:hyperlink w:history="0" w:anchor="P36" w:tooltip="3. Женщины, удостоенные звания &quot;Мать-героиня&quot;, которым в соответствии со статьей 10 настоящего Федерального закона установлена ежемесячная денежная выплата, имеют право на льготы (меры социальной поддержки), предусмотренные статьей 4 (в части внеочередного оказания медицинской помощи в медицинских организациях государственной и муниципальной систем здравоохранения, преимущественного обеспечения один раз в год путевками в санаторно-курортные организации), частями 4 и 5 статьи 5, частями 3 и 4 статьи 6, ст...">
        <w:r>
          <w:rPr>
            <w:sz w:val="24"/>
            <w:color w:val="0000ff"/>
          </w:rPr>
          <w:t xml:space="preserve">части 3 статьи 3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Ежемесячная денежная выплата женщинам, удостоенным звания "Мать-героиня" (далее в настоящей статье - ежемесячная денежная выплата), устанавливается территориальным органом Фонда пенсионного и социального страхования Российской Федерации на основании сведений, необходимых для ее назначения, содержащихся в государственной информационной системе "Единая централизованная цифровая платформа в социальной сфере", и (или) сведений о присвоении звания "Мать-героиня", полученных Фондом пенсионного и социального страхования Российской Федерации от исполнительного органа субъекта Российской Федерации, уполномоченного на уведомление женщин, удостоенных звания "Мать-героиня", о присвоении звания, в порядке межведомственного информационного взаимодействия, в том числе с использованием защищенных каналов связи, включая единую систему межведомственного электронного взаимодействия.</w:t>
      </w:r>
    </w:p>
    <w:bookmarkStart w:id="80" w:name="P80"/>
    <w:bookmarkEnd w:id="80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Сведения о присвоении звания "Мать-героиня" направляются исполнительным органом субъекта Российской Федерации, уполномоченным на уведомление женщин, удостоенных звания "Мать-героиня", о присвоении звания, в Фонд пенсионного и социального страхования Российской Федерации в порядке межведомственного информационного взаимодействия, в том числе с использованием защищенных каналов связи, в срок не позднее пяти рабочих дней с даты получения сведений о присвоении женщине звания "Мать-героиня".</w:t>
      </w:r>
    </w:p>
    <w:bookmarkStart w:id="81" w:name="P81"/>
    <w:bookmarkEnd w:id="8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Сроки, порядок и формат межведомственного информационного взаимодействия Фонда пенсионного и социального страхования Российской Федерации с исполнительным органом субъекта Российской Федерации, уполномоченным на уведомление женщин, удостоенных звания "Мать-героиня", о присвоении звания, определяются соглашением о межведомственном информационном взаимодействии.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Типовая форма предусмотренного </w:t>
      </w:r>
      <w:hyperlink w:history="0" w:anchor="P81" w:tooltip="5. Сроки, порядок и формат межведомственного информационного взаимодействия Фонда пенсионного и социального страхования Российской Федерации с исполнительным органом субъекта Российской Федерации, уполномоченным на уведомление женщин, удостоенных звания &quot;Мать-героиня&quot;, о присвоении звания, определяются соглашением о межведомственном информационном взаимодействии.">
        <w:r>
          <w:rPr>
            <w:sz w:val="24"/>
            <w:color w:val="0000ff"/>
          </w:rPr>
          <w:t xml:space="preserve">частью 5</w:t>
        </w:r>
      </w:hyperlink>
      <w:r>
        <w:rPr>
          <w:sz w:val="24"/>
        </w:rPr>
        <w:t xml:space="preserve"> настоящей статьи соглашения о межведомственном информационном взаимодействии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 и социальной защиты населения.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Ежемесячная денежная выплата устанавливается в размере 72 403,79 рубля.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Размер ежемесячной денежной выплаты подлежит индексации один раз в год с 1 февраля текущего года исходя из индекса роста потребительских цен за предыдущий год. Коэффициент индексации определяется Правительством Российской Федерации.</w:t>
      </w:r>
    </w:p>
    <w:bookmarkStart w:id="85" w:name="P85"/>
    <w:bookmarkEnd w:id="85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Порядок осуществления ежемесячной денежной выплаты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 и социальной защиты населения.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Ежемесячная денежная выплата устанавливается территориальным органом Фонда пенсионного и социального страхования Российской Федерации с даты присвоения звания "Мать-героиня" (но не ранее 1 января 2025 года) по 31 декабря года, в котором женщина, удостоенная звания "Мать-героиня", обратится с заявлением об отказе от получения ежемесячной денежной выплаты.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Женщины, удостоенные звания "Мать-героиня", которым ежемесячная денежная выплата установлена на основании сведений в соответствии с </w:t>
      </w:r>
      <w:hyperlink w:history="0" w:anchor="P80" w:tooltip="4. Сведения о присвоении звания &quot;Мать-героиня&quot; направляются исполнительным органом субъекта Российской Федерации, уполномоченным на уведомление женщин, удостоенных звания &quot;Мать-героиня&quot;, о присвоении звания, в Фонд пенсионного и социального страхования Российской Федерации в порядке межведомственного информационного взаимодействия, в том числе с использованием защищенных каналов связи, в срок не позднее пяти рабочих дней с даты получения сведений о присвоении женщине звания &quot;Мать-героиня&quot;.">
        <w:r>
          <w:rPr>
            <w:sz w:val="24"/>
            <w:color w:val="0000ff"/>
          </w:rPr>
          <w:t xml:space="preserve">частью 4</w:t>
        </w:r>
      </w:hyperlink>
      <w:r>
        <w:rPr>
          <w:sz w:val="24"/>
        </w:rPr>
        <w:t xml:space="preserve"> настоящей статьи, при первичном назначении ежемесячной денежной выплаты имеют право в течение одного месяца со дня получения извещения, предусмотренного </w:t>
      </w:r>
      <w:hyperlink w:history="0" w:anchor="P94" w:tooltip="15. Территориальный орган Фонда пенсионного и социального страхования Российской Федерации в срок не позднее одного рабочего дня со дня принятия решения об установлении ежемесячной денежной выплаты извещает, в том числе посредством федеральной государственной информационной системы &quot;Единый портал государственных и муниципальных услуг (функций)&quot;, женщину, удостоенную звания &quot;Мать-героиня&quot;, которой установлена ежемесячная денежная выплата, о факте установления указанной выплаты. Исполнительный орган субъек...">
        <w:r>
          <w:rPr>
            <w:sz w:val="24"/>
            <w:color w:val="0000ff"/>
          </w:rPr>
          <w:t xml:space="preserve">частью 15</w:t>
        </w:r>
      </w:hyperlink>
      <w:r>
        <w:rPr>
          <w:sz w:val="24"/>
        </w:rPr>
        <w:t xml:space="preserve"> настоящей статьи, обратиться с заявлением об отказе от получения ежемесячной денежной выплаты. Территориальный орган Фонда пенсионного и социального страхования Российской Федерации, установивший ежемесячную денежную выплату, прекращает осуществление ежемесячной денежной выплаты с 1-го числа месяца, следующего за месяцем, в котором получено указанное заявление.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Женщине, удостоенной звания "Мать-героиня" и пользующейся правом на льготы (меры социальной поддержки), предусмотренные </w:t>
      </w:r>
      <w:hyperlink w:history="0" w:anchor="P40" w:tooltip="Статья 4. Меры социальной поддержки по оказанию медицинской помощи, лекарственному обеспечению и обеспечению санаторно-курортного лечения">
        <w:r>
          <w:rPr>
            <w:sz w:val="24"/>
            <w:color w:val="0000ff"/>
          </w:rPr>
          <w:t xml:space="preserve">статьями 4</w:t>
        </w:r>
      </w:hyperlink>
      <w:r>
        <w:rPr>
          <w:sz w:val="24"/>
        </w:rPr>
        <w:t xml:space="preserve"> - </w:t>
      </w:r>
      <w:hyperlink w:history="0" w:anchor="P66" w:tooltip="Статья 8. Льготы по профессиональному обучению и дополнительному профессиональному образованию, по предоставлению отпусков">
        <w:r>
          <w:rPr>
            <w:sz w:val="24"/>
            <w:color w:val="0000ff"/>
          </w:rPr>
          <w:t xml:space="preserve">8</w:t>
        </w:r>
      </w:hyperlink>
      <w:r>
        <w:rPr>
          <w:sz w:val="24"/>
        </w:rPr>
        <w:t xml:space="preserve"> настоящего Федерального закона, ежемесячная денежная выплата устанавливается с 1 января года, следующего за годом, в котором женщина, удостоенная звания "Мать-героиня", уведомила территориальный орган Фонда пенсионного и социального страхования Российской Федерации о переходе на получение ежемесячной денежной выплаты, по 31 декабря года, в котором женщина, удостоенная звания "Мать-героиня", вновь обратится с заявлением об отказе от получения ежемесячной денежной выплаты.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Заявление о назначении ежемесячной денежной выплаты, заявление об отказе от получения ежемесячной денежной выплаты подаются в территориальный орган Фонда пенсионного и социального страхования Российской Федерации по 31 декабря текущего года в порядке, предусмотренном </w:t>
      </w:r>
      <w:hyperlink w:history="0" w:anchor="P85" w:tooltip="9. Порядок осуществления ежемесячной денежной выплаты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 и социальной защиты населения.">
        <w:r>
          <w:rPr>
            <w:sz w:val="24"/>
            <w:color w:val="0000ff"/>
          </w:rPr>
          <w:t xml:space="preserve">частью 9</w:t>
        </w:r>
      </w:hyperlink>
      <w:r>
        <w:rPr>
          <w:sz w:val="24"/>
        </w:rPr>
        <w:t xml:space="preserve"> настоящей статьи.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Заявление о назначении ежемесячной денежной выплаты, заявление об отказе от получения ежемесячной денежной выплаты подаются в территориальный орган Фонда пенсионного и социального страхования Российской Федерации по месту жительства (пребывания) или месту фактического проживания: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электронном виде посредством федеральной государственной информационной системы "Единый портал государственных и муниципальных услуг (функций)". Подача заявления посредством федеральной государственной информационной системы "Единый портал государственных и муниципальных услуг (функций)" осуществляется с использованием простой электронной подписи, ключ которой получен при личной явке в соответствии с правилами использования простой электронной подписи при оказании государственных и муниципальных услуг, утвержденными Правительством Российской Федерации, или усиленной неквалифицированной электронной подписи,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через многофункциональный центр предоставления государственных и муниципальных услуг;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лично в территориальный орган Фонда пенсионного и социального страхования Российской Федерации.</w:t>
      </w:r>
    </w:p>
    <w:bookmarkStart w:id="94" w:name="P94"/>
    <w:bookmarkEnd w:id="9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Территориальный орган Фонда пенсионного и социального страхования Российской Федерации в срок не позднее одного рабочего дня со дня принятия решения об установлении ежемесячной денежной выплаты извещает, в том числе посредством федеральной государственной информационной системы "Единый портал государственных и муниципальных услуг (функций)", женщину, удостоенную звания "Мать-героиня", которой установлена ежемесячная денежная выплата, о факте установления указанной выплаты. Исполнительный орган субъекта Российской Федерации, уполномоченный на уведомление женщин, удостоенных звания "Мать-героиня", о присвоении звания, получает информацию о факте установления ежемесячной денежной выплаты женщине, удостоенной звания "Мать-героиня", из государственной информационной системы "Единая централизованная цифровая платформа в социальной сфере" в соответствии со </w:t>
      </w:r>
      <w:hyperlink w:history="0" w:anchor="P96" w:tooltip="Статья 11. Обеспечение размещения информации о предоставлении льгот (мер социальной поддержки) женщинам, удостоенным звания &quot;Мать-героиня&quot;, членам их семей">
        <w:r>
          <w:rPr>
            <w:sz w:val="24"/>
            <w:color w:val="0000ff"/>
          </w:rPr>
          <w:t xml:space="preserve">статьей 11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96" w:name="P96"/>
    <w:bookmarkEnd w:id="96"/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11. Обеспечение размещения информации о предоставлении льгот (мер социальной поддержки) женщинам, удостоенным звания "Мать-героиня", членам их семей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Информация о предоставлении льгот (мер социальной поддержки) женщинам, удостоенным звания "Мать-героиня", членам их семей размещается в государственной информационной системе "Единая централизованная цифровая платформа в социальной сфере". Размещение и получение указанной информации в государственной информационной системе "Единая централизованная цифровая платформа в социальной сфере" осуществляются в соответствии с Федеральным </w:t>
      </w:r>
      <w:hyperlink w:history="0" r:id="rId9" w:tooltip="Федеральный закон от 17.07.1999 N 178-ФЗ (ред. от 29.10.2024) &quot;О государственной социальной помощи&quot; ------------ Недействующая редакция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17 июля 1999 года N 178-ФЗ "О государственной социальной помощи".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12. Финансирование расходов, связанных с реализацией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02" w:name="P102"/>
    <w:bookmarkEnd w:id="102"/>
    <w:p>
      <w:pPr>
        <w:pStyle w:val="0"/>
        <w:ind w:firstLine="540"/>
        <w:jc w:val="both"/>
      </w:pPr>
      <w:r>
        <w:rPr>
          <w:sz w:val="24"/>
        </w:rPr>
        <w:t xml:space="preserve">1. Расходы, связанные с реализацией </w:t>
      </w:r>
      <w:hyperlink w:history="0" w:anchor="P40" w:tooltip="Статья 4. Меры социальной поддержки по оказанию медицинской помощи, лекарственному обеспечению и обеспечению санаторно-курортного лечения">
        <w:r>
          <w:rPr>
            <w:sz w:val="24"/>
            <w:color w:val="0000ff"/>
          </w:rPr>
          <w:t xml:space="preserve">статей 4</w:t>
        </w:r>
      </w:hyperlink>
      <w:r>
        <w:rPr>
          <w:sz w:val="24"/>
        </w:rPr>
        <w:t xml:space="preserve"> - </w:t>
      </w:r>
      <w:hyperlink w:history="0" w:anchor="P71" w:tooltip="Статья 9. Другие льготы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настоящего Федерального закона, финансируются за счет предусмотренных на эти цели средств федерального бюджета на соответствующий год, передаваемых Фонду пенсионного и социального страхования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Средства федерального бюджета, передаваемые для финансирования указанных в </w:t>
      </w:r>
      <w:hyperlink w:history="0" w:anchor="P102" w:tooltip="1. Расходы, связанные с реализацией статей 4 - 9 настоящего Федерального закона, финансируются за счет предусмотренных на эти цели средств федерального бюджета на соответствующий год, передаваемых Фонду пенсионного и социального страхования Российской Федерации.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 настоящей статьи расходов, зачисляются в бюджет Фонда пенсионного и социального страхования Российской Федерации и перечисляются Фондом пенсионного и социального страхования Российской Федерации через свои территориальные органы в бюджеты субъектов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январе - феврале текущего года - в порядке авансирования в размере одной шестой части годовых назначений, установленных бюджетом Фонда пенсионного и социального страхования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с 1 марта текущего года - после представления органами исполнительной власти субъектов Российской Федерации в Фонд пенсионного и социального страхования Российской Федерации до 20-го числа каждого месяца заявок о потребности в средствах и отчетов о фактически произведенных расходах по видам льгот (мер социальной поддержки) с указанием регистрационных данных граждан, указанных в </w:t>
      </w:r>
      <w:hyperlink w:history="0" r:id="rId10" w:tooltip="Федеральный закон от 17.07.1999 N 178-ФЗ (ред. от 29.10.2024) &quot;О государственной социальной помощи&quot; ------------ Недействующая редакция {КонсультантПлюс}">
        <w:r>
          <w:rPr>
            <w:sz w:val="24"/>
            <w:color w:val="0000ff"/>
          </w:rPr>
          <w:t xml:space="preserve">пунктах 1</w:t>
        </w:r>
      </w:hyperlink>
      <w:r>
        <w:rPr>
          <w:sz w:val="24"/>
        </w:rPr>
        <w:t xml:space="preserve"> - </w:t>
      </w:r>
      <w:hyperlink w:history="0" r:id="rId11" w:tooltip="Федеральный закон от 17.07.1999 N 178-ФЗ (ред. от 29.10.2024) &quot;О государственной социальной помощи&quot; ------------ Недействующая редакция {КонсультантПлюс}">
        <w:r>
          <w:rPr>
            <w:sz w:val="24"/>
            <w:color w:val="0000ff"/>
          </w:rPr>
          <w:t xml:space="preserve">7 части 2 статьи 6.4</w:t>
        </w:r>
      </w:hyperlink>
      <w:r>
        <w:rPr>
          <w:sz w:val="24"/>
        </w:rPr>
        <w:t xml:space="preserve"> Федерального закона от 17 июля 1999 года N 178-ФЗ "О государственной социальной помощи", с учетом оставшихся неиспользованными средств.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Фонд пенсионного и социального страхования Российской Федерации представляет в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труда и социальной защиты населения, не позднее 25-го числа каждого месяца данные о фактически произведенных расходах, связанных с реализацией настоящего Федерального закона, и о потребности в средствах на следующий месяц.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Расходы на осуществление ежемесячной денежной выплаты в соответствии со </w:t>
      </w:r>
      <w:hyperlink w:history="0" w:anchor="P75" w:tooltip="Статья 10. Ежемесячная денежная выплата">
        <w:r>
          <w:rPr>
            <w:sz w:val="24"/>
            <w:color w:val="0000ff"/>
          </w:rPr>
          <w:t xml:space="preserve">статьей 10</w:t>
        </w:r>
      </w:hyperlink>
      <w:r>
        <w:rPr>
          <w:sz w:val="24"/>
        </w:rPr>
        <w:t xml:space="preserve"> настоящего Федерального закона финансируются за счет предусмотренных на эти цели средств федерального бюджета на соответствующий год, передаваемых Фонду пенсионного и социального страхования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13. Вступление в силу настоящего Федерального закона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января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28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435-ФЗ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28.11.2025 N 435-ФЗ</w:t>
            <w:br/>
            <w:t>"О предоставлении социальных гарантий женщинам, удостоенным звания "Мать-героин...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68291&amp;date=01.12.2025&amp;demo=2" TargetMode = "External"/><Relationship Id="rId9" Type="http://schemas.openxmlformats.org/officeDocument/2006/relationships/hyperlink" Target="https://login.consultant.ru/link/?req=doc&amp;base=LAW&amp;n=489351&amp;date=01.12.2025&amp;demo=2" TargetMode = "External"/><Relationship Id="rId10" Type="http://schemas.openxmlformats.org/officeDocument/2006/relationships/hyperlink" Target="https://login.consultant.ru/link/?req=doc&amp;base=LAW&amp;n=489351&amp;date=01.12.2025&amp;dst=100069&amp;field=134&amp;demo=2" TargetMode = "External"/><Relationship Id="rId11" Type="http://schemas.openxmlformats.org/officeDocument/2006/relationships/hyperlink" Target="https://login.consultant.ru/link/?req=doc&amp;base=LAW&amp;n=489351&amp;date=01.12.2025&amp;dst=10008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28.11.2025 N 435-ФЗ
"О предоставлении социальных гарантий женщинам, удостоенным звания "Мать-героиня"</dc:title>
  <dcterms:created xsi:type="dcterms:W3CDTF">2025-12-01T17:05:19Z</dcterms:created>
</cp:coreProperties>
</file>