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25.11.2025 N 1871</w:t>
              <w:br/>
              <w:t xml:space="preserve">"О внесении изменений в постановление Правительства Российской Федерации от 6 мая 2011 г. N 354"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01.12.2025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25 ноября 2025 г. N 1871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6 МАЯ 2011 Г. N 354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Утвердить прилагаемые </w:t>
      </w:r>
      <w:hyperlink w:history="0" w:anchor="P26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8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предоставления коммунальных услуг собственникам и пользователям помещений в многоквартирных домах и жилых домов, утвержденные постановлением Правительства Российской Федерации от 6 мая 2011 г. N 354 "О предоставлении коммунальных услуг собственникам и пользователям помещений в многоквартирных домах и жилых домов" (Собрание законодательства Российской Федерации, 2011, N 22, ст. 3168; 2016, N 27, ст. 4501; 2017, N 2, ст. 338; N 11, ст. 1557; 2020, N 27, ст. 4236; 2021, N 28, ст. 5501; N 33, ст. 6095; 2023, N 32, ст. 6348).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25 ноября 2025 г. N 1871</w:t>
      </w:r>
    </w:p>
    <w:p>
      <w:pPr>
        <w:pStyle w:val="0"/>
        <w:jc w:val="both"/>
      </w:pPr>
      <w:r>
        <w:rPr>
          <w:sz w:val="24"/>
        </w:rPr>
      </w:r>
    </w:p>
    <w:bookmarkStart w:id="26" w:name="P26"/>
    <w:bookmarkEnd w:id="26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ПРАВИЛА ПРЕДОСТАВЛЕНИЯ КОММУНАЛЬНЫХ УСЛУГ</w:t>
      </w:r>
    </w:p>
    <w:p>
      <w:pPr>
        <w:pStyle w:val="2"/>
        <w:jc w:val="center"/>
      </w:pPr>
      <w:r>
        <w:rPr>
          <w:sz w:val="24"/>
        </w:rPr>
        <w:t xml:space="preserve">СОБСТВЕННИКАМ И ПОЛЬЗОВАТЕЛЯМ ПОМЕЩЕНИЙ В МНОГОКВАРТИРНЫХ</w:t>
      </w:r>
    </w:p>
    <w:p>
      <w:pPr>
        <w:pStyle w:val="2"/>
        <w:jc w:val="center"/>
      </w:pPr>
      <w:r>
        <w:rPr>
          <w:sz w:val="24"/>
        </w:rPr>
        <w:t xml:space="preserve">ДОМАХ И ЖИЛЫХ ДОМОВ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9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 третий пункта 43</w:t>
        </w:r>
      </w:hyperlink>
      <w:r>
        <w:rPr>
          <w:sz w:val="24"/>
        </w:rPr>
        <w:t xml:space="preserve"> дополнить словами ", а при расчете размера платы за коммунальную услугу по холодному водоснабжению - 3".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</w:t>
      </w:r>
      <w:hyperlink w:history="0" r:id="rId10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 первый пункта 60</w:t>
        </w:r>
      </w:hyperlink>
      <w:r>
        <w:rPr>
          <w:sz w:val="24"/>
        </w:rPr>
        <w:t xml:space="preserve"> после слов "равной 1,5" дополнить словами "(при расчете размера платы за коммунальную услугу по холодному водоснабжению - 3)".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В </w:t>
      </w:r>
      <w:hyperlink w:history="0" r:id="rId11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пункте 62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2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 третий</w:t>
        </w:r>
      </w:hyperlink>
      <w:r>
        <w:rPr>
          <w:sz w:val="24"/>
        </w:rPr>
        <w:t xml:space="preserve"> после слов "по пропускной способности трубы" дополнить словами "полным сечением и при скорости движения воды 1,2 метра в секунду";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после </w:t>
      </w:r>
      <w:hyperlink w:history="0" r:id="rId13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абзаца третьего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"Основанием для перерасчета объемов коммунального ресурса, рассчитанных в соответствии с абзацем третьим настоящего пункта, исходя из которых исполнитель производит доначисление размера платы за коммунальную услугу, может являться исключительно выявленная арифметическая ошибка, в том числе при неверных значениях применяемых в расчете величин.".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</w:t>
      </w:r>
      <w:hyperlink w:history="0" r:id="rId14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 первый пункта 85(3)</w:t>
        </w:r>
      </w:hyperlink>
      <w:r>
        <w:rPr>
          <w:sz w:val="24"/>
        </w:rPr>
        <w:t xml:space="preserve"> после слов "равной 1,5" дополнить словами ", а при расчете размера платы за коммунальную услугу по холодному водоснабжению - 3".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В </w:t>
      </w:r>
      <w:hyperlink w:history="0" r:id="rId15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 к указанным Правилам: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6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абзаце шестом подпункта "а(1)" пункта 4</w:t>
        </w:r>
      </w:hyperlink>
      <w:r>
        <w:rPr>
          <w:sz w:val="24"/>
        </w:rPr>
        <w:t xml:space="preserve"> слова "в 2016 году принимается равной 1,4, а с 1 января 2017 г. - 1,5. В г. Москве величина повышающего коэффициента" заменить словами "принимается равной 1,5, а при расчете размера платы за коммунальную услугу по холодному водоснабжению - 3. В г. Москве величина повышающего коэффициента, кроме повышающего коэффициента, применяемого при расчете размера платы за коммунальную услугу по холодному водоснабжению,";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7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абзаце четвертом пункта 7(1)</w:t>
        </w:r>
      </w:hyperlink>
      <w:r>
        <w:rPr>
          <w:sz w:val="24"/>
        </w:rPr>
        <w:t xml:space="preserve"> слова "равной 1,5. В г. Москве величина повышающего коэффициента" заменить словами "равной 1,5, а при расчете размера платы за коммунальную услугу по холодному водоснабжению - 3. В г. Москве величина повышающего коэффициента, кроме повышающего коэффициента, применяемого при расчете размера платы за коммунальную услугу по холодному водоснабжению,".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25.11.2025 N 1871</w:t>
            <w:br/>
            <w:t>"О внесении изменений в постановление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0915&amp;date=01.12.2025&amp;dst=100031&amp;field=134&amp;demo=2" TargetMode = "External"/><Relationship Id="rId9" Type="http://schemas.openxmlformats.org/officeDocument/2006/relationships/hyperlink" Target="https://login.consultant.ru/link/?req=doc&amp;base=LAW&amp;n=500915&amp;date=01.12.2025&amp;dst=101247&amp;field=134&amp;demo=2" TargetMode = "External"/><Relationship Id="rId10" Type="http://schemas.openxmlformats.org/officeDocument/2006/relationships/hyperlink" Target="https://login.consultant.ru/link/?req=doc&amp;base=LAW&amp;n=500915&amp;date=01.12.2025&amp;dst=101272&amp;field=134&amp;demo=2" TargetMode = "External"/><Relationship Id="rId11" Type="http://schemas.openxmlformats.org/officeDocument/2006/relationships/hyperlink" Target="https://login.consultant.ru/link/?req=doc&amp;base=LAW&amp;n=500915&amp;date=01.12.2025&amp;dst=101276&amp;field=134&amp;demo=2" TargetMode = "External"/><Relationship Id="rId12" Type="http://schemas.openxmlformats.org/officeDocument/2006/relationships/hyperlink" Target="https://login.consultant.ru/link/?req=doc&amp;base=LAW&amp;n=500915&amp;date=01.12.2025&amp;dst=101278&amp;field=134&amp;demo=2" TargetMode = "External"/><Relationship Id="rId13" Type="http://schemas.openxmlformats.org/officeDocument/2006/relationships/hyperlink" Target="https://login.consultant.ru/link/?req=doc&amp;base=LAW&amp;n=500915&amp;date=01.12.2025&amp;dst=101278&amp;field=134&amp;demo=2" TargetMode = "External"/><Relationship Id="rId14" Type="http://schemas.openxmlformats.org/officeDocument/2006/relationships/hyperlink" Target="https://login.consultant.ru/link/?req=doc&amp;base=LAW&amp;n=500915&amp;date=01.12.2025&amp;dst=101319&amp;field=134&amp;demo=2" TargetMode = "External"/><Relationship Id="rId15" Type="http://schemas.openxmlformats.org/officeDocument/2006/relationships/hyperlink" Target="https://login.consultant.ru/link/?req=doc&amp;base=LAW&amp;n=500915&amp;date=01.12.2025&amp;dst=100612&amp;field=134&amp;demo=2" TargetMode = "External"/><Relationship Id="rId16" Type="http://schemas.openxmlformats.org/officeDocument/2006/relationships/hyperlink" Target="https://login.consultant.ru/link/?req=doc&amp;base=LAW&amp;n=500915&amp;date=01.12.2025&amp;dst=942&amp;field=134&amp;demo=2" TargetMode = "External"/><Relationship Id="rId17" Type="http://schemas.openxmlformats.org/officeDocument/2006/relationships/hyperlink" Target="https://login.consultant.ru/link/?req=doc&amp;base=LAW&amp;n=500915&amp;date=01.12.2025&amp;dst=943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25.11.2025 N 1871
"О внесении изменений в постановление Правительства Российской Федерации от 6 мая 2011 г. N 354"</dc:title>
  <dcterms:created xsi:type="dcterms:W3CDTF">2025-12-01T14:25:38Z</dcterms:created>
</cp:coreProperties>
</file>