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25.10.2025 N 665</w:t>
              <w:br/>
              <w:t xml:space="preserve">"Об определении Порядка осуществления в Вооруженных Силах Российской Федерации выплат единовременных пособий, установленных частями 8, 12 и 12.1 статьи 3 Федерального закона от 7 ноября 2011 г. N 306-ФЗ "О денежном довольствии военнослужащих и предоставлении им отдельных выплат"</w:t>
              <w:br/>
              <w:t xml:space="preserve">(Зарегистрировано в Минюсте России 27.11.2025 N 84309)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ноября 2025 г. N 84309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25 октября 2025 г. N 665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 ОСУЩЕСТВЛЕНИЯ В ВООРУЖЕННЫХ СИЛАХ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ВЫПЛАТ ЕДИНОВРЕМЕННЫХ ПОСОБИЙ, УСТАНОВЛЕННЫХ</w:t>
      </w:r>
    </w:p>
    <w:p>
      <w:pPr>
        <w:pStyle w:val="2"/>
        <w:jc w:val="center"/>
      </w:pPr>
      <w:r>
        <w:rPr>
          <w:sz w:val="24"/>
        </w:rPr>
        <w:t xml:space="preserve">ЧАСТЯМИ 8, 12 И 12.1 СТАТЬИ 3 ФЕДЕРАЛЬНОГО ЗАКОНА</w:t>
      </w:r>
    </w:p>
    <w:p>
      <w:pPr>
        <w:pStyle w:val="2"/>
        <w:jc w:val="center"/>
      </w:pPr>
      <w:r>
        <w:rPr>
          <w:sz w:val="24"/>
        </w:rPr>
        <w:t xml:space="preserve">ОТ 7 НОЯБРЯ 2011 Г. N 306-ФЗ "О ДЕНЕЖНОМ ДОВОЛЬСТВИИ</w:t>
      </w:r>
    </w:p>
    <w:p>
      <w:pPr>
        <w:pStyle w:val="2"/>
        <w:jc w:val="center"/>
      </w:pPr>
      <w:r>
        <w:rPr>
          <w:sz w:val="24"/>
        </w:rPr>
        <w:t xml:space="preserve">ВОЕННОСЛУЖАЩИХ И ПРЕДОСТАВЛЕНИИ ИМ ОТДЕЛЬНЫХ ВЫПЛАТ"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пунктом 2 статьи 13</w:t>
        </w:r>
      </w:hyperlink>
      <w:r>
        <w:rPr>
          <w:sz w:val="24"/>
        </w:rPr>
        <w:t xml:space="preserve"> Федерального закона от 31 мая 1996 г. N 61-ФЗ "Об обороне", </w:t>
      </w:r>
      <w:hyperlink w:history="0" r:id="rId9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10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18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 и в целях организации работы по выплате единовременных пособий, установленных </w:t>
      </w:r>
      <w:hyperlink w:history="0" r:id="rId11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8</w:t>
        </w:r>
      </w:hyperlink>
      <w:r>
        <w:rPr>
          <w:sz w:val="24"/>
        </w:rPr>
        <w:t xml:space="preserve">, </w:t>
      </w:r>
      <w:hyperlink w:history="0" r:id="rId12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и </w:t>
      </w:r>
      <w:hyperlink w:history="0" r:id="rId13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12.1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Определить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осуществления в Вооруженных Силах Российской Федерации выплат единовременных пособий, установленных частями 8, 12 и 12.1 статьи 3 Федерального закона от 7 ноября 2011 г. N 306-ФЗ "О денежном довольствии военнослужащих и предоставлении им отдельных выплат" (приложение N 1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 приказы Министра обороны Российской Федерации согласно </w:t>
      </w:r>
      <w:hyperlink w:history="0" w:anchor="P586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N 2 к настоящему приказу).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октября 2025 г. N 665</w:t>
      </w:r>
    </w:p>
    <w:p>
      <w:pPr>
        <w:pStyle w:val="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ОСУЩЕСТВЛЕНИЯ В ВООРУЖЕННЫХ СИЛАХ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ВЫПЛАТ ЕДИНОВРЕМЕННЫХ ПОСОБИЙ, УСТАНОВЛЕННЫХ ЧАСТЯМИ 8, 12</w:t>
      </w:r>
    </w:p>
    <w:p>
      <w:pPr>
        <w:pStyle w:val="2"/>
        <w:jc w:val="center"/>
      </w:pPr>
      <w:r>
        <w:rPr>
          <w:sz w:val="24"/>
        </w:rPr>
        <w:t xml:space="preserve">И 12.1 СТАТЬИ 3 ФЕДЕРАЛЬНОГО ЗАКОНА ОТ 7 НОЯБРЯ 2011 Г.</w:t>
      </w:r>
    </w:p>
    <w:p>
      <w:pPr>
        <w:pStyle w:val="2"/>
        <w:jc w:val="center"/>
      </w:pPr>
      <w:r>
        <w:rPr>
          <w:sz w:val="24"/>
        </w:rPr>
        <w:t xml:space="preserve">N 306-ФЗ "О ДЕНЕЖНОМ ДОВОЛЬСТВИИ ВОЕННОСЛУЖАЩИХ</w:t>
      </w:r>
    </w:p>
    <w:p>
      <w:pPr>
        <w:pStyle w:val="2"/>
        <w:jc w:val="center"/>
      </w:pPr>
      <w:r>
        <w:rPr>
          <w:sz w:val="24"/>
        </w:rPr>
        <w:t xml:space="preserve">И ПРЕДОСТАВЛЕНИИ ИМ ОТДЕЛЬНЫХ ВЫПЛАТ"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Единовременные пособия, предусмотренные </w:t>
      </w:r>
      <w:hyperlink w:history="0" r:id="rId14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8</w:t>
        </w:r>
      </w:hyperlink>
      <w:r>
        <w:rPr>
          <w:sz w:val="24"/>
        </w:rPr>
        <w:t xml:space="preserve">, </w:t>
      </w:r>
      <w:hyperlink w:history="0" r:id="rId15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 и </w:t>
      </w:r>
      <w:hyperlink w:history="0" r:id="rId16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12.1 статьи 3</w:t>
        </w:r>
      </w:hyperlink>
      <w:r>
        <w:rPr>
          <w:sz w:val="24"/>
        </w:rPr>
        <w:t xml:space="preserve"> Федерального закона от 7 ноября 2011 г. N 306-ФЗ "О денежном довольствии военнослужащих и предоставлении им отдельных выплат" (далее - единовременные пособия, Федеральный закон соответственно), выплачиваются:</w:t>
      </w:r>
    </w:p>
    <w:bookmarkStart w:id="43" w:name="P43"/>
    <w:bookmarkEnd w:id="4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случае гибели (смерти) военнослужащего или гражданина, призванного на военные сборы (далее - военнослужащий, если не оговорено особо), наступившей при исполнении обязанностей военной службы, либо его смерти, наступившей вследствие увечья (ранения, травмы, контузии) или заболевания, полученных при исполнении обязанностей военной службы (далее - военная травма, если не оговорено особо), до истечения одного года со дня увольнения с военной службы (отчисления с военных сборов или окончания военных сборов), гибели (смерти) гражданина Российской Федерации, пребывающего в добровольческом формировании, созданном для выполнения отдельных задач в области обороны, содействующем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&lt;1&gt; (далее - гражданин, пребывающий в добровольческом формировании, добровольческое формирование соответственно), наступившей при исполнении обязанностей по контракту о пребывании в добровольческом формировании, либо его смерти, наступившей вследствие увечья (ранения, травмы, контузии) или заболевания, полученных при исполнении обязанностей по контракту о пребывании в добровольческом формировании, до истечения одного года со дня прекращения контракта о пребывании в добровольческом формировании &lt;2&gt;;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7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 8.1 статьи 1</w:t>
        </w:r>
      </w:hyperlink>
      <w:r>
        <w:rPr>
          <w:sz w:val="24"/>
        </w:rPr>
        <w:t xml:space="preserve"> Федерального закона от 31 мая 1996 г. N 61-ФЗ "Об обороне".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8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 8 статьи 3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bookmarkStart w:id="48" w:name="P48"/>
    <w:bookmarkEnd w:id="48"/>
    <w:p>
      <w:pPr>
        <w:pStyle w:val="0"/>
        <w:ind w:firstLine="540"/>
        <w:jc w:val="both"/>
      </w:pPr>
      <w:r>
        <w:rPr>
          <w:sz w:val="24"/>
        </w:rPr>
        <w:t xml:space="preserve">2) при увольнении военнослужащего с военной службы в связи с признанием его не годным к военной службе вследствие военной травмы, или при прекращении контракта о пребывании в добровольческом формировании с гражданином, пребывающим в добровольческом формировании, в связи с признанием его не годным к пребыванию в добровольческом формировании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формировании, или при отчислении с военных сборов гражданина, призванного на военные сборы, в связи с признанием его не годным к военной службе вследствие военной травмы &lt;3&gt;;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9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Абзац первый части 12 статьи 3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bookmarkStart w:id="52" w:name="P52"/>
    <w:bookmarkEnd w:id="52"/>
    <w:p>
      <w:pPr>
        <w:pStyle w:val="0"/>
        <w:ind w:firstLine="540"/>
        <w:jc w:val="both"/>
      </w:pPr>
      <w:r>
        <w:rPr>
          <w:sz w:val="24"/>
        </w:rPr>
        <w:t xml:space="preserve">3) при изъявлении военнослужащим, проходящим военную службу по контракту, признанным военно-врачебной комиссией не годным к военной службе по состоянию здоровья вследствие увечья (ранения, травмы, контузии) или заболевания, полученных при исполнении обязанностей военной службы, в случаях, предусмотренных </w:t>
      </w:r>
      <w:hyperlink w:history="0" r:id="rId20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подпунктом "а" пункта 1 статьи 37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награжденным в связи с таким участием государственной наградой Российской Федерации и являющимся ветераном боевых действий в связи с исполнением таких обязанностей, желания продолжить военную службу по контракту &lt;4&gt;.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21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 12.1 статьи 3</w:t>
        </w:r>
      </w:hyperlink>
      <w:r>
        <w:rPr>
          <w:sz w:val="24"/>
        </w:rPr>
        <w:t xml:space="preserve"> Федерального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Выплаты единовременных пособий производятся на основании документов, подтверждающих наступление у военнослужащего, гражданина, уволенного с военной службы, гражданина, пребывавшего в добровольческом формировании, или членов семьи погибшего (умершего) военнослужащего, гражданина, пребывавшего в добровольческом формировании, права на выплаты единовременных пособий (далее - документы, необходимые для принятия решения о выплате единовременного пособия).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Решение о выплате единовременного пособия принимается: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комиссией, создаваемой в воинской части, федеральном государственном бюджетном (казенном, автономном) учреждении, находящимся в ведении Министерства обороны Российской Федерации, воинской части, выполняющей мероприятия по формированию добровольческого формирования (далее - комиссия, учреждение, воинская часть-формирователь соответственно);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организацией, с которой Министерством обороны Российской Федерации заключено соглашение об осуществлении выплат единовременных пособий (далее - организация).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Случаи, при которых военнослужащий считается исполняющим обязанности военной службы, установлены </w:t>
      </w:r>
      <w:hyperlink w:history="0" r:id="rId22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пунктом 1 статьи 37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Военнослужащий не признается погибшим (умершим), получившим увечье (ранение, травму, контузию) или заболевание при исполнении обязанностей военной службы, в случаях, установленных </w:t>
      </w:r>
      <w:hyperlink w:history="0" r:id="rId23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пунктом 2 статьи 37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Началом и окончанием военной службы считаются даты, установленные </w:t>
      </w:r>
      <w:hyperlink w:history="0" r:id="rId24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пунктами 10</w:t>
        </w:r>
      </w:hyperlink>
      <w:r>
        <w:rPr>
          <w:sz w:val="24"/>
        </w:rPr>
        <w:t xml:space="preserve"> и </w:t>
      </w:r>
      <w:hyperlink w:history="0" r:id="rId25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11 статьи 38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Дата вступления в силу контракта о пребывании в добровольческом формировании, случаи исполнения обязанностей по контракту о пребывании в добровольческом формировании, а также случаи, когда гражданин, пребывающий в добровольческом формировании, не считается исполняющим обязанности по контракту, определены </w:t>
      </w:r>
      <w:hyperlink w:history="0" r:id="rId26" w:tooltip="Приказ Министра обороны РФ от 15.02.2023 N 67 (ред. от 06.03.2025) &quot;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&quot; (Зарегистрировано в Минюсте России 06.03.2023 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Министра обороны Российской Федерации от 15 февраля 2023 г. N 67 "Об определении порядка поступления граждан Российской Федерации в добровольческие формирования, пребывания в них и исключения из них, требований, предъявляемых к гражданам Российской Федерации, поступающим в добровольческие формирования и пребывающим в них, а также порядка заключения контракта гражданами Российской Федерации о пребывании в добровольческом формировании и типовой формы контракта" (зарегистрирован Министерством юстиции Российской Федерации 6 марта 2023 г., регистрационный N 72533) с изменениями, внесенными приказом Министра обороны Российской Федерации от 6 марта 2025 г. N 129 (зарегистрирован Министерством юстиции Российской Федерации 27 марта 2025 г., регистрационный N 81676).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Заключение о причинной связи увечья (ранения, травмы, контузии) или заболевания с прохождением военной службы (исполнением обязанностей по контракту о пребывании в добровольческом формировании) (далее - причинная связь увечья (ранения, травмы, контузии) или заболевания) у военнослужащего (гражданина, пребывающего в добровольческом формировании), в том числе приведших к смерти военнослужащего (гражданина, пребывавшего в добровольческом формировании), а также негодности к военной службе (пребыванию в добровольческом формировании) военнослужащего (гражданина, пребывающего в добровольческом формировании), выносится военно-врачебными комиссиями, созданными в Вооруженных Силах Российской Федерации (далее - ВВК), в соответствии с </w:t>
      </w:r>
      <w:hyperlink w:history="0" r:id="rId27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военно-врачебной экспертизе, утвержденным постановлением Правительства Российской Федерации от 4 июля 2013 г. N 565 (далее - Положение).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Заключение о причинной связи увечья (ранения, травмы, контузии) или заболевания, полученных военнослужащим при исполнении обязанностей военной службы, выносится ВВК в порядке, определенном </w:t>
      </w:r>
      <w:hyperlink w:history="0" r:id="rId28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29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30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"г" пункта 94</w:t>
        </w:r>
      </w:hyperlink>
      <w:r>
        <w:rPr>
          <w:sz w:val="24"/>
        </w:rPr>
        <w:t xml:space="preserve"> Положения, в формулировках "военная травма" или "заболевание, радиационно обусловленное, получено при исполнении обязанностей военной службы (служебных обязанностей) в связи с катастрофой на Чернобыльской АЭС", либо "заболевание, радиационно обусловленное, получено при исполнении обязанностей военной службы (служебных обязанностей) в связи с непосредственным участием в действиях подразделений особого риска".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Заключение о причинной связи увечья (ранения, травмы, контузии) или заболевания, полученных гражданином, пребывавшим в добровольческом формировании, в связи с исполнением обязанностей по контракту о пребывании в добровольческом формировании, выносится ВВК в порядке, определенном </w:t>
      </w:r>
      <w:hyperlink w:history="0" r:id="rId31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r:id="rId32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"б" пункта 153</w:t>
        </w:r>
      </w:hyperlink>
      <w:r>
        <w:rPr>
          <w:sz w:val="24"/>
        </w:rPr>
        <w:t xml:space="preserve"> Положения, в формулировках "увечье получено в связи с исполнением обязанностей по контракту о пребывании в добровольческом формировании" или "заболевание получено в связи с исполнением обязанностей по контракту о пребывании в добровольческом формировании".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случае вынесения ВВК федерального государственного казенного учреждения "Главный центр военно-врачебной экспертизы" Министерства обороны Российской Федерации (далее - ФГКУ "ГЦ ВВЭ"), его филиалов и (или) отделов филиалов заключения о негодности к военной службе вследствие военной травмы военнослужащего (гражданина, проходящего военные сборы) на дату его увольнения с военной службы (отчисления с военных сборов) воинской частью (учреждением) оформляется копия указанного заключения (на гражданина, уволенного с военной службы по призыву, - копия свидетельства о болезни).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вынесения ВВК ФГКУ "ГЦ ВВЭ" (его филиалов и (или) отделов филиалов) заключения о негодности гражданина к пребыванию в добровольческих формированиях на дату его исключения из добровольческого формирования с причинной связью увечья (ранения, травмы, контузии) или заболевания, по которому было вынесено указанное заключение, в формулировках, предусмотренных </w:t>
      </w:r>
      <w:hyperlink w:history="0" r:id="rId33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или </w:t>
      </w:r>
      <w:hyperlink w:history="0" r:id="rId34" w:tooltip="Постановление Правительства РФ от 04.07.2013 N 565 (ред. от 29.08.2025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"б" пункта 153</w:t>
        </w:r>
      </w:hyperlink>
      <w:r>
        <w:rPr>
          <w:sz w:val="24"/>
        </w:rPr>
        <w:t xml:space="preserve"> Положения, воинской частью-формирователем оформляется копия свидетельства о болезни.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Выплата единовременных пособий военнослужащему, гражданину, уволенному с военной службы, гражданину, пребывавшему в добровольческом формировании, или членам семьи (независимо от места их жительства) погибшего (умершего) военнослужащего, гражданина, уволенного с военной службы, гражданина, пребывавшего в добровольческом формировании, осуществляется на территории Российской Федерации путем перечисления причитающихся сумм в рублях на банковский счет (банковские счета) либо банковскую карту (банковские карты) получателя (получателей) по реквизитам, указанным в заявлении.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Единовременное пособие, причитающееся несовершеннолетнему члену семьи погибшего (умершего) военнослужащего (гражданина, пребывавшего в добровольческом формировании), перечисляется на отдельный номинальный счет законного представителя (родителя, усыновителя), бенефициаром по которому является указанный несовершеннолетний ребенок.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родителя (усыновителя) единовременное пособие, причитающееся несовершеннолетнему члену семьи погибшего (умершего) военнослужащего (гражданина, пребывавшего в добровольческом формировании), перечисляется на отдельный номинальный счет опекуна (попечителя), бенефициаром по которому является указанный несовершеннолетний ребенок.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С заявлением и документами, указанными в </w:t>
      </w:r>
      <w:hyperlink w:history="0" w:anchor="P81" w:tooltip="16. Для оформления документов на выплату единовременного пособия по случаю, предусмотренному подпунктом 1 пункта 1 настоящего Порядка, члены семьи погибшего (умершего) военнослужащего или гражданина, проходившего военные сборы, или гражданина, пребывавшего в добровольческом формировании, лично обращаются в военный комиссариат по месту жительства (месту пребывания) с заявлением о выплате единовременного пособия (рекомендуемый образец приведен в приложении N 1 к настоящему Порядку) (далее - заявление) с пр...">
        <w:r>
          <w:rPr>
            <w:sz w:val="24"/>
            <w:color w:val="0000ff"/>
          </w:rPr>
          <w:t xml:space="preserve">пунктах 16</w:t>
        </w:r>
      </w:hyperlink>
      <w:r>
        <w:rPr>
          <w:sz w:val="24"/>
        </w:rPr>
        <w:t xml:space="preserve"> и </w:t>
      </w:r>
      <w:hyperlink w:history="0" w:anchor="P112" w:tooltip="28. Для принятия решения о выплате единовременного пособия по случаю, предусмотренному подпунктом 3 пункта 1 настоящего Порядка, военнослужащий лично обращается в воинскую часть (учреждение) с заявлением, а также со следующими документами:">
        <w:r>
          <w:rPr>
            <w:sz w:val="24"/>
            <w:color w:val="0000ff"/>
          </w:rPr>
          <w:t xml:space="preserve">28</w:t>
        </w:r>
      </w:hyperlink>
      <w:r>
        <w:rPr>
          <w:sz w:val="24"/>
        </w:rPr>
        <w:t xml:space="preserve"> настоящего Порядка, может лично обратиться законный представитель либо представитель, действующий на основании доверенности (далее - представитель). В этом случае с заявлением дополнительно представляются подлинники и копии документа, удостоверяющего личность представителя, и документа, подтверждающего его полномочия.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Воинские части (учреждения, воинские части-формирователи), военные комиссариаты субъектов Российской Федерации, военные комиссариаты муниципального образования (муниципальных образований) (далее - военные комиссариаты), осуществляющие оформление документов, необходимых для принятия решения о выплате единовременного пособия, предоставляют по запросу комиссии (организации) имеющиеся у них сведения об обстоятельствах наступления гибели (смерти) военнослужащего, гражданина, пребывавшего в добровольческом формировании, или об обстоятельствах получения ими увечья (ранения, травмы, контузии), заболевания.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принятия решения о выплате единовременного пособия воинские части (учреждения, воинские части-формирователи), военные комиссариаты оказывают заявителю, а также его представителю содействие в истребовании и оформлении документов, необходимых для принятия решения о выплате единовременного пособия.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 случае реорганизации воинской части (учреждения, воинской части-формирователя) документы, необходимые для принятия решения о выплате единовременного пособия, оформляются через воинскую часть (учреждение, воинскую часть-формирователь) - правопреемника.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расформирования воинской части (учреждения, воинской части-формирователя) документы, необходимые для принятия решения о выплате единовременного пособия, оформляются через вышестоящий орган военного управления, в чьем непосредственном подчинении находится указанная воинская часть (учреждение, воинская часть-формирователь).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Информация о правах граждан (получателей единовременного пособия) на получение единовременного пособия, в том числе о порядке, сроках и об условиях его выплаты, размещается на официальном сайте Министерства обороны Российской Федерации в информационно-телекоммуникационной сети "Интернет", а также в воинских частях (учреждениях, воинских частях-формирователях) и военных комиссариатах.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Оформление документов на выплату единовременного пособия</w:t>
      </w:r>
    </w:p>
    <w:p>
      <w:pPr>
        <w:pStyle w:val="0"/>
        <w:jc w:val="both"/>
      </w:pPr>
      <w:r>
        <w:rPr>
          <w:sz w:val="24"/>
        </w:rPr>
      </w:r>
    </w:p>
    <w:bookmarkStart w:id="81" w:name="P81"/>
    <w:bookmarkEnd w:id="81"/>
    <w:p>
      <w:pPr>
        <w:pStyle w:val="0"/>
        <w:ind w:firstLine="540"/>
        <w:jc w:val="both"/>
      </w:pPr>
      <w:r>
        <w:rPr>
          <w:sz w:val="24"/>
        </w:rPr>
        <w:t xml:space="preserve">16. Для оформления документов на выплату единовременного пособия по случаю, предусмотренному </w:t>
      </w:r>
      <w:hyperlink w:history="0" w:anchor="P43" w:tooltip="1) в случае гибели (смерти) военнослужащего или гражданина, призванного на военные сборы (далее - военнослужащий, если не оговорено особо), наступившей при исполнении обязанностей военной службы, либо его смерти, наступившей вследствие увечья (ранения, травмы, контузии) или заболевания, полученных при исполнении обязанностей военной службы (далее - военная травма, если не оговорено особо), до истечения одного года со дня увольнения с военной службы (отчисления с военных сборов или окончания военных сборо...">
        <w:r>
          <w:rPr>
            <w:sz w:val="24"/>
            <w:color w:val="0000ff"/>
          </w:rPr>
          <w:t xml:space="preserve">подпунктом 1 пункта 1</w:t>
        </w:r>
      </w:hyperlink>
      <w:r>
        <w:rPr>
          <w:sz w:val="24"/>
        </w:rPr>
        <w:t xml:space="preserve"> настоящего Порядка, члены семьи погибшего (умершего) военнослужащего или гражданина, проходившего военные сборы, или гражданина, пребывавшего в добровольческом формировании, лично обращаются в военный комиссариат по месту жительства (месту пребывания) с заявлением о выплате единовременного пособия (рекомендуемый образец приведен в </w:t>
      </w:r>
      <w:hyperlink w:history="0" w:anchor="P158" w:tooltip="                                 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Порядку) (далее - заявление) с приложением следующих документов: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оригинала и копии документа, удостоверяющего личность заявителя (оригинал подлежит возврату лицу, обратившемуся с заявлением, а копия документа приобщается к заявлению);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копии свидетельства о смерти &lt;5&gt; военнослужащего (гражданина, пребывавшего в добровольческом формировании) либо копии справки о смерти гражданина &lt;6&gt; (представляется в случае, указанном в </w:t>
      </w:r>
      <w:hyperlink w:history="0" r:id="rId35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пункте 7 статьи 24</w:t>
        </w:r>
      </w:hyperlink>
      <w:r>
        <w:rPr>
          <w:sz w:val="24"/>
        </w:rPr>
        <w:t xml:space="preserve"> Федерального закона N 76-ФЗ "О статусе военнослужащих");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36" w:tooltip="Приказ Минюста России от 13.08.2018 N 167 (ред. от 09.08.2023) &quot;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&quot; (Зарегистрировано в Минюсте России 15.08.2018 N 51901)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Министерства юстиции Российской Федерации от 13 августа 2018 г. N 167 "Об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состояния" (зарегистрирован Министерством юстиции Российской Федерации 15 августа 2018 г., регистрационный N 51901) с изменениями, внесенными приказом Министерства юстиции Российской Федерации от 27 декабря 2019 г. N 332 (зарегистрирован Министерством юстиции Российской Федерации 15 января 2020 г., регистрационный N 57148), приказом Министерства юстиции Российской Федерации от 21 января 2022 г. N 8 (зарегистрирован Министерством юстиции Российской Федерации 28 января 2022 г., регистрационный N 67046), приказом Министерства юстиции Российской Федерации от 9 августа 2023 г. N 210 (зарегистрирован Министерством юстиции Российской Федерации 15 августа 2023 г., регистрационный N 74797).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37" w:tooltip="Постановление Правительства РФ от 01.09.2023 N 1421 (ред. от 05.04.2024) &quot;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, Правил выдачи справки о смерти гражданина, формы справки об обстоятельствах исчезновения гражданина, формы справки об обстоятельствах исчезновения или возможной гибели гражданина, формы справки о смерти гражданин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 сентября 2023 г. N 1421 "Об утверждении Правил выдачи справки об обстоятельствах исчезновения гражданина и справки об обстоятельствах исчезновения или возможной гибели гражданина, Правил выдачи справки о смерти гражданина, формы справки об обстоятельствах исчезновения гражданина, формы справки об обстоятельствах исчезновения или возможной гибели гражданина, формы справки о смерти гражданина".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3) копии документов, подтверждающих родственную связь с военнослужащим (с гражданином, пребывающим в добровольческом формировании);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копии заключения ВВК ФГКУ "ГЦ ВВЭ" (его филиалов и (или) отделов филиалов) - в случаях смерти гражданина, уволенного с военной службы (отчисленного с военных сборов), наступившей вследствие увечья (ранения, травмы, контузии) или заболевания, полученных при исполнении обязанностей военной службы, до истечения одного года со дня увольнения с военной службы (отчисления с военных сборов или окончания военных сборов), смерти военнослужащего (гражданина, призванного на военные сборы), не находящегося при исполнении обязанностей военной службы, либо смерти гражданина, пребывавшего в добровольческом формировании и не находившегося при исполнении обязанностей по контракту о пребывании в добровольческом формировании, либо смерти гражданина, пребывавшего в добровольческом формировании, наступившей вследствие увечья (ранения, травмы, контузии) или заболевания, полученных при исполнении обязанностей по контракту о пребывании в добровольческом формировании, до истечения одного года со дня прекращения контракта о пребывании в добровольческом формировании;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копии справки федерального учреждения медико-социальной экспертизы об установлении инвалидности детям военнослужащего (гражданина, пребывавшего в добровольческом формировании) до достижения ими возраста 18 лет - для детей, не достигших возраста 18 лет, или старше этого возраста, если они стали инвалидами до достижения ими возраста 18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копии справки образовательной организации об обучении (по очной форме) ребенка в возрасте от 18 до 23 лет на день гибели (смерти) военнослужащего (гражданина, пребывавшего в добровольческом формировании) с указанием даты зачисления на обучение - для детей, обучающихся в образовательных организациях по очной форме обучения (до окончания обучения, но не более чем до достижения ими возраста 23 лет);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копии вступившего в законную силу решения суда о признании лица фактически воспитывавшим и содержавшим военнослужащего, гражданина, призванного на военные сборы, гражданина, пребывавшего в добровольческом формировании, в течение не менее пяти лет до достижения ими совершеннолетия - для лица, признанного фактически воспитывавшим и содержавшим военнослужащего, гражданина, призванного на военные сборы, гражданина, пребывавшего в добровольческом формировании, в течение не менее пяти лет до достижения ими совершеннолетия.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Заявление и приобщенные к нему документы в течение одного календарного дня со дня их поступления в военный комиссариат подлежат регистрации в журнале регистрации документов, необходимых для принятия решения о выплате единовременных пособий (рекомендуемый образец приведен в </w:t>
      </w:r>
      <w:hyperlink w:history="0" w:anchor="P276" w:tooltip="ЖУРНАЛ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Порядку) (далее - журнал).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документов заверяются подписью военного комиссара и печатью военного комиссариата.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Военный комиссариат в течение пяти календарных дней со дня регистрации заявления и приобщенных к нему документов, указанных в </w:t>
      </w:r>
      <w:hyperlink w:history="0" w:anchor="P81" w:tooltip="16. Для оформления документов на выплату единовременного пособия по случаю, предусмотренному подпунктом 1 пункта 1 настоящего Порядка, члены семьи погибшего (умершего) военнослужащего или гражданина, проходившего военные сборы, или гражданина, пребывавшего в добровольческом формировании, лично обращаются в военный комиссариат по месту жительства (месту пребывания) с заявлением о выплате единовременного пособия (рекомендуемый образец приведен в приложении N 1 к настоящему Порядку) (далее - заявление) с пр...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 настоящего Порядка, направляет их в воинскую часть (учреждение, воинскую часть-формирователь), в которой военнослужащий (гражданин, пребывавший в добровольческом формировании) проходил военную службу, военные сборы (исполнял обязанности по контракту о пребывании в добровольческом формировании).</w:t>
      </w:r>
    </w:p>
    <w:bookmarkStart w:id="96" w:name="P96"/>
    <w:bookmarkEnd w:id="9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Воинская часть (учреждение, воинская часть-формирователь) в течение семи календарных дней со дня поступления заявления и приобщенных к нему документов, указанных в </w:t>
      </w:r>
      <w:hyperlink w:history="0" w:anchor="P81" w:tooltip="16. Для оформления документов на выплату единовременного пособия по случаю, предусмотренному подпунктом 1 пункта 1 настоящего Порядка, члены семьи погибшего (умершего) военнослужащего или гражданина, проходившего военные сборы, или гражданина, пребывавшего в добровольческом формировании, лично обращаются в военный комиссариат по месту жительства (месту пребывания) с заявлением о выплате единовременного пособия (рекомендуемый образец приведен в приложении N 1 к настоящему Порядку) (далее - заявление) с пр...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 настоящего Порядка, дополнительно к ним оформляет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справку (рекомендуемый образец приведен в </w:t>
      </w:r>
      <w:hyperlink w:history="0" w:anchor="P324" w:tooltip="СПРАВКА N _____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Порядку);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копию выписки из приказа об исключении погибшего (умершего) военнослужащего из списков личного состава воинской части (учреждения) (копию выписки из приказа командира воинской части-формирователя об исключении погибшего (умершего) гражданина из добровольческого формирования);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копии рапорта по факту гибели (смерти) военнослужащего, материалов административного расследования, расследования, проводимого органами дознания, следствия, вынесенных судебных решений (копии рапорта по факту гибели (смерти) гражданина, пребывавшего в добровольческом формировании, материалов расследования, проводимого органами дознания, следствия, вынесенных судебных решений) (далее - копии рапорта и иных документов по факту гибели (смерти).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Копии рапорта и иных документов по факту гибели (смерти) оформляются только в случае гибели (смерти) военнослужащего, наступившей при исполнении обязанностей военной службы, гибели (смерти) гражданина, пребывавшего в добровольческом формировании, наступившей при исполнении обязанностей по контракту о пребывании в добровольческом формировании.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Воинская часть (учреждение, воинская часть-формирователь) в течение трех календарных дней со дня оформления документов, указанных в </w:t>
      </w:r>
      <w:hyperlink w:history="0" w:anchor="P96" w:tooltip="19. Воинская часть (учреждение, воинская часть-формирователь) в течение семи календарных дней со дня поступления заявления и приобщенных к нему документов, указанных в пункте 16 настоящего Порядка, дополнительно к ним оформляет следующие документы: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 настоящего Порядка, формирует комплект документов, указанных в </w:t>
      </w:r>
      <w:hyperlink w:history="0" w:anchor="P81" w:tooltip="16. Для оформления документов на выплату единовременного пособия по случаю, предусмотренному подпунктом 1 пункта 1 настоящего Порядка, члены семьи погибшего (умершего) военнослужащего или гражданина, проходившего военные сборы, или гражданина, пребывавшего в добровольческом формировании, лично обращаются в военный комиссариат по месту жительства (месту пребывания) с заявлением о выплате единовременного пособия (рекомендуемый образец приведен в приложении N 1 к настоящему Порядку) (далее - заявление) с пр...">
        <w:r>
          <w:rPr>
            <w:sz w:val="24"/>
            <w:color w:val="0000ff"/>
          </w:rPr>
          <w:t xml:space="preserve">пунктах 16</w:t>
        </w:r>
      </w:hyperlink>
      <w:r>
        <w:rPr>
          <w:sz w:val="24"/>
        </w:rPr>
        <w:t xml:space="preserve"> и </w:t>
      </w:r>
      <w:hyperlink w:history="0" w:anchor="P96" w:tooltip="19. Воинская часть (учреждение, воинская часть-формирователь) в течение семи календарных дней со дня поступления заявления и приобщенных к нему документов, указанных в пункте 16 настоящего Порядка, дополнительно к ним оформляет следующие документы: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 настоящего Порядка, необходимых для принятия решения о выплате единовременного пособия, включающий заявление, приобщенные к нему документы и документы, оформленные воинской частью (учреждением, воинской частью-формирователем) (далее - документы, если не оговорено особо), и в течение трех календарных дней со дня оформления документов направляет их в комиссию (организацию) для рассмотрения и принятия решения.</w:t>
      </w:r>
    </w:p>
    <w:bookmarkStart w:id="102" w:name="P102"/>
    <w:bookmarkEnd w:id="10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При поступлении неполного комплекта документов, необходимых для принятия решения о выплате единовременного пособия, и (или) при поступлении документов, оформленных с нарушением настоящего Порядка, комиссия в течение 15 календарных дней со дня поступления документов запрашивает недостающие и (или) оформленные в соответствии с настоящим Порядком документы у заявителя (его представителя), воинской части (учреждения, воинской части-формирователя) или военного комиссариата, осуществляющих оформление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При поступлении полного комплекта документов комиссия в течение 12 календарных дней со дня их поступления осуществляет их рассмотрение и в течение трех календарных дней принимает решение о выплате или об отказе в выплате единовременного пособия.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Днем поступления полного комплекта документов по случаю, предусмотренному </w:t>
      </w:r>
      <w:hyperlink w:history="0" w:anchor="P43" w:tooltip="1) в случае гибели (смерти) военнослужащего или гражданина, призванного на военные сборы (далее - военнослужащий, если не оговорено особо), наступившей при исполнении обязанностей военной службы, либо его смерти, наступившей вследствие увечья (ранения, травмы, контузии) или заболевания, полученных при исполнении обязанностей военной службы (далее - военная травма, если не оговорено особо), до истечения одного года со дня увольнения с военной службы (отчисления с военных сборов или окончания военных сборо...">
        <w:r>
          <w:rPr>
            <w:sz w:val="24"/>
            <w:color w:val="0000ff"/>
          </w:rPr>
          <w:t xml:space="preserve">подпунктом 1 пункта 1</w:t>
        </w:r>
      </w:hyperlink>
      <w:r>
        <w:rPr>
          <w:sz w:val="24"/>
        </w:rPr>
        <w:t xml:space="preserve"> настоящего Порядка, является день поступления в комиссию (организацию) заявления и документов, указанных в </w:t>
      </w:r>
      <w:hyperlink w:history="0" w:anchor="P81" w:tooltip="16. Для оформления документов на выплату единовременного пособия по случаю, предусмотренному подпунктом 1 пункта 1 настоящего Порядка, члены семьи погибшего (умершего) военнослужащего или гражданина, проходившего военные сборы, или гражданина, пребывавшего в добровольческом формировании, лично обращаются в военный комиссариат по месту жительства (месту пребывания) с заявлением о выплате единовременного пособия (рекомендуемый образец приведен в приложении N 1 к настоящему Порядку) (далее - заявление) с пр...">
        <w:r>
          <w:rPr>
            <w:sz w:val="24"/>
            <w:color w:val="0000ff"/>
          </w:rPr>
          <w:t xml:space="preserve">пунктах 16</w:t>
        </w:r>
      </w:hyperlink>
      <w:r>
        <w:rPr>
          <w:sz w:val="24"/>
        </w:rPr>
        <w:t xml:space="preserve"> и </w:t>
      </w:r>
      <w:hyperlink w:history="0" w:anchor="P96" w:tooltip="19. Воинская часть (учреждение, воинская часть-формирователь) в течение семи календарных дней со дня поступления заявления и приобщенных к нему документов, указанных в пункте 16 настоящего Порядка, дополнительно к ним оформляет следующие документы: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Решение комиссии о выплате единовременного пособия в течение трех календарных дней со дня принятия такого решения оформляется приказом командира воинской части (руководителя учреждения, командира воинской части-формирователя), выписка из которого в течение двух календарных дней направляется в федеральное казенное учреждение "Военно-социальный центр Министерства обороны Российской Федерации" (далее - ВСЦ МО) или иной финансовый орган Министерства обороны Российской Федерации, в котором военнослужащий (гражданин, пребывавший в добровольческом формировании) обеспечивался денежным довольствием (денежным содержанием) (далее - финансовый орган), в том числе с указанием реквизитов банковского счета (банковской карты), на которые необходимо перечислить денежные средства военнослужащему в случае отсутствия его персональных данных в электронной базе данных, в которой осуществляется начисление денежного довольствия военнослужащих.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ВСЦ МО или финансовый орган в течение 10 календарных дней со дня получения выписки из приказа командира воинской части (руководителя учреждения, командира воинской части-формирователя) осуществляют выплату единовременного пособия.</w:t>
      </w:r>
    </w:p>
    <w:bookmarkStart w:id="107" w:name="P107"/>
    <w:bookmarkEnd w:id="10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В случае принятия комиссией решения об отказе в выплате единовременного пособия в течение восьми календарных дней со дня принятия такого решения комиссией подготавливается письмо с указанием мотивированного обоснования причин и положений законодательства Российской Федерации, послуживших основанием для принятия решения об отказе в выплате единовременного пособия, которое в течение двух календарных дней со дня принятия комиссией такого решения подписывается командиром воинской части (руководителем учреждения, командиром воинской части-формирователя) и направляется лицу, обратившемуся с заявлением.</w:t>
      </w:r>
    </w:p>
    <w:bookmarkStart w:id="108" w:name="P108"/>
    <w:bookmarkEnd w:id="10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Для принятия решения о выплате единовременного пособия по случаю, предусмотренному </w:t>
      </w:r>
      <w:hyperlink w:history="0" w:anchor="P48" w:tooltip="2) при увольнении военнослужащего с военной службы в связи с признанием его не годным к военной службе вследствие военной травмы, или при прекращении контракта о пребывании в добровольческом формировании с гражданином, пребывающим в добровольческом формировании, в связи с признанием его не годным к пребыванию в добровольческом формировании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, ...">
        <w:r>
          <w:rPr>
            <w:sz w:val="24"/>
            <w:color w:val="0000ff"/>
          </w:rPr>
          <w:t xml:space="preserve">подпунктом 2 пункта 1</w:t>
        </w:r>
      </w:hyperlink>
      <w:r>
        <w:rPr>
          <w:sz w:val="24"/>
        </w:rPr>
        <w:t xml:space="preserve"> настоящего Порядка, командир воинской части (руководитель учреждения, командир воинской части-формирователя) до издания приказа об исключении военнослужащего из списков личного состава воинской части (приказа командира воинской части-формирователя об исключении гражданина из добровольческого формирования) организует работу по оформлению справки о выдаче заключения военно-врачебной комиссии (рекомендуемый образец приведен в </w:t>
      </w:r>
      <w:hyperlink w:history="0" w:anchor="P442" w:tooltip="СПРАВКА N _____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 к настоящему Порядку) и в случае представления военнослужащим (гражданином, пребывающим в добровольческом формировании) оригинала свидетельства о болезни организует работу по оформлению копии свидетельства о болезни. При отсутствии у военнослужащего (гражданина, пребывающего в добровольческом формировании) оригинала свидетельства о болезни командир воинской части (руководитель учреждения, командир воинской части-формирователя) запрашивает у ФГКУ "ГЦ ВВЭ" (его филиалов и (или) отделов филиалов), ВВК которого (которых) было утверждено свидетельство о болезни военнослужащего (гражданина, пребывающего в добровольческом формировании), его копию.</w:t>
      </w:r>
    </w:p>
    <w:bookmarkStart w:id="109" w:name="P109"/>
    <w:bookmarkEnd w:id="10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Воинская часть (учреждение, воинская часть-формирователь) не позднее 15 календарных дней со дня оформления (поступления из ФГКУ "ГЦ ВВЭ" (его филиалов и (или) отделов филиалов) копии свидетельства о болезни военнослужащего (гражданина, пребывающего в добровольческом формировании), направляет копию документа, удостоверяющего личность военнослужащего (гражданина, пребывающего в добровольческом формировании), реквизиты банковского счета (банковской карты) военнослужащего (гражданина, пребывающего в добровольческом формировании) и документы, указанные в </w:t>
      </w:r>
      <w:hyperlink w:history="0" w:anchor="P108" w:tooltip="25. Для принятия решения о выплате единовременного пособия по случаю, предусмотренному подпунктом 2 пункта 1 настоящего Порядка, командир воинской части (руководитель учреждения, командир воинской части-формирователя) до издания приказа об исключении военнослужащего из списков личного состава воинской части (приказа командира воинской части-формирователя об исключении гражданина из добровольческого формирования) организует работу по оформлению справки о выдаче заключения военно-врачебной комиссии (рекоме...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настоящего Порядка, в комиссию (организацию) для принятия решения о выплате единовременного пособия.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Проверка документов, указанных в </w:t>
      </w:r>
      <w:hyperlink w:history="0" w:anchor="P108" w:tooltip="25. Для принятия решения о выплате единовременного пособия по случаю, предусмотренному подпунктом 2 пункта 1 настоящего Порядка, командир воинской части (руководитель учреждения, командир воинской части-формирователя) до издания приказа об исключении военнослужащего из списков личного состава воинской части (приказа командира воинской части-формирователя об исключении гражданина из добровольческого формирования) организует работу по оформлению справки о выдаче заключения военно-врачебной комиссии (рекоме...">
        <w:r>
          <w:rPr>
            <w:sz w:val="24"/>
            <w:color w:val="0000ff"/>
          </w:rPr>
          <w:t xml:space="preserve">пунктах 25</w:t>
        </w:r>
      </w:hyperlink>
      <w:r>
        <w:rPr>
          <w:sz w:val="24"/>
        </w:rPr>
        <w:t xml:space="preserve"> и </w:t>
      </w:r>
      <w:hyperlink w:history="0" w:anchor="P109" w:tooltip="26. Воинская часть (учреждение, воинская часть-формирователь) не позднее 15 календарных дней со дня оформления (поступления из ФГКУ &quot;ГЦ ВВЭ&quot; (его филиалов и (или) отделов филиалов) копии свидетельства о болезни военнослужащего (гражданина, пребывающего в добровольческом формировании), направляет копию документа, удостоверяющего личность военнослужащего (гражданина, пребывающего в добровольческом формировании), реквизиты банковского счета (банковской карты) военнослужащего (гражданина, пребывающего в добр...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 настоящего Порядка, и организация выплат единовременных пособий по случаю, предусмотренному </w:t>
      </w:r>
      <w:hyperlink w:history="0" w:anchor="P48" w:tooltip="2) при увольнении военнослужащего с военной службы в связи с признанием его не годным к военной службе вследствие военной травмы, или при прекращении контракта о пребывании в добровольческом формировании с гражданином, пребывающим в добровольческом формировании, в связи с признанием его не годным к пребыванию в добровольческом формировании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, ...">
        <w:r>
          <w:rPr>
            <w:sz w:val="24"/>
            <w:color w:val="0000ff"/>
          </w:rPr>
          <w:t xml:space="preserve">подпунктом 2 пункта 1</w:t>
        </w:r>
      </w:hyperlink>
      <w:r>
        <w:rPr>
          <w:sz w:val="24"/>
        </w:rPr>
        <w:t xml:space="preserve"> настоящего Порядка, осуществляются в соответствии с </w:t>
      </w:r>
      <w:hyperlink w:history="0" w:anchor="P102" w:tooltip="21. При поступлении неполного комплекта документов, необходимых для принятия решения о выплате единовременного пособия, и (или) при поступлении документов, оформленных с нарушением настоящего Порядка, комиссия в течение 15 календарных дней со дня поступления документов запрашивает недостающие и (или) оформленные в соответствии с настоящим Порядком документы у заявителя (его представителя), воинской части (учреждения, воинской части-формирователя) или военного комиссариата, осуществляющих оформление докум...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- </w:t>
      </w:r>
      <w:hyperlink w:history="0" w:anchor="P107" w:tooltip="24. В случае принятия комиссией решения об отказе в выплате единовременного пособия в течение восьми календарных дней со дня принятия такого решения комиссией подготавливается письмо с указанием мотивированного обоснования причин и положений законодательства Российской Федерации, послуживших основанием для принятия решения об отказе в выплате единовременного пособия, которое в течение двух календарных дней со дня принятия комиссией такого решения подписывается командиром воинской части (руководителем учр...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Днем поступления полного комплекта документов, необходимых для принятия решения о выплате единовременного пособия по случаю, предусмотренному </w:t>
      </w:r>
      <w:hyperlink w:history="0" w:anchor="P48" w:tooltip="2) при увольнении военнослужащего с военной службы в связи с признанием его не годным к военной службе вследствие военной травмы, или при прекращении контракта о пребывании в добровольческом формировании с гражданином, пребывающим в добровольческом формировании, в связи с признанием его не годным к пребыванию в добровольческом формировании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, ...">
        <w:r>
          <w:rPr>
            <w:sz w:val="24"/>
            <w:color w:val="0000ff"/>
          </w:rPr>
          <w:t xml:space="preserve">подпунктом 2 пункта 1</w:t>
        </w:r>
      </w:hyperlink>
      <w:r>
        <w:rPr>
          <w:sz w:val="24"/>
        </w:rPr>
        <w:t xml:space="preserve"> настоящего Порядка, является день поступления в комиссию (организацию) документов, указанных в </w:t>
      </w:r>
      <w:hyperlink w:history="0" w:anchor="P108" w:tooltip="25. Для принятия решения о выплате единовременного пособия по случаю, предусмотренному подпунктом 2 пункта 1 настоящего Порядка, командир воинской части (руководитель учреждения, командир воинской части-формирователя) до издания приказа об исключении военнослужащего из списков личного состава воинской части (приказа командира воинской части-формирователя об исключении гражданина из добровольческого формирования) организует работу по оформлению справки о выдаче заключения военно-врачебной комиссии (рекоме...">
        <w:r>
          <w:rPr>
            <w:sz w:val="24"/>
            <w:color w:val="0000ff"/>
          </w:rPr>
          <w:t xml:space="preserve">пунктах 25</w:t>
        </w:r>
      </w:hyperlink>
      <w:r>
        <w:rPr>
          <w:sz w:val="24"/>
        </w:rPr>
        <w:t xml:space="preserve"> и </w:t>
      </w:r>
      <w:hyperlink w:history="0" w:anchor="P109" w:tooltip="26. Воинская часть (учреждение, воинская часть-формирователь) не позднее 15 календарных дней со дня оформления (поступления из ФГКУ &quot;ГЦ ВВЭ&quot; (его филиалов и (или) отделов филиалов) копии свидетельства о болезни военнослужащего (гражданина, пребывающего в добровольческом формировании), направляет копию документа, удостоверяющего личность военнослужащего (гражданина, пребывающего в добровольческом формировании), реквизиты банковского счета (банковской карты) военнослужащего (гражданина, пребывающего в добр...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 настоящего Порядка.</w:t>
      </w:r>
    </w:p>
    <w:bookmarkStart w:id="112" w:name="P112"/>
    <w:bookmarkEnd w:id="11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Для принятия решения о выплате единовременного пособия по случаю, предусмотренному </w:t>
      </w:r>
      <w:hyperlink w:history="0" w:anchor="P52" w:tooltip="3) при изъявлении военнослужащим, проходящим военную службу по контракту, признанным военно-врачебной комиссией не годным к военной службе по состоянию здоровья вследствие увечья (ранения, травмы, контузии) или заболевания, полученных при исполнении обязанностей военной службы, в случаях, предусмотренных подпунктом &quot;а&quot; пункта 1 статьи 37 Федерального закона от 28 марта 1998 г. N 53-ФЗ &quot;О воинской обязанности и военной службе&quot;, награжденным в связи с таким участием государственной наградой Российской Феде...">
        <w:r>
          <w:rPr>
            <w:sz w:val="24"/>
            <w:color w:val="0000ff"/>
          </w:rPr>
          <w:t xml:space="preserve">подпунктом 3 пункта 1</w:t>
        </w:r>
      </w:hyperlink>
      <w:r>
        <w:rPr>
          <w:sz w:val="24"/>
        </w:rPr>
        <w:t xml:space="preserve"> настоящего Порядка, военнослужащий лично обращается в воинскую часть (учреждение) с заявлением, а также со следующими документами: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оригиналом и копией документа, удостоверяющего личность заявителя (оригинал подлежит возврату лицу, обратившемуся с заявлением, а копия документа приобщается к заявлению);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копией свидетельства о болезни;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копией удостоверения ветерана боевых действий;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копией удостоверения к государственной награде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реквизитами банковского счета (банковской карты).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Заявление и приобщенные к нему документы, указанные в </w:t>
      </w:r>
      <w:hyperlink w:history="0" w:anchor="P112" w:tooltip="28. Для принятия решения о выплате единовременного пособия по случаю, предусмотренному подпунктом 3 пункта 1 настоящего Порядка, военнослужащий лично обращается в воинскую часть (учреждение) с заявлением, а также со следующими документами:">
        <w:r>
          <w:rPr>
            <w:sz w:val="24"/>
            <w:color w:val="0000ff"/>
          </w:rPr>
          <w:t xml:space="preserve">пункте 28</w:t>
        </w:r>
      </w:hyperlink>
      <w:r>
        <w:rPr>
          <w:sz w:val="24"/>
        </w:rPr>
        <w:t xml:space="preserve"> настоящего Порядка, в течение одного календарного дня со дня их поступления подлежат регистрации в журнале.</w:t>
      </w:r>
    </w:p>
    <w:bookmarkStart w:id="119" w:name="P119"/>
    <w:bookmarkEnd w:id="11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Воинская часть (учреждение) в течение 10 календарных дней со дня регистрации заявления и приобщенных к нему документов, указанных в </w:t>
      </w:r>
      <w:hyperlink w:history="0" w:anchor="P112" w:tooltip="28. Для принятия решения о выплате единовременного пособия по случаю, предусмотренному подпунктом 3 пункта 1 настоящего Порядка, военнослужащий лично обращается в воинскую часть (учреждение) с заявлением, а также со следующими документами:">
        <w:r>
          <w:rPr>
            <w:sz w:val="24"/>
            <w:color w:val="0000ff"/>
          </w:rPr>
          <w:t xml:space="preserve">пункте 28</w:t>
        </w:r>
      </w:hyperlink>
      <w:r>
        <w:rPr>
          <w:sz w:val="24"/>
        </w:rPr>
        <w:t xml:space="preserve"> настоящего Порядка, организует работу по оформлению справки о выдаче заключения военно-врачебной комиссии (рекомендуемый образец приведен в </w:t>
      </w:r>
      <w:hyperlink w:history="0" w:anchor="P514" w:tooltip="СПРАВКА N _____">
        <w:r>
          <w:rPr>
            <w:sz w:val="24"/>
            <w:color w:val="0000ff"/>
          </w:rPr>
          <w:t xml:space="preserve">приложении N 5</w:t>
        </w:r>
      </w:hyperlink>
      <w:r>
        <w:rPr>
          <w:sz w:val="24"/>
        </w:rPr>
        <w:t xml:space="preserve"> к настоящему Порядку) и направление такой справки с заявлением и документами, указанными в </w:t>
      </w:r>
      <w:hyperlink w:history="0" w:anchor="P112" w:tooltip="28. Для принятия решения о выплате единовременного пособия по случаю, предусмотренному подпунктом 3 пункта 1 настоящего Порядка, военнослужащий лично обращается в воинскую часть (учреждение) с заявлением, а также со следующими документами:">
        <w:r>
          <w:rPr>
            <w:sz w:val="24"/>
            <w:color w:val="0000ff"/>
          </w:rPr>
          <w:t xml:space="preserve">пункте 28</w:t>
        </w:r>
      </w:hyperlink>
      <w:r>
        <w:rPr>
          <w:sz w:val="24"/>
        </w:rPr>
        <w:t xml:space="preserve"> настоящего Порядка, в комиссию (организацию) для принятия решения о выплате единовременного пособия.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Проверка документов, указанных в </w:t>
      </w:r>
      <w:hyperlink w:history="0" w:anchor="P112" w:tooltip="28. Для принятия решения о выплате единовременного пособия по случаю, предусмотренному подпунктом 3 пункта 1 настоящего Порядка, военнослужащий лично обращается в воинскую часть (учреждение) с заявлением, а также со следующими документами:">
        <w:r>
          <w:rPr>
            <w:sz w:val="24"/>
            <w:color w:val="0000ff"/>
          </w:rPr>
          <w:t xml:space="preserve">пунктах 28</w:t>
        </w:r>
      </w:hyperlink>
      <w:r>
        <w:rPr>
          <w:sz w:val="24"/>
        </w:rPr>
        <w:t xml:space="preserve"> и </w:t>
      </w:r>
      <w:hyperlink w:history="0" w:anchor="P119" w:tooltip="30. Воинская часть (учреждение) в течение 10 календарных дней со дня регистрации заявления и приобщенных к нему документов, указанных в пункте 28 настоящего Порядка, организует работу по оформлению справки о выдаче заключения военно-врачебной комиссии (рекомендуемый образец приведен в приложении N 5 к настоящему Порядку) и направление такой справки с заявлением и документами, указанными в пункте 28 настоящего Порядка, в комиссию (организацию) для принятия решения о выплате единовременного пособия.">
        <w:r>
          <w:rPr>
            <w:sz w:val="24"/>
            <w:color w:val="0000ff"/>
          </w:rPr>
          <w:t xml:space="preserve">30</w:t>
        </w:r>
      </w:hyperlink>
      <w:r>
        <w:rPr>
          <w:sz w:val="24"/>
        </w:rPr>
        <w:t xml:space="preserve"> настоящего Порядка, и организация выплат единовременных пособий по случаю, предусмотренному </w:t>
      </w:r>
      <w:hyperlink w:history="0" w:anchor="P52" w:tooltip="3) при изъявлении военнослужащим, проходящим военную службу по контракту, признанным военно-врачебной комиссией не годным к военной службе по состоянию здоровья вследствие увечья (ранения, травмы, контузии) или заболевания, полученных при исполнении обязанностей военной службы, в случаях, предусмотренных подпунктом &quot;а&quot; пункта 1 статьи 37 Федерального закона от 28 марта 1998 г. N 53-ФЗ &quot;О воинской обязанности и военной службе&quot;, награжденным в связи с таким участием государственной наградой Российской Феде...">
        <w:r>
          <w:rPr>
            <w:sz w:val="24"/>
            <w:color w:val="0000ff"/>
          </w:rPr>
          <w:t xml:space="preserve">подпунктом 3 пункта 1</w:t>
        </w:r>
      </w:hyperlink>
      <w:r>
        <w:rPr>
          <w:sz w:val="24"/>
        </w:rPr>
        <w:t xml:space="preserve"> настоящего Порядка, осуществляются в соответствии с </w:t>
      </w:r>
      <w:hyperlink w:history="0" w:anchor="P102" w:tooltip="21. При поступлении неполного комплекта документов, необходимых для принятия решения о выплате единовременного пособия, и (или) при поступлении документов, оформленных с нарушением настоящего Порядка, комиссия в течение 15 календарных дней со дня поступления документов запрашивает недостающие и (или) оформленные в соответствии с настоящим Порядком документы у заявителя (его представителя), воинской части (учреждения, воинской части-формирователя) или военного комиссариата, осуществляющих оформление докум...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- </w:t>
      </w:r>
      <w:hyperlink w:history="0" w:anchor="P107" w:tooltip="24. В случае принятия комиссией решения об отказе в выплате единовременного пособия в течение восьми календарных дней со дня принятия такого решения комиссией подготавливается письмо с указанием мотивированного обоснования причин и положений законодательства Российской Федерации, послуживших основанием для принятия решения об отказе в выплате единовременного пособия, которое в течение двух календарных дней со дня принятия комиссией такого решения подписывается командиром воинской части (руководителем учр...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Днем поступления полного комплекта документов, необходимого для принятия решения о выплате единовременного пособия по случаю, предусмотренному </w:t>
      </w:r>
      <w:hyperlink w:history="0" w:anchor="P52" w:tooltip="3) при изъявлении военнослужащим, проходящим военную службу по контракту, признанным военно-врачебной комиссией не годным к военной службе по состоянию здоровья вследствие увечья (ранения, травмы, контузии) или заболевания, полученных при исполнении обязанностей военной службы, в случаях, предусмотренных подпунктом &quot;а&quot; пункта 1 статьи 37 Федерального закона от 28 марта 1998 г. N 53-ФЗ &quot;О воинской обязанности и военной службе&quot;, награжденным в связи с таким участием государственной наградой Российской Феде...">
        <w:r>
          <w:rPr>
            <w:sz w:val="24"/>
            <w:color w:val="0000ff"/>
          </w:rPr>
          <w:t xml:space="preserve">подпунктом 3 пункта 1</w:t>
        </w:r>
      </w:hyperlink>
      <w:r>
        <w:rPr>
          <w:sz w:val="24"/>
        </w:rPr>
        <w:t xml:space="preserve"> настоящего Порядка, является день поступления в комиссию (организацию) заявления и документов, указанных в </w:t>
      </w:r>
      <w:hyperlink w:history="0" w:anchor="P112" w:tooltip="28. Для принятия решения о выплате единовременного пособия по случаю, предусмотренному подпунктом 3 пункта 1 настоящего Порядка, военнослужащий лично обращается в воинскую часть (учреждение) с заявлением, а также со следующими документами:">
        <w:r>
          <w:rPr>
            <w:sz w:val="24"/>
            <w:color w:val="0000ff"/>
          </w:rPr>
          <w:t xml:space="preserve">пунктах 28</w:t>
        </w:r>
      </w:hyperlink>
      <w:r>
        <w:rPr>
          <w:sz w:val="24"/>
        </w:rPr>
        <w:t xml:space="preserve"> и </w:t>
      </w:r>
      <w:hyperlink w:history="0" w:anchor="P119" w:tooltip="30. Воинская часть (учреждение) в течение 10 календарных дней со дня регистрации заявления и приобщенных к нему документов, указанных в пункте 28 настоящего Порядка, организует работу по оформлению справки о выдаче заключения военно-врачебной комиссии (рекомендуемый образец приведен в приложении N 5 к настоящему Порядку) и направление такой справки с заявлением и документами, указанными в пункте 28 настоящего Порядка, в комиссию (организацию) для принятия решения о выплате единовременного пособия.">
        <w:r>
          <w:rPr>
            <w:sz w:val="24"/>
            <w:color w:val="0000ff"/>
          </w:rPr>
          <w:t xml:space="preserve">30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выплат единовременных</w:t>
      </w:r>
    </w:p>
    <w:p>
      <w:pPr>
        <w:pStyle w:val="0"/>
        <w:jc w:val="right"/>
      </w:pPr>
      <w:r>
        <w:rPr>
          <w:sz w:val="24"/>
        </w:rPr>
        <w:t xml:space="preserve">пособий, установленных частями 8, 12</w:t>
      </w:r>
    </w:p>
    <w:p>
      <w:pPr>
        <w:pStyle w:val="0"/>
        <w:jc w:val="right"/>
      </w:pPr>
      <w:r>
        <w:rPr>
          <w:sz w:val="24"/>
        </w:rPr>
        <w:t xml:space="preserve">и 12.1 статьи 3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7 ноября 2011 г. N 306-ФЗ</w:t>
      </w:r>
    </w:p>
    <w:p>
      <w:pPr>
        <w:pStyle w:val="0"/>
        <w:jc w:val="right"/>
      </w:pPr>
      <w:r>
        <w:rPr>
          <w:sz w:val="24"/>
        </w:rPr>
        <w:t xml:space="preserve">"О денежном довольствии военнослужащих</w:t>
      </w:r>
    </w:p>
    <w:p>
      <w:pPr>
        <w:pStyle w:val="0"/>
        <w:jc w:val="right"/>
      </w:pPr>
      <w:r>
        <w:rPr>
          <w:sz w:val="24"/>
        </w:rPr>
        <w:t xml:space="preserve">и предоставлении им отдельных выплат"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Командиру воинской части (руководителю</w:t>
      </w:r>
    </w:p>
    <w:p>
      <w:pPr>
        <w:pStyle w:val="1"/>
        <w:jc w:val="both"/>
      </w:pPr>
      <w:r>
        <w:rPr>
          <w:sz w:val="20"/>
        </w:rPr>
        <w:t xml:space="preserve">                                     учреждения, организации) 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(наименование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воинской части (учреждения,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организации)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 от 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проживающего по адресу: 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Паспорт серия ________ N 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выдан 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(кем и когда выдан)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Номер телефона: ______________________</w:t>
      </w:r>
    </w:p>
    <w:p>
      <w:pPr>
        <w:pStyle w:val="1"/>
        <w:jc w:val="both"/>
      </w:pPr>
      <w:r>
        <w:rPr>
          <w:sz w:val="20"/>
        </w:rPr>
      </w:r>
    </w:p>
    <w:bookmarkStart w:id="158" w:name="P158"/>
    <w:bookmarkEnd w:id="158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           о выплате единовременного пособия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 Вас  рассмотреть  вопрос о выплате мне единовременного пособия в</w:t>
      </w:r>
    </w:p>
    <w:p>
      <w:pPr>
        <w:pStyle w:val="1"/>
        <w:jc w:val="both"/>
      </w:pPr>
      <w:r>
        <w:rPr>
          <w:sz w:val="20"/>
        </w:rPr>
        <w:t xml:space="preserve">связи с (со) (проставить отметку в соответствующем квадрате):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гибелью  (смертью)  военнослужащего  или  гражданина, призванного на</w:t>
      </w:r>
    </w:p>
    <w:p>
      <w:pPr>
        <w:pStyle w:val="1"/>
        <w:jc w:val="both"/>
      </w:pPr>
      <w:r>
        <w:rPr>
          <w:sz w:val="20"/>
        </w:rPr>
        <w:t xml:space="preserve">военные  сборы,  наступившей  при  исполнении  обязанностей  военной службы</w:t>
      </w:r>
    </w:p>
    <w:p>
      <w:pPr>
        <w:pStyle w:val="1"/>
        <w:jc w:val="both"/>
      </w:pPr>
      <w:r>
        <w:rPr>
          <w:sz w:val="20"/>
        </w:rPr>
        <w:t xml:space="preserve">(гибелью (смертью) гражданина, пребывающего в добровольческом формировании,</w:t>
      </w:r>
    </w:p>
    <w:p>
      <w:pPr>
        <w:pStyle w:val="1"/>
        <w:jc w:val="both"/>
      </w:pPr>
      <w:r>
        <w:rPr>
          <w:sz w:val="20"/>
        </w:rPr>
        <w:t xml:space="preserve">содействующем  выполнению задач, возложенных на Вооруженные Силы Российской</w:t>
      </w:r>
    </w:p>
    <w:p>
      <w:pPr>
        <w:pStyle w:val="1"/>
        <w:jc w:val="both"/>
      </w:pPr>
      <w:r>
        <w:rPr>
          <w:sz w:val="20"/>
        </w:rPr>
        <w:t xml:space="preserve">Федерации,  в  период  мобилизации, в период действия военного положения, в</w:t>
      </w:r>
    </w:p>
    <w:p>
      <w:pPr>
        <w:pStyle w:val="1"/>
        <w:jc w:val="both"/>
      </w:pPr>
      <w:r>
        <w:rPr>
          <w:sz w:val="20"/>
        </w:rPr>
        <w:t xml:space="preserve">военное  время,  при  возникновении  вооруженных конфликтов, при проведений</w:t>
      </w:r>
    </w:p>
    <w:p>
      <w:pPr>
        <w:pStyle w:val="1"/>
        <w:jc w:val="both"/>
      </w:pPr>
      <w:r>
        <w:rPr>
          <w:sz w:val="20"/>
        </w:rPr>
        <w:t xml:space="preserve">контртеррористических  операций,  а также при использовании Вооруженных Сил</w:t>
      </w:r>
    </w:p>
    <w:p>
      <w:pPr>
        <w:pStyle w:val="1"/>
        <w:jc w:val="both"/>
      </w:pPr>
      <w:r>
        <w:rPr>
          <w:sz w:val="20"/>
        </w:rPr>
        <w:t xml:space="preserve">Российской  Федерации за пределами территории Российской Федерации (далее -</w:t>
      </w:r>
    </w:p>
    <w:p>
      <w:pPr>
        <w:pStyle w:val="1"/>
        <w:jc w:val="both"/>
      </w:pPr>
      <w:r>
        <w:rPr>
          <w:sz w:val="20"/>
        </w:rPr>
        <w:t xml:space="preserve">гражданин,  пребывающий  в  добровольческом  формировании), наступившей при</w:t>
      </w:r>
    </w:p>
    <w:p>
      <w:pPr>
        <w:pStyle w:val="1"/>
        <w:jc w:val="both"/>
      </w:pPr>
      <w:r>
        <w:rPr>
          <w:sz w:val="20"/>
        </w:rPr>
        <w:t xml:space="preserve">исполнении   обязанностей  по  контракту  о  пребывании  в  добровольческом</w:t>
      </w:r>
    </w:p>
    <w:p>
      <w:pPr>
        <w:pStyle w:val="1"/>
        <w:jc w:val="both"/>
      </w:pPr>
      <w:r>
        <w:rPr>
          <w:sz w:val="20"/>
        </w:rPr>
        <w:t xml:space="preserve">формировании),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(родственное отношение к погибшему (погибшей) (умершему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__________________________________________________________________________;</w:t>
      </w:r>
    </w:p>
    <w:p>
      <w:pPr>
        <w:pStyle w:val="1"/>
        <w:jc w:val="both"/>
      </w:pPr>
      <w:r>
        <w:rPr>
          <w:sz w:val="20"/>
        </w:rPr>
        <w:t xml:space="preserve"> (умершей), его (ее) воинское звание,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смертью  военнослужащего,  наступившей  вследствие увечья (ранения,</w:t>
      </w:r>
    </w:p>
    <w:p>
      <w:pPr>
        <w:pStyle w:val="1"/>
        <w:jc w:val="both"/>
      </w:pPr>
      <w:r>
        <w:rPr>
          <w:sz w:val="20"/>
        </w:rPr>
        <w:t xml:space="preserve">травмы,  контузии)  или заболевания, полученных при исполнении обязанностей</w:t>
      </w:r>
    </w:p>
    <w:p>
      <w:pPr>
        <w:pStyle w:val="1"/>
        <w:jc w:val="both"/>
      </w:pPr>
      <w:r>
        <w:rPr>
          <w:sz w:val="20"/>
        </w:rPr>
        <w:t xml:space="preserve">военной службы, до истечения одного года со дня увольнения с военной службы</w:t>
      </w:r>
    </w:p>
    <w:p>
      <w:pPr>
        <w:pStyle w:val="1"/>
        <w:jc w:val="both"/>
      </w:pPr>
      <w:r>
        <w:rPr>
          <w:sz w:val="20"/>
        </w:rPr>
        <w:t xml:space="preserve">(отчисления  с  военных  сборов  или  окончания  военных  сборов)  (смертью</w:t>
      </w:r>
    </w:p>
    <w:p>
      <w:pPr>
        <w:pStyle w:val="1"/>
        <w:jc w:val="both"/>
      </w:pPr>
      <w:r>
        <w:rPr>
          <w:sz w:val="20"/>
        </w:rPr>
        <w:t xml:space="preserve">гражданина,   пребывающего   в  добровольческом  формировании,  наступившей</w:t>
      </w:r>
    </w:p>
    <w:p>
      <w:pPr>
        <w:pStyle w:val="1"/>
        <w:jc w:val="both"/>
      </w:pPr>
      <w:r>
        <w:rPr>
          <w:sz w:val="20"/>
        </w:rPr>
        <w:t xml:space="preserve">вследствие  увечья  (ранения, травмы, контузии) или заболевания, полученных</w:t>
      </w:r>
    </w:p>
    <w:p>
      <w:pPr>
        <w:pStyle w:val="1"/>
        <w:jc w:val="both"/>
      </w:pPr>
      <w:r>
        <w:rPr>
          <w:sz w:val="20"/>
        </w:rPr>
        <w:t xml:space="preserve">при  исполнении  обязанностей  по  контракту о пребывании в добровольческом</w:t>
      </w:r>
    </w:p>
    <w:p>
      <w:pPr>
        <w:pStyle w:val="1"/>
        <w:jc w:val="both"/>
      </w:pPr>
      <w:r>
        <w:rPr>
          <w:sz w:val="20"/>
        </w:rPr>
        <w:t xml:space="preserve">формировании,  до  истечения  одного  года  со  дня прекращения контракта о</w:t>
      </w:r>
    </w:p>
    <w:p>
      <w:pPr>
        <w:pStyle w:val="1"/>
        <w:jc w:val="both"/>
      </w:pPr>
      <w:r>
        <w:rPr>
          <w:sz w:val="20"/>
        </w:rPr>
        <w:t xml:space="preserve">пребывании в добровольческом формировании) 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(родственное отношение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к погибшему (погибшей) (умершему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__________________________________________________________________________;</w:t>
      </w:r>
    </w:p>
    <w:p>
      <w:pPr>
        <w:pStyle w:val="1"/>
        <w:jc w:val="both"/>
      </w:pPr>
      <w:r>
        <w:rPr>
          <w:sz w:val="20"/>
        </w:rPr>
        <w:t xml:space="preserve"> (умершей), его (ее) воинское звание,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    </w:t>
      </w:r>
      <w:r>
        <w:rPr>
          <w:position w:val="-8"/>
        </w:rPr>
        <w:drawing>
          <wp:inline distT="0" distB="0" distL="0" distR="0">
            <wp:extent cx="180975" cy="2381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изъявлением  военнослужащим, проходящим военную службу по контракту,</w:t>
      </w:r>
    </w:p>
    <w:p>
      <w:pPr>
        <w:pStyle w:val="1"/>
        <w:jc w:val="both"/>
      </w:pPr>
      <w:r>
        <w:rPr>
          <w:sz w:val="20"/>
        </w:rPr>
        <w:t xml:space="preserve">признанным  военно-врачебной  комиссией  не  годным  к  военной  службе  по</w:t>
      </w:r>
    </w:p>
    <w:p>
      <w:pPr>
        <w:pStyle w:val="1"/>
        <w:jc w:val="both"/>
      </w:pPr>
      <w:r>
        <w:rPr>
          <w:sz w:val="20"/>
        </w:rPr>
        <w:t xml:space="preserve">состоянию  здоровья  вследствие  увечья  (ранения,  травмы,  контузии)  или</w:t>
      </w:r>
    </w:p>
    <w:p>
      <w:pPr>
        <w:pStyle w:val="1"/>
        <w:jc w:val="both"/>
      </w:pPr>
      <w:r>
        <w:rPr>
          <w:sz w:val="20"/>
        </w:rPr>
        <w:t xml:space="preserve">заболевания,  полученных  при  исполнении  обязанностей  военной  службы  в</w:t>
      </w:r>
    </w:p>
    <w:p>
      <w:pPr>
        <w:pStyle w:val="1"/>
        <w:jc w:val="both"/>
      </w:pPr>
      <w:r>
        <w:rPr>
          <w:sz w:val="20"/>
        </w:rPr>
        <w:t xml:space="preserve">случаях,  предусмотренных  </w:t>
      </w:r>
      <w:hyperlink w:history="0" r:id="rId39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0"/>
            <w:color w:val="0000ff"/>
          </w:rPr>
          <w:t xml:space="preserve">подпунктом  "а"  пункта 1 статьи 37</w:t>
        </w:r>
      </w:hyperlink>
      <w:r>
        <w:rPr>
          <w:sz w:val="20"/>
        </w:rPr>
        <w:t xml:space="preserve"> Федерального</w:t>
      </w:r>
    </w:p>
    <w:p>
      <w:pPr>
        <w:pStyle w:val="1"/>
        <w:jc w:val="both"/>
      </w:pPr>
      <w:r>
        <w:rPr>
          <w:sz w:val="20"/>
        </w:rPr>
        <w:t xml:space="preserve">закона  от  28  марта  1998  г.  N  53-ФЗ "О воинской обязанности и военной</w:t>
      </w:r>
    </w:p>
    <w:p>
      <w:pPr>
        <w:pStyle w:val="1"/>
        <w:jc w:val="both"/>
      </w:pPr>
      <w:r>
        <w:rPr>
          <w:sz w:val="20"/>
        </w:rPr>
        <w:t xml:space="preserve">службе",  награжденным  в  связи  с таким участием государственной наградой</w:t>
      </w:r>
    </w:p>
    <w:p>
      <w:pPr>
        <w:pStyle w:val="1"/>
        <w:jc w:val="both"/>
      </w:pPr>
      <w:r>
        <w:rPr>
          <w:sz w:val="20"/>
        </w:rPr>
        <w:t xml:space="preserve">Российской  Федерации  и  являющимся  ветераном  боевых  действий   в связи</w:t>
      </w:r>
    </w:p>
    <w:p>
      <w:pPr>
        <w:pStyle w:val="1"/>
        <w:jc w:val="both"/>
      </w:pPr>
      <w:r>
        <w:rPr>
          <w:sz w:val="20"/>
        </w:rPr>
        <w:t xml:space="preserve">с исполнением  таких  обязанностей,  желания  продолжить  военную службу по</w:t>
      </w:r>
    </w:p>
    <w:p>
      <w:pPr>
        <w:pStyle w:val="1"/>
        <w:jc w:val="both"/>
      </w:pPr>
      <w:r>
        <w:rPr>
          <w:sz w:val="20"/>
        </w:rPr>
        <w:t xml:space="preserve">контракту.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Выплату прошу произвести через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(указывается наименование отделения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(филиала) банка на территории Российской Федерации, банковский</w:t>
      </w:r>
    </w:p>
    <w:p>
      <w:pPr>
        <w:pStyle w:val="1"/>
        <w:jc w:val="both"/>
      </w:pPr>
      <w:r>
        <w:rPr>
          <w:sz w:val="20"/>
        </w:rPr>
        <w:t xml:space="preserve">                          идентификационный код,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номер лицевого счета заявителя, номер банковской карты)</w:t>
      </w:r>
    </w:p>
    <w:p>
      <w:pPr>
        <w:pStyle w:val="1"/>
        <w:jc w:val="both"/>
      </w:pPr>
      <w:r>
        <w:rPr>
          <w:sz w:val="20"/>
        </w:rPr>
        <w:t xml:space="preserve">    Одновременно сообщаю, что у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(фамилия, инициалы военнослужащего,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гражданина, пребывающего в добровольческом формировании)</w:t>
      </w:r>
    </w:p>
    <w:p>
      <w:pPr>
        <w:pStyle w:val="1"/>
        <w:jc w:val="both"/>
      </w:pPr>
      <w:r>
        <w:rPr>
          <w:sz w:val="20"/>
        </w:rPr>
        <w:t xml:space="preserve">имеются   другие   члены   семьи  (заполняется  в  случае  гибели  (смерти)</w:t>
      </w:r>
    </w:p>
    <w:p>
      <w:pPr>
        <w:pStyle w:val="1"/>
        <w:jc w:val="both"/>
      </w:pPr>
      <w:r>
        <w:rPr>
          <w:sz w:val="20"/>
        </w:rPr>
        <w:t xml:space="preserve">военнослужащего, гражданина,  пребывающего в добровольческом формировании):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(указываются родственные отношения, фамилии,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имена, отчества (при наличии), адреса проживания, даты рождения детей)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соответствии  с  Федеральным  </w:t>
      </w:r>
      <w:hyperlink w:history="0" r:id="rId40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 июля 2006  г.  N  152-ФЗ</w:t>
      </w:r>
    </w:p>
    <w:p>
      <w:pPr>
        <w:pStyle w:val="1"/>
        <w:jc w:val="both"/>
      </w:pPr>
      <w:r>
        <w:rPr>
          <w:sz w:val="20"/>
        </w:rPr>
        <w:t xml:space="preserve">"О персональных  данных"  даю  согласие на обработку, включая сбор, запись,</w:t>
      </w:r>
    </w:p>
    <w:p>
      <w:pPr>
        <w:pStyle w:val="1"/>
        <w:jc w:val="both"/>
      </w:pPr>
      <w:r>
        <w:rPr>
          <w:sz w:val="20"/>
        </w:rPr>
        <w:t xml:space="preserve">систематизацию,  накопление,  хранение,  уточнение (обновление, изменение),</w:t>
      </w:r>
    </w:p>
    <w:p>
      <w:pPr>
        <w:pStyle w:val="1"/>
        <w:jc w:val="both"/>
      </w:pPr>
      <w:r>
        <w:rPr>
          <w:sz w:val="20"/>
        </w:rPr>
        <w:t xml:space="preserve">извлечение,     использование,     передачу    (предоставление,    доступ),</w:t>
      </w:r>
    </w:p>
    <w:p>
      <w:pPr>
        <w:pStyle w:val="1"/>
        <w:jc w:val="both"/>
      </w:pPr>
      <w:r>
        <w:rPr>
          <w:sz w:val="20"/>
        </w:rPr>
        <w:t xml:space="preserve">обезличивание,  блокирование,  удаление,  уничтожение  персональных  данных</w:t>
      </w:r>
    </w:p>
    <w:p>
      <w:pPr>
        <w:pStyle w:val="1"/>
        <w:jc w:val="both"/>
      </w:pPr>
      <w:r>
        <w:rPr>
          <w:sz w:val="20"/>
        </w:rPr>
        <w:t xml:space="preserve">в документальной и/или электронной форме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(подпись, фамилия,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          инициалы заявителя)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8504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 заявлению прилагаю следующие документы:</w:t>
            </w:r>
          </w:p>
        </w:tc>
      </w:tr>
      <w:tr>
        <w:tc>
          <w:tcPr>
            <w:tcW w:w="5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5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50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50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50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50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"__" ______________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1"/>
        <w:gridCol w:w="1128"/>
        <w:gridCol w:w="4876"/>
        <w:gridCol w:w="1701"/>
      </w:tblGrid>
      <w:tr>
        <w:tc>
          <w:tcPr>
            <w:gridSpan w:val="2"/>
            <w:tcW w:w="248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Подпись заявителя</w:t>
            </w:r>
          </w:p>
        </w:tc>
        <w:tc>
          <w:tcPr>
            <w:gridSpan w:val="2"/>
            <w:tcW w:w="65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36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gridSpan w:val="2"/>
            <w:tcW w:w="6004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удостоверяю.</w:t>
            </w:r>
          </w:p>
        </w:tc>
      </w:tr>
      <w:t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600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 заявителя)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9"/>
        <w:gridCol w:w="5102"/>
      </w:tblGrid>
      <w:tr>
        <w:tc>
          <w:tcPr>
            <w:tcW w:w="396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Должностное лицо воинской части (военного комиссариата, учреждения), принявшее документы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510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выплат единовременных</w:t>
      </w:r>
    </w:p>
    <w:p>
      <w:pPr>
        <w:pStyle w:val="0"/>
        <w:jc w:val="right"/>
      </w:pPr>
      <w:r>
        <w:rPr>
          <w:sz w:val="24"/>
        </w:rPr>
        <w:t xml:space="preserve">пособий, установленных частями 8, 12</w:t>
      </w:r>
    </w:p>
    <w:p>
      <w:pPr>
        <w:pStyle w:val="0"/>
        <w:jc w:val="right"/>
      </w:pPr>
      <w:r>
        <w:rPr>
          <w:sz w:val="24"/>
        </w:rPr>
        <w:t xml:space="preserve">и 12.1 статьи 3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7 ноября 2011 г. N 306-ФЗ</w:t>
      </w:r>
    </w:p>
    <w:p>
      <w:pPr>
        <w:pStyle w:val="0"/>
        <w:jc w:val="right"/>
      </w:pPr>
      <w:r>
        <w:rPr>
          <w:sz w:val="24"/>
        </w:rPr>
        <w:t xml:space="preserve">"О денежном довольствии военнослужащих</w:t>
      </w:r>
    </w:p>
    <w:p>
      <w:pPr>
        <w:pStyle w:val="0"/>
        <w:jc w:val="right"/>
      </w:pPr>
      <w:r>
        <w:rPr>
          <w:sz w:val="24"/>
        </w:rPr>
        <w:t xml:space="preserve">и предоставлении им отдельных выплат"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276" w:name="P276"/>
          <w:bookmarkEnd w:id="276"/>
          <w:p>
            <w:pPr>
              <w:pStyle w:val="0"/>
              <w:jc w:val="center"/>
            </w:pPr>
            <w:r>
              <w:rPr>
                <w:sz w:val="24"/>
              </w:rPr>
              <w:t xml:space="preserve">ЖУРНАЛ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регистрации документов, необходимых для принятия решения о выплате единовременных пособий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964"/>
        <w:gridCol w:w="2098"/>
        <w:gridCol w:w="2494"/>
        <w:gridCol w:w="3912"/>
        <w:gridCol w:w="2098"/>
        <w:gridCol w:w="1474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поступления заявления и документов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Воинское звание, фамилия, имя, отчество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(при наличии) военнослужащего (гражданина, пребывающего в добровольческом формировании)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(при наличии) члена семьи военнослужащего, обратившегося с заявлением, степень родства, контактный телефон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гибели военнослужащего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(гражданина, пребывающего в добровольческом формировании). Дата получения военнослужащим (гражданином, пребывающим в добровольческом формировании) увечья (ранения, травмы, контузии), заболевания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Дата, исходящий номер, перечень документов, направленных в воинскую часть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(воинскую часть-формирователь, учреждение)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41"/>
          <w:headerReference w:type="first" r:id="rId41"/>
          <w:footerReference w:type="default" r:id="rId42"/>
          <w:footerReference w:type="first" r:id="rId42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Порядку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выплат единовременных</w:t>
      </w:r>
    </w:p>
    <w:p>
      <w:pPr>
        <w:pStyle w:val="0"/>
        <w:jc w:val="right"/>
      </w:pPr>
      <w:r>
        <w:rPr>
          <w:sz w:val="24"/>
        </w:rPr>
        <w:t xml:space="preserve">пособий, установленных частями 8, 12</w:t>
      </w:r>
    </w:p>
    <w:p>
      <w:pPr>
        <w:pStyle w:val="0"/>
        <w:jc w:val="right"/>
      </w:pPr>
      <w:r>
        <w:rPr>
          <w:sz w:val="24"/>
        </w:rPr>
        <w:t xml:space="preserve">и 12.1 статьи 3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7 ноября 2011 г. N 306-ФЗ</w:t>
      </w:r>
    </w:p>
    <w:p>
      <w:pPr>
        <w:pStyle w:val="0"/>
        <w:jc w:val="right"/>
      </w:pPr>
      <w:r>
        <w:rPr>
          <w:sz w:val="24"/>
        </w:rPr>
        <w:t xml:space="preserve">"О денежном довольствии военнослужащих</w:t>
      </w:r>
    </w:p>
    <w:p>
      <w:pPr>
        <w:pStyle w:val="0"/>
        <w:jc w:val="right"/>
      </w:pPr>
      <w:r>
        <w:rPr>
          <w:sz w:val="24"/>
        </w:rPr>
        <w:t xml:space="preserve">и предоставлении им отдельных выплат"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9"/>
      </w:tblGrid>
      <w:tr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Угловой штамп воинской части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(учреждения, воинской части-формирователя)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24" w:name="P324"/>
          <w:bookmarkEnd w:id="324"/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 N 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_________________ ____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1320"/>
        <w:gridCol w:w="2470"/>
        <w:gridCol w:w="1361"/>
        <w:gridCol w:w="1361"/>
        <w:gridCol w:w="340"/>
      </w:tblGrid>
      <w:tr>
        <w:tc>
          <w:tcPr>
            <w:tcW w:w="221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Сообщается, что</w:t>
            </w:r>
          </w:p>
        </w:tc>
        <w:tc>
          <w:tcPr>
            <w:gridSpan w:val="4"/>
            <w:tcW w:w="651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651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(воинское звание, фамилия, имя, отчество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736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проходивший (проходившая) военную службу (военные сборы) по</w:t>
            </w:r>
          </w:p>
        </w:tc>
        <w:tc>
          <w:tcPr>
            <w:gridSpan w:val="2"/>
            <w:tcW w:w="170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736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70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(контракту,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(контракту о пребывании в добровольческом формировании), призыву, мобилизации)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войсковой части (учреждении) _______________, погиб (погибла), умер (умерла) "__" ______________________ г. (нужные пункты заполнить):</w:t>
            </w:r>
          </w:p>
        </w:tc>
      </w:tr>
      <w:tr>
        <w:tc>
          <w:tcPr>
            <w:gridSpan w:val="6"/>
            <w:tcW w:w="906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при исполнении обязанностей военной службы (при исполнении обязанностей по контракту о пребывании в добровольческом формировании) при обстоятельствах: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(указываются обстоятельства в соответствии с рапортом по факту гибели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(смерти) военнослужащего (гражданина, пребывавшего в добровольческом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формировании, содействующем выполнению задач, возложенных на Вооруженные Силы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Российской Федерации, в период мобилизации, в период действия военного положения,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военное время, при возникновении вооруженных конфликтов, при проведении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контртеррористических операций, а также при использовании Вооруженных Сил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Российской Федерации за пределами территории Российской Федерации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(далее - гражданин, пребывавший в добровольческом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формировании, добровольческое формирование соответственно),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материалами административного расследования, расследования, проводимого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органами дознания (следствия), вынесенными судебными решениями,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 также сведениями (при наличии) о гибели (смерти) в период самовольного оставления</w:t>
            </w:r>
          </w:p>
        </w:tc>
      </w:tr>
      <w:tr>
        <w:tc>
          <w:tcPr>
            <w:gridSpan w:val="5"/>
            <w:tcW w:w="872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воинской части или установленного за пределами воинской части места военной службы)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при исполнении обязанностей военной службы либо до истечения одного года со дня увольнения с военной службы (отчисления с военных сборов или окончания военных сборов) вследствие увечья (ранения, травмы, контузии) или заболевания, полученных при исполнении обязанностей военной службы, по которым военно-врачебной комиссией (далее - ВВК) вынесено заключение о причинной связи увечья (ранения, травмы, контузии) или заболевания с прохождением военной службы в формулировке: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формулировка в соответствии с заключением ВВК: "военная травма"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или "заболевание, радиационно обусловленное, получено при исполнении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обязанностей военной службы в связи с катастрофой на Чернобыльской АЭС",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либо "заболевание, радиационно обусловленное, получено при исполнении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обязанностей военной службы (служебных обязанностей)</w:t>
            </w:r>
          </w:p>
        </w:tc>
      </w:tr>
      <w:tr>
        <w:tc>
          <w:tcPr>
            <w:gridSpan w:val="5"/>
            <w:tcW w:w="872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связи с непосредственным участием в действиях подразделений особого риска")</w:t>
            </w:r>
          </w:p>
        </w:tc>
      </w:tr>
      <w:tr>
        <w:tc>
          <w:tcPr>
            <w:gridSpan w:val="6"/>
            <w:tcW w:w="906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при исполнении обязанностей по контракту о пребывании в добровольческом формировании либо до истечения одного года со дня прекращения контракта о пребывании в добровольческом формировании вследствие увечья (ранения, травмы, контузии) или заболевания, полученных при исполнении обязанностей по контракту о пребывании в добровольческом формировании, по которым ВВК вынесено заключение о причинной связи увечья (ранения, травмы, контузии) или заболевания с исполнением обязанностей по контракту о пребывании в добровольческом формировании в формулировке: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формулировка в соответствии с заключением ВВК: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"увечье получено в связи с исполнением обязанностей по контракту о пребывании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добровольческом формировании" или "заболевание получено в связи с исполнением</w:t>
            </w:r>
          </w:p>
        </w:tc>
      </w:tr>
      <w:tr>
        <w:tc>
          <w:tcPr>
            <w:gridSpan w:val="5"/>
            <w:tcW w:w="872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обязанностей по контракту о пребывании в добровольческом формировании"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 военной службы уволен (уволена) (контракт о пребывании в добровольческом формировании прекращен) приказом ____________________ от "__" _______________ 20__ г. N _________.</w:t>
            </w:r>
          </w:p>
        </w:tc>
      </w:tr>
      <w:tr>
        <w:tc>
          <w:tcPr>
            <w:gridSpan w:val="2"/>
            <w:tcW w:w="353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По факту гибели (смерти)</w:t>
            </w:r>
          </w:p>
        </w:tc>
        <w:tc>
          <w:tcPr>
            <w:gridSpan w:val="2"/>
            <w:tcW w:w="38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70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уголовное дело</w:t>
            </w:r>
          </w:p>
        </w:tc>
      </w:tr>
      <w:tr>
        <w:tc>
          <w:tcPr>
            <w:gridSpan w:val="2"/>
            <w:tcW w:w="35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8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инициалы)</w:t>
            </w:r>
          </w:p>
        </w:tc>
        <w:tc>
          <w:tcPr>
            <w:gridSpan w:val="2"/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 возбуждалось/возбуждалось (нужное подчеркнуть).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Военнослужащий (гражданин, пребывавший в добровольческом формировании) в момент гибели (смерти) в состоянии алкогольного, наркотического или токсического опьянения не находился (находилась)/находился (находилась) (нужное подчеркнуть).</w:t>
            </w:r>
          </w:p>
        </w:tc>
      </w:tr>
      <w:tr>
        <w:tc>
          <w:tcPr>
            <w:gridSpan w:val="3"/>
            <w:tcW w:w="600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 личном деле (учетно-послужных документах)</w:t>
            </w:r>
          </w:p>
        </w:tc>
        <w:tc>
          <w:tcPr>
            <w:gridSpan w:val="3"/>
            <w:tcW w:w="30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60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30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инициалы)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значатся члены семьи в соответствии с </w:t>
            </w:r>
            <w:hyperlink w:history="0" r:id="rId43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      <w:r>
                <w:rPr>
                  <w:sz w:val="24"/>
                  <w:color w:val="0000ff"/>
                </w:rPr>
                <w:t xml:space="preserve">частью 11 статьи 3</w:t>
              </w:r>
            </w:hyperlink>
            <w:r>
              <w:rPr>
                <w:sz w:val="24"/>
              </w:rPr>
              <w:t xml:space="preserve"> Федерального закона от 7 ноября 2011 г. N 306-ФЗ "О денежном довольствии военнослужащих и предоставлении им отдельных выплат":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(родственное отношение к погибшему (погибшей) (умершему (умершей),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906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наличии), полный почтовый адрес,</w:t>
            </w:r>
          </w:p>
        </w:tc>
      </w:tr>
      <w:tr>
        <w:tc>
          <w:tcPr>
            <w:gridSpan w:val="5"/>
            <w:tcW w:w="872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  <w:tr>
        <w:tc>
          <w:tcPr>
            <w:gridSpan w:val="6"/>
            <w:tcW w:w="90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телефона для связи (при наличии)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27"/>
      </w:tblGrid>
      <w:tr>
        <w:tc>
          <w:tcPr>
            <w:tcW w:w="90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Справка выдана по месту требования для принятия решения о выплате единовременного пособия.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9"/>
        <w:gridCol w:w="3742"/>
      </w:tblGrid>
      <w:tr>
        <w:tc>
          <w:tcPr>
            <w:tcW w:w="532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Должностное лицо воинской части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(учреждения, воинской части-формирователя)</w:t>
            </w:r>
          </w:p>
        </w:tc>
        <w:tc>
          <w:tcPr>
            <w:tcW w:w="3742" w:type="dxa"/>
            <w:vAlign w:val="center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2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374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Порядку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выплат единовременных</w:t>
      </w:r>
    </w:p>
    <w:p>
      <w:pPr>
        <w:pStyle w:val="0"/>
        <w:jc w:val="right"/>
      </w:pPr>
      <w:r>
        <w:rPr>
          <w:sz w:val="24"/>
        </w:rPr>
        <w:t xml:space="preserve">пособий, установленных частями 8, 12</w:t>
      </w:r>
    </w:p>
    <w:p>
      <w:pPr>
        <w:pStyle w:val="0"/>
        <w:jc w:val="right"/>
      </w:pPr>
      <w:r>
        <w:rPr>
          <w:sz w:val="24"/>
        </w:rPr>
        <w:t xml:space="preserve">и 12.1 статьи 3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7 ноября 2011 г. N 306-ФЗ</w:t>
      </w:r>
    </w:p>
    <w:p>
      <w:pPr>
        <w:pStyle w:val="0"/>
        <w:jc w:val="right"/>
      </w:pPr>
      <w:r>
        <w:rPr>
          <w:sz w:val="24"/>
        </w:rPr>
        <w:t xml:space="preserve">"О денежном довольствии военнослужащих</w:t>
      </w:r>
    </w:p>
    <w:p>
      <w:pPr>
        <w:pStyle w:val="0"/>
        <w:jc w:val="right"/>
      </w:pPr>
      <w:r>
        <w:rPr>
          <w:sz w:val="24"/>
        </w:rPr>
        <w:t xml:space="preserve">и предоставлении им отдельных выплат"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9"/>
      </w:tblGrid>
      <w:tr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Угловой штамп воинской части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(учреждения, воинской части-формирователя)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442" w:name="P442"/>
          <w:bookmarkEnd w:id="442"/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 N 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выдаче заключения военно-врачебной комиссии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5216"/>
        <w:gridCol w:w="1304"/>
        <w:gridCol w:w="340"/>
      </w:tblGrid>
      <w:tr>
        <w:tc>
          <w:tcPr>
            <w:tcW w:w="221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Сообщается, что</w:t>
            </w:r>
          </w:p>
        </w:tc>
        <w:tc>
          <w:tcPr>
            <w:gridSpan w:val="2"/>
            <w:tcW w:w="652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652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(воинское звание, фамилия, имя, отчество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742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проходивший (проходившая) военную службу (военные сборы) по</w:t>
            </w:r>
          </w:p>
        </w:tc>
        <w:tc>
          <w:tcPr>
            <w:gridSpan w:val="2"/>
            <w:tcW w:w="164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742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64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(контракту,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(контракту о пребывании в добровольческом формировании), призыву, мобилизации)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войсковой части (учреждении) ___________________, "__" _______________ ____ г. признан (признана) военно-врачебной комиссией (далее - ВВК) не годным (не годной):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 военной службе вследствие увечья (ранения, травмы, контузии) или заболевания, полученных при исполнении обязанностей военной службы: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формулировка в соответствии с заключением ВВК: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"военная травма" или "заболевание, радиационно обусловленное,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получено при исполнении обязанностей военной службы в связи с катастрофой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 Чернобыльской АЭС", либо "заболевание, радиационно обусловленное, получено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исполнении обязанностей военной службы (служебных обязанностей) в связи</w:t>
            </w:r>
          </w:p>
        </w:tc>
      </w:tr>
      <w:tr>
        <w:tc>
          <w:tcPr>
            <w:gridSpan w:val="3"/>
            <w:tcW w:w="87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3"/>
            <w:tcW w:w="87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непосредственным участием в действиях подразделений особого риска")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 исполнению обязанностей по контракту о пребывании в добровольческом формировании вследствие увечья (ранения, травмы, контузии) или заболевания, полученного при исполнении обязанностей по контракту о пребывании в добровольческом формировании: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(указывается формулировка в соответствии с заключением ВВК: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"увечье получено при исполнении обязанностей по контракту о пребывании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добровольческом формировании" или "заболевание получено при исполнении</w:t>
            </w:r>
          </w:p>
        </w:tc>
      </w:tr>
      <w:tr>
        <w:tc>
          <w:tcPr>
            <w:gridSpan w:val="3"/>
            <w:tcW w:w="873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  <w:tr>
        <w:tc>
          <w:tcPr>
            <w:gridSpan w:val="3"/>
            <w:tcW w:w="873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обязанностей по контракту о пребывании в добровольческом формировании"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Справка выдана по месту требования для принятия решения о выплате единовременного пособия.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29"/>
        <w:gridCol w:w="3742"/>
      </w:tblGrid>
      <w:tr>
        <w:tc>
          <w:tcPr>
            <w:tcW w:w="532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Должностное лицо воинской части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(учреждения, воинской части-формирователя)</w:t>
            </w:r>
          </w:p>
        </w:tc>
        <w:tc>
          <w:tcPr>
            <w:tcW w:w="3742" w:type="dxa"/>
            <w:vAlign w:val="center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32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374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Порядку осуществления</w:t>
      </w:r>
    </w:p>
    <w:p>
      <w:pPr>
        <w:pStyle w:val="0"/>
        <w:jc w:val="right"/>
      </w:pPr>
      <w:r>
        <w:rPr>
          <w:sz w:val="24"/>
        </w:rPr>
        <w:t xml:space="preserve">в Вооруженных Силах Российской</w:t>
      </w:r>
    </w:p>
    <w:p>
      <w:pPr>
        <w:pStyle w:val="0"/>
        <w:jc w:val="right"/>
      </w:pPr>
      <w:r>
        <w:rPr>
          <w:sz w:val="24"/>
        </w:rPr>
        <w:t xml:space="preserve">Федерации выплат единовременных</w:t>
      </w:r>
    </w:p>
    <w:p>
      <w:pPr>
        <w:pStyle w:val="0"/>
        <w:jc w:val="right"/>
      </w:pPr>
      <w:r>
        <w:rPr>
          <w:sz w:val="24"/>
        </w:rPr>
        <w:t xml:space="preserve">пособий, установленных частями 8, 12</w:t>
      </w:r>
    </w:p>
    <w:p>
      <w:pPr>
        <w:pStyle w:val="0"/>
        <w:jc w:val="right"/>
      </w:pPr>
      <w:r>
        <w:rPr>
          <w:sz w:val="24"/>
        </w:rPr>
        <w:t xml:space="preserve">и 12.1 статьи 3 Федерального закона</w:t>
      </w:r>
    </w:p>
    <w:p>
      <w:pPr>
        <w:pStyle w:val="0"/>
        <w:jc w:val="right"/>
      </w:pPr>
      <w:r>
        <w:rPr>
          <w:sz w:val="24"/>
        </w:rPr>
        <w:t xml:space="preserve">от 7 ноября 2011 г. N 306-ФЗ</w:t>
      </w:r>
    </w:p>
    <w:p>
      <w:pPr>
        <w:pStyle w:val="0"/>
        <w:jc w:val="right"/>
      </w:pPr>
      <w:r>
        <w:rPr>
          <w:sz w:val="24"/>
        </w:rPr>
        <w:t xml:space="preserve">"О денежном довольствии военнослужащих</w:t>
      </w:r>
    </w:p>
    <w:p>
      <w:pPr>
        <w:pStyle w:val="0"/>
        <w:jc w:val="right"/>
      </w:pPr>
      <w:r>
        <w:rPr>
          <w:sz w:val="24"/>
        </w:rPr>
        <w:t xml:space="preserve">и предоставлении им отдельных выплат"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92"/>
      </w:tblGrid>
      <w:tr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Угловой штамп воинской части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(учреждения)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514" w:name="P514"/>
          <w:bookmarkEnd w:id="514"/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 N 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выдаче заключения военно-врачебной комиссии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"__" _______________ 20__ г.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11"/>
        <w:gridCol w:w="5190"/>
        <w:gridCol w:w="1330"/>
        <w:gridCol w:w="340"/>
      </w:tblGrid>
      <w:tr>
        <w:tc>
          <w:tcPr>
            <w:tcW w:w="221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Сообщается, что</w:t>
            </w:r>
          </w:p>
        </w:tc>
        <w:tc>
          <w:tcPr>
            <w:gridSpan w:val="2"/>
            <w:tcW w:w="652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652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(воинское звание, фамилия, имя, отчество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740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проходивший (проходившая) военную службу (военные сборы) по</w:t>
            </w:r>
          </w:p>
        </w:tc>
        <w:tc>
          <w:tcPr>
            <w:gridSpan w:val="2"/>
            <w:tcW w:w="16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74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6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(контракту,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призыву, мобилизации)</w:t>
            </w:r>
          </w:p>
        </w:tc>
      </w:tr>
      <w:tr>
        <w:tc>
          <w:tcPr>
            <w:gridSpan w:val="4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 войсковой части (учреждении) _________, "__" ___________ ____ г.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признан  (признана)  военно-врачебной  комиссией  (далее - ВВК) не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годным  (не  годной)  к военной службе вследствие увечья (ранения,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травмы,  контузии)  или  заболевания,  полученных  при  исполнении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обязанностей  военной службы в случаях, предусмотренных подпунктом</w:t>
            </w:r>
          </w:p>
          <w:p>
            <w:pPr>
              <w:pStyle w:val="1"/>
              <w:jc w:val="both"/>
            </w:pPr>
            <w:hyperlink w:history="0" r:id="rId44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      <w:r>
                <w:rPr>
                  <w:sz w:val="20"/>
                  <w:color w:val="0000ff"/>
                </w:rPr>
                <w:t xml:space="preserve">"а"  пункта  1 статьи 37</w:t>
              </w:r>
            </w:hyperlink>
            <w:r>
              <w:rPr>
                <w:sz w:val="20"/>
              </w:rPr>
              <w:t xml:space="preserve"> Федерального закона от 28 марта 1998 года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N  53-ФЗ  "О  воинской обязанности и военной службе" и частью 12.1</w:t>
            </w:r>
          </w:p>
          <w:p>
            <w:pPr>
              <w:pStyle w:val="1"/>
              <w:jc w:val="both"/>
            </w:pPr>
            <w:hyperlink w:history="0" r:id="rId45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      <w:r>
                <w:rPr>
                  <w:sz w:val="20"/>
                  <w:color w:val="0000ff"/>
                </w:rPr>
                <w:t xml:space="preserve">статьи  3</w:t>
              </w:r>
            </w:hyperlink>
            <w:r>
              <w:rPr>
                <w:sz w:val="20"/>
              </w:rPr>
              <w:t xml:space="preserve">  Федерального  закона  от   7 ноября  2011  г.  N 306-ФЗ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"О   денежном   довольствии  военнослужащих  и  предоставлении  им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отдельных выплат": ______________________________________________.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             (в соответствии с заключением ВВК)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72"/>
        <w:gridCol w:w="680"/>
        <w:gridCol w:w="340"/>
        <w:gridCol w:w="2438"/>
        <w:gridCol w:w="340"/>
      </w:tblGrid>
      <w:tr>
        <w:tc>
          <w:tcPr>
            <w:gridSpan w:val="5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Справка выдана на основании:</w:t>
            </w:r>
          </w:p>
        </w:tc>
      </w:tr>
      <w:tr>
        <w:tc>
          <w:tcPr>
            <w:gridSpan w:val="2"/>
            <w:tcW w:w="595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 Рапорта о желании продолжить военную службу</w:t>
            </w:r>
          </w:p>
        </w:tc>
        <w:tc>
          <w:tcPr>
            <w:gridSpan w:val="2"/>
            <w:tcW w:w="27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2"/>
            <w:tcW w:w="595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  <w:tc>
          <w:tcPr>
            <w:gridSpan w:val="2"/>
            <w:tcW w:w="27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составления рапорта)</w:t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2. Приказа  о   назначении   на   должность   военнослужащего,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указанного  в </w:t>
            </w:r>
            <w:hyperlink w:history="0" r:id="rId46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      <w:r>
                <w:rPr>
                  <w:sz w:val="20"/>
                  <w:color w:val="0000ff"/>
                </w:rPr>
                <w:t xml:space="preserve">пункте 2.1 статьи 36</w:t>
              </w:r>
            </w:hyperlink>
            <w:r>
              <w:rPr>
                <w:sz w:val="20"/>
              </w:rPr>
              <w:t xml:space="preserve"> Федерального закона от 28 марта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1998  г.  N  53-ФЗ  "О  воинской  обязанности  и  военной службе"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______________________________;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(дата приказа и номер)</w:t>
            </w:r>
          </w:p>
        </w:tc>
      </w:tr>
      <w:tr>
        <w:tc>
          <w:tcPr>
            <w:gridSpan w:val="3"/>
            <w:tcW w:w="629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3. Государственной награды Российской Федерации</w:t>
            </w:r>
          </w:p>
        </w:tc>
        <w:tc>
          <w:tcPr>
            <w:gridSpan w:val="2"/>
            <w:tcW w:w="27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62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7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(номер</w:t>
            </w:r>
          </w:p>
        </w:tc>
      </w:tr>
      <w:tr>
        <w:tc>
          <w:tcPr>
            <w:gridSpan w:val="4"/>
            <w:tcW w:w="87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4"/>
            <w:tcW w:w="873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 дата выдачи удостоверения к награде)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7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4. Удостоверения "ветеран боевых действий"</w:t>
            </w:r>
          </w:p>
        </w:tc>
        <w:tc>
          <w:tcPr>
            <w:gridSpan w:val="4"/>
            <w:tcW w:w="37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37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(номер</w:t>
            </w:r>
          </w:p>
        </w:tc>
      </w:tr>
      <w:tr>
        <w:tc>
          <w:tcPr>
            <w:gridSpan w:val="5"/>
            <w:tcW w:w="907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907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 дата выдачи удостоверения)</w:t>
            </w:r>
          </w:p>
        </w:tc>
      </w:tr>
      <w:tr>
        <w:tc>
          <w:tcPr>
            <w:gridSpan w:val="5"/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для предъявления по месту требования для принятия решения о выплате единовременного пособия.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309"/>
        <w:gridCol w:w="4762"/>
      </w:tblGrid>
      <w:tr>
        <w:tc>
          <w:tcPr>
            <w:tcW w:w="430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4"/>
            </w:pPr>
            <w:r>
              <w:rPr>
                <w:sz w:val="24"/>
              </w:rPr>
              <w:t xml:space="preserve">Должностное лицо воинской части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(учреждения)</w:t>
            </w:r>
          </w:p>
        </w:tc>
        <w:tc>
          <w:tcPr>
            <w:tcW w:w="4762" w:type="dxa"/>
            <w:vAlign w:val="center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30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октября 2025 г. N 665</w:t>
      </w:r>
    </w:p>
    <w:p>
      <w:pPr>
        <w:pStyle w:val="0"/>
        <w:jc w:val="right"/>
      </w:pPr>
      <w:r>
        <w:rPr>
          <w:sz w:val="24"/>
        </w:rPr>
      </w:r>
    </w:p>
    <w:bookmarkStart w:id="586" w:name="P586"/>
    <w:bookmarkEnd w:id="586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ПРИКАЗОВ МИНИСТРА ОБОРОНЫ РОССИЙСКОЙ ФЕДЕРАЦИИ, ПРИЗНАВАЕМЫХ</w:t>
      </w:r>
    </w:p>
    <w:p>
      <w:pPr>
        <w:pStyle w:val="2"/>
        <w:jc w:val="center"/>
      </w:pPr>
      <w:r>
        <w:rPr>
          <w:sz w:val="24"/>
        </w:rPr>
        <w:t xml:space="preserve">УТРАТИВШИМИ СИЛУ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47" w:tooltip="Приказ Министра обороны РФ от 06.05.2012 N 1100 (ред. от 17.02.2023) &quot;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&quot;О денежном довольствии военнослужащих и предоставлении им отдельных выплат&quot; (Зарегистрировано в Минюсте России 18.06.2012 N 2460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6 мая 2012 г. N 1100 "О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"О денежном довольствии военнослужащих и предоставлении им отдельных выплат" (зарегистрирован Министерством юстиции Российской Федерации 18 июня 2012 г., регистрационный N 24602).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r:id="rId48" w:tooltip="Приказ Министра обороны РФ от 08.09.2017 N 539 &quot;О внесении изменений в приказ Министра обороны Российской Федерации от 6 мая 2012 г. N 1100 &quot;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&quot;О денежном довольствии военнослужащих и предоставлении им отдельных выплат&quot; (Зарегистрировано в Минюсте России 02.10.2017 N 4838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8 сентября 2017 г. N 539 "О внесении изменений в приказ Министра обороны Российской Федерации от 6 мая 2012 г. N 1100 "О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"О денежном довольствии военнослужащих и предоставлении им отдельных выплат" (зарегистрирован Министерством юстиции Российской Федерации 2 октября 2017 г., регистрационный N 48384).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49" w:tooltip="Приказ Министра обороны РФ от 23.09.2019 N 556 &quot;О внесении изменений в приказ Министра обороны Российской Федерации от 6 мая 2012 г. N 1100 &quot;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&quot;О денежном довольствии военнослужащих и предоставлении им отдельных выплат&quot; (Зарегистрировано в Минюсте России 25.10.2019 N 5632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23 сентября 2019 г. N 556 "О внесении изменений в приказ Министра обороны Российской Федерации от 6 мая 2012 г. N 1100 "О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"О денежном довольствии военнослужащих и предоставлении им отдельных выплат" (зарегистрирован Министерством юстиции Российской Федерации 25 октября 2019 г., регистрационный N 56324);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50" w:tooltip="Приказ Министра обороны РФ от 17.02.2023 N 72 &quot;О внесении изменений в приказ Министра обороны Российской Федерации от 6 мая 2012 г. N 1100 &quot;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&quot;О денежном довольствии военнослужащих и предоставлении им отдельных выплат&quot; (Зарегистрировано в Минюсте России 06.03.2023 N 7253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17 февраля 2023 г. N 72 "О внесении изменений в приказ Министра обороны Российской Федерации от 6 мая 2012 г. N 1100 "О Порядке выплаты в Министерстве обороны Российской Федерации единовременных пособий, предусмотренных частями 8 и 12 статьи 3 Федерального закона от 7 ноября 2011 г. N 306-ФЗ "О денежном довольствии военнослужащих и предоставлении им отдельных выплат" (зарегистрирован Министерством юстиции Российской Федерации 6 марта 2023 г., регистрационный N 72534).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25.10.2025 N 665</w:t>
            <w:br/>
            <w:t>"Об определении Порядка осуществления в Вооруженных Силах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25.10.2025 N 665</w:t>
            <w:br/>
            <w:t>"Об определении Порядка осуществления в Вооруженных Силах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25&amp;date=01.12.2025&amp;dst=100271&amp;field=134&amp;demo=2" TargetMode = "External"/><Relationship Id="rId9" Type="http://schemas.openxmlformats.org/officeDocument/2006/relationships/hyperlink" Target="https://login.consultant.ru/link/?req=doc&amp;base=LAW&amp;n=518213&amp;date=01.12.2025&amp;dst=810&amp;field=134&amp;demo=2" TargetMode = "External"/><Relationship Id="rId10" Type="http://schemas.openxmlformats.org/officeDocument/2006/relationships/hyperlink" Target="https://login.consultant.ru/link/?req=doc&amp;base=LAW&amp;n=511293&amp;date=01.12.2025&amp;dst=100174&amp;field=134&amp;demo=2" TargetMode = "External"/><Relationship Id="rId11" Type="http://schemas.openxmlformats.org/officeDocument/2006/relationships/hyperlink" Target="https://login.consultant.ru/link/?req=doc&amp;base=LAW&amp;n=511293&amp;date=01.12.2025&amp;dst=100171&amp;field=134&amp;demo=2" TargetMode = "External"/><Relationship Id="rId12" Type="http://schemas.openxmlformats.org/officeDocument/2006/relationships/hyperlink" Target="https://login.consultant.ru/link/?req=doc&amp;base=LAW&amp;n=511293&amp;date=01.12.2025&amp;dst=100164&amp;field=134&amp;demo=2" TargetMode = "External"/><Relationship Id="rId13" Type="http://schemas.openxmlformats.org/officeDocument/2006/relationships/hyperlink" Target="https://login.consultant.ru/link/?req=doc&amp;base=LAW&amp;n=511293&amp;date=01.12.2025&amp;dst=100156&amp;field=134&amp;demo=2" TargetMode = "External"/><Relationship Id="rId14" Type="http://schemas.openxmlformats.org/officeDocument/2006/relationships/hyperlink" Target="https://login.consultant.ru/link/?req=doc&amp;base=LAW&amp;n=511293&amp;date=01.12.2025&amp;dst=100171&amp;field=134&amp;demo=2" TargetMode = "External"/><Relationship Id="rId15" Type="http://schemas.openxmlformats.org/officeDocument/2006/relationships/hyperlink" Target="https://login.consultant.ru/link/?req=doc&amp;base=LAW&amp;n=511293&amp;date=01.12.2025&amp;dst=100164&amp;field=134&amp;demo=2" TargetMode = "External"/><Relationship Id="rId16" Type="http://schemas.openxmlformats.org/officeDocument/2006/relationships/hyperlink" Target="https://login.consultant.ru/link/?req=doc&amp;base=LAW&amp;n=511293&amp;date=01.12.2025&amp;dst=100156&amp;field=134&amp;demo=2" TargetMode = "External"/><Relationship Id="rId17" Type="http://schemas.openxmlformats.org/officeDocument/2006/relationships/hyperlink" Target="https://login.consultant.ru/link/?req=doc&amp;base=LAW&amp;n=518125&amp;date=01.12.2025&amp;dst=100368&amp;field=134&amp;demo=2" TargetMode = "External"/><Relationship Id="rId18" Type="http://schemas.openxmlformats.org/officeDocument/2006/relationships/hyperlink" Target="https://login.consultant.ru/link/?req=doc&amp;base=LAW&amp;n=511293&amp;date=01.12.2025&amp;dst=100171&amp;field=134&amp;demo=2" TargetMode = "External"/><Relationship Id="rId19" Type="http://schemas.openxmlformats.org/officeDocument/2006/relationships/hyperlink" Target="https://login.consultant.ru/link/?req=doc&amp;base=LAW&amp;n=511293&amp;date=01.12.2025&amp;dst=100164&amp;field=134&amp;demo=2" TargetMode = "External"/><Relationship Id="rId20" Type="http://schemas.openxmlformats.org/officeDocument/2006/relationships/hyperlink" Target="https://login.consultant.ru/link/?req=doc&amp;base=LAW&amp;n=518213&amp;date=01.12.2025&amp;dst=1185&amp;field=134&amp;demo=2" TargetMode = "External"/><Relationship Id="rId21" Type="http://schemas.openxmlformats.org/officeDocument/2006/relationships/hyperlink" Target="https://login.consultant.ru/link/?req=doc&amp;base=LAW&amp;n=511293&amp;date=01.12.2025&amp;dst=100156&amp;field=134&amp;demo=2" TargetMode = "External"/><Relationship Id="rId22" Type="http://schemas.openxmlformats.org/officeDocument/2006/relationships/hyperlink" Target="https://login.consultant.ru/link/?req=doc&amp;base=LAW&amp;n=518213&amp;date=01.12.2025&amp;dst=100899&amp;field=134&amp;demo=2" TargetMode = "External"/><Relationship Id="rId23" Type="http://schemas.openxmlformats.org/officeDocument/2006/relationships/hyperlink" Target="https://login.consultant.ru/link/?req=doc&amp;base=LAW&amp;n=518213&amp;date=01.12.2025&amp;dst=100397&amp;field=134&amp;demo=2" TargetMode = "External"/><Relationship Id="rId24" Type="http://schemas.openxmlformats.org/officeDocument/2006/relationships/hyperlink" Target="https://login.consultant.ru/link/?req=doc&amp;base=LAW&amp;n=518213&amp;date=01.12.2025&amp;dst=100421&amp;field=134&amp;demo=2" TargetMode = "External"/><Relationship Id="rId25" Type="http://schemas.openxmlformats.org/officeDocument/2006/relationships/hyperlink" Target="https://login.consultant.ru/link/?req=doc&amp;base=LAW&amp;n=518213&amp;date=01.12.2025&amp;dst=100427&amp;field=134&amp;demo=2" TargetMode = "External"/><Relationship Id="rId26" Type="http://schemas.openxmlformats.org/officeDocument/2006/relationships/hyperlink" Target="https://login.consultant.ru/link/?req=doc&amp;base=LAW&amp;n=502112&amp;date=01.12.2025&amp;demo=2" TargetMode = "External"/><Relationship Id="rId27" Type="http://schemas.openxmlformats.org/officeDocument/2006/relationships/hyperlink" Target="https://login.consultant.ru/link/?req=doc&amp;base=LAW&amp;n=514131&amp;date=01.12.2025&amp;dst=100015&amp;field=134&amp;demo=2" TargetMode = "External"/><Relationship Id="rId28" Type="http://schemas.openxmlformats.org/officeDocument/2006/relationships/hyperlink" Target="https://login.consultant.ru/link/?req=doc&amp;base=LAW&amp;n=514131&amp;date=01.12.2025&amp;dst=100276&amp;field=134&amp;demo=2" TargetMode = "External"/><Relationship Id="rId29" Type="http://schemas.openxmlformats.org/officeDocument/2006/relationships/hyperlink" Target="https://login.consultant.ru/link/?req=doc&amp;base=LAW&amp;n=514131&amp;date=01.12.2025&amp;dst=100289&amp;field=134&amp;demo=2" TargetMode = "External"/><Relationship Id="rId30" Type="http://schemas.openxmlformats.org/officeDocument/2006/relationships/hyperlink" Target="https://login.consultant.ru/link/?req=doc&amp;base=LAW&amp;n=514131&amp;date=01.12.2025&amp;dst=100290&amp;field=134&amp;demo=2" TargetMode = "External"/><Relationship Id="rId31" Type="http://schemas.openxmlformats.org/officeDocument/2006/relationships/hyperlink" Target="https://login.consultant.ru/link/?req=doc&amp;base=LAW&amp;n=514131&amp;date=01.12.2025&amp;dst=102160&amp;field=134&amp;demo=2" TargetMode = "External"/><Relationship Id="rId32" Type="http://schemas.openxmlformats.org/officeDocument/2006/relationships/hyperlink" Target="https://login.consultant.ru/link/?req=doc&amp;base=LAW&amp;n=514131&amp;date=01.12.2025&amp;dst=102161&amp;field=134&amp;demo=2" TargetMode = "External"/><Relationship Id="rId33" Type="http://schemas.openxmlformats.org/officeDocument/2006/relationships/hyperlink" Target="https://login.consultant.ru/link/?req=doc&amp;base=LAW&amp;n=514131&amp;date=01.12.2025&amp;dst=102160&amp;field=134&amp;demo=2" TargetMode = "External"/><Relationship Id="rId34" Type="http://schemas.openxmlformats.org/officeDocument/2006/relationships/hyperlink" Target="https://login.consultant.ru/link/?req=doc&amp;base=LAW&amp;n=514131&amp;date=01.12.2025&amp;dst=102161&amp;field=134&amp;demo=2" TargetMode = "External"/><Relationship Id="rId35" Type="http://schemas.openxmlformats.org/officeDocument/2006/relationships/hyperlink" Target="https://login.consultant.ru/link/?req=doc&amp;base=LAW&amp;n=509409&amp;date=01.12.2025&amp;dst=743&amp;field=134&amp;demo=2" TargetMode = "External"/><Relationship Id="rId36" Type="http://schemas.openxmlformats.org/officeDocument/2006/relationships/hyperlink" Target="https://login.consultant.ru/link/?req=doc&amp;base=LAW&amp;n=454883&amp;date=01.12.2025&amp;dst=100016&amp;field=134&amp;demo=2" TargetMode = "External"/><Relationship Id="rId37" Type="http://schemas.openxmlformats.org/officeDocument/2006/relationships/hyperlink" Target="https://login.consultant.ru/link/?req=doc&amp;base=LAW&amp;n=474049&amp;date=01.12.2025&amp;demo=2" TargetMode = "External"/><Relationship Id="rId38" Type="http://schemas.openxmlformats.org/officeDocument/2006/relationships/image" Target="media/image2.wmf"/><Relationship Id="rId39" Type="http://schemas.openxmlformats.org/officeDocument/2006/relationships/hyperlink" Target="https://login.consultant.ru/link/?req=doc&amp;base=LAW&amp;n=518213&amp;date=01.12.2025&amp;dst=1185&amp;field=134&amp;demo=2" TargetMode = "External"/><Relationship Id="rId40" Type="http://schemas.openxmlformats.org/officeDocument/2006/relationships/hyperlink" Target="https://login.consultant.ru/link/?req=doc&amp;base=LAW&amp;n=499769&amp;date=01.12.2025&amp;demo=2" TargetMode = "External"/><Relationship Id="rId41" Type="http://schemas.openxmlformats.org/officeDocument/2006/relationships/header" Target="header2.xml"/><Relationship Id="rId42" Type="http://schemas.openxmlformats.org/officeDocument/2006/relationships/footer" Target="footer2.xml"/><Relationship Id="rId43" Type="http://schemas.openxmlformats.org/officeDocument/2006/relationships/hyperlink" Target="https://login.consultant.ru/link/?req=doc&amp;base=LAW&amp;n=511293&amp;date=01.12.2025&amp;dst=100160&amp;field=134&amp;demo=2" TargetMode = "External"/><Relationship Id="rId44" Type="http://schemas.openxmlformats.org/officeDocument/2006/relationships/hyperlink" Target="https://login.consultant.ru/link/?req=doc&amp;base=LAW&amp;n=518213&amp;date=01.12.2025&amp;dst=1185&amp;field=134&amp;demo=2" TargetMode = "External"/><Relationship Id="rId45" Type="http://schemas.openxmlformats.org/officeDocument/2006/relationships/hyperlink" Target="https://login.consultant.ru/link/?req=doc&amp;base=LAW&amp;n=511293&amp;date=01.12.2025&amp;dst=100156&amp;field=134&amp;demo=2" TargetMode = "External"/><Relationship Id="rId46" Type="http://schemas.openxmlformats.org/officeDocument/2006/relationships/hyperlink" Target="https://login.consultant.ru/link/?req=doc&amp;base=LAW&amp;n=518213&amp;date=01.12.2025&amp;dst=101020&amp;field=134&amp;demo=2" TargetMode = "External"/><Relationship Id="rId47" Type="http://schemas.openxmlformats.org/officeDocument/2006/relationships/hyperlink" Target="https://login.consultant.ru/link/?req=doc&amp;base=LAW&amp;n=441407&amp;date=01.12.2025&amp;demo=2" TargetMode = "External"/><Relationship Id="rId48" Type="http://schemas.openxmlformats.org/officeDocument/2006/relationships/hyperlink" Target="https://login.consultant.ru/link/?req=doc&amp;base=LAW&amp;n=279309&amp;date=01.12.2025&amp;demo=2" TargetMode = "External"/><Relationship Id="rId49" Type="http://schemas.openxmlformats.org/officeDocument/2006/relationships/hyperlink" Target="https://login.consultant.ru/link/?req=doc&amp;base=LAW&amp;n=336352&amp;date=01.12.2025&amp;demo=2" TargetMode = "External"/><Relationship Id="rId50" Type="http://schemas.openxmlformats.org/officeDocument/2006/relationships/hyperlink" Target="https://login.consultant.ru/link/?req=doc&amp;base=LAW&amp;n=441317&amp;date=01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25.10.2025 N 665
"Об определении Порядка осуществления в Вооруженных Силах Российской Федерации выплат единовременных пособий, установленных частями 8, 12 и 12.1 статьи 3 Федерального закона от 7 ноября 2011 г. N 306-ФЗ "О денежном довольствии военнослужащих и предоставлении им отдельных выплат"
(Зарегистрировано в Минюсте России 27.11.2025 N 84309)</dc:title>
  <dcterms:created xsi:type="dcterms:W3CDTF">2025-12-01T14:14:09Z</dcterms:created>
</cp:coreProperties>
</file>