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ФОНД ПЕНСИОННОГО И СОЦИАЛЬНОГО СТРАХОВАНИЯ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 декабря 2025 г. N 1517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РЕШЕНИЕ О ПОРЯДКЕ ПРЕДОСТАВЛЕНИЯ СУБСИДИИ</w:t>
      </w:r>
    </w:p>
    <w:p>
      <w:pPr>
        <w:pStyle w:val="2"/>
        <w:jc w:val="center"/>
      </w:pPr>
      <w:r>
        <w:rPr>
          <w:sz w:val="24"/>
        </w:rPr>
        <w:t xml:space="preserve">НА ГОСУДАРСТВЕННУЮ ПОДДЕРЖКУ СТИМУЛИРОВАНИЯ НАЙМА ОТДЕЛЬНЫХ</w:t>
      </w:r>
    </w:p>
    <w:p>
      <w:pPr>
        <w:pStyle w:val="2"/>
        <w:jc w:val="center"/>
      </w:pPr>
      <w:r>
        <w:rPr>
          <w:sz w:val="24"/>
        </w:rPr>
        <w:t xml:space="preserve">КАТЕГОРИЙ ГРАЖДАН, УТВЕРЖДЕННОЕ ПРИКАЗОМ ФОНДА ПЕНСИОННОГО</w:t>
      </w:r>
    </w:p>
    <w:p>
      <w:pPr>
        <w:pStyle w:val="2"/>
        <w:jc w:val="center"/>
      </w:pPr>
      <w:r>
        <w:rPr>
          <w:sz w:val="24"/>
        </w:rPr>
        <w:t xml:space="preserve">И СОЦИАЛЬНОГО СТРАХОВАНИЯ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29 ДЕКАБРЯ 2024 Г. N 2714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Постановление Правительства РФ от 25.10.2023 N 1780 (ред. от 28.04.2025) &quot;Об утверждении Правил предоставления из бюджетов бюджетной системы Российской Федерации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&quot; {КонсультантПлюс}">
        <w:r>
          <w:rPr>
            <w:sz w:val="24"/>
            <w:color w:val="0000ff"/>
          </w:rPr>
          <w:t xml:space="preserve">пунктом 3(2)</w:t>
        </w:r>
      </w:hyperlink>
      <w:r>
        <w:rPr>
          <w:sz w:val="24"/>
        </w:rPr>
        <w:t xml:space="preserve"> постановления Правительства Российской Федерации от 25 октября 2023 г. N 1780 "Об утверждении Правил предоставления из бюджетов бюджетной системы Российской Федерации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услуг" и </w:t>
      </w:r>
      <w:hyperlink w:history="0" r:id="rId8" w:tooltip="Постановление Правительства РФ от 25.10.2023 N 1780 (ред. от 28.04.2025) &quot;Об утверждении Правил предоставления из бюджетов бюджетной системы Российской Федерации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&quot; {КонсультантПлюс}">
        <w:r>
          <w:rPr>
            <w:sz w:val="24"/>
            <w:color w:val="0000ff"/>
          </w:rPr>
          <w:t xml:space="preserve">абзацем четвертым пункта 6</w:t>
        </w:r>
      </w:hyperlink>
      <w:r>
        <w:rPr>
          <w:sz w:val="24"/>
        </w:rPr>
        <w:t xml:space="preserve"> Правил предоставления из бюджетов бюджетной системы Российской Федерации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утвержденных постановлением Правительства Российской Федерации от 25 октября 2023 г. N 1780,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внести в </w:t>
      </w:r>
      <w:hyperlink w:history="0" r:id="rId9" w:tooltip="Приказ СФР от 29.12.2024 N 2714 (ред. от 13.03.2025) &quot;Об утверждении Решения о порядке предоставления субсидии на государственную поддержку стимулирования найма отдельных категорий граждан&quot; ------------ Недействующая редакция {КонсультантПлюс}">
        <w:r>
          <w:rPr>
            <w:sz w:val="24"/>
            <w:color w:val="0000ff"/>
          </w:rPr>
          <w:t xml:space="preserve">Решение</w:t>
        </w:r>
      </w:hyperlink>
      <w:r>
        <w:rPr>
          <w:sz w:val="24"/>
        </w:rPr>
        <w:t xml:space="preserve"> о порядке предоставления субсидии на государственную поддержку стимулирования найма отдельных категорий граждан, утвержденное приказом Фонда пенсионного и социального страхования Российской Федерации от 29 декабря 2024 г. N 2714,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В </w:t>
      </w:r>
      <w:hyperlink w:history="0" r:id="rId10" w:tooltip="Приказ СФР от 29.12.2024 N 2714 (ред. от 13.03.2025) &quot;Об утверждении Решения о порядке предоставления субсидии на государственную поддержку стимулирования найма отдельных категорий граждан&quot; ------------ Недействующая редакция {КонсультантПлюс}">
        <w:r>
          <w:rPr>
            <w:sz w:val="24"/>
            <w:color w:val="0000ff"/>
          </w:rPr>
          <w:t xml:space="preserve">подразделе</w:t>
        </w:r>
      </w:hyperlink>
      <w:r>
        <w:rPr>
          <w:sz w:val="24"/>
        </w:rPr>
        <w:t xml:space="preserve"> "Используемые понятия" раздела 1 "Общая информация":</w:t>
      </w:r>
    </w:p>
    <w:p>
      <w:pPr>
        <w:pStyle w:val="0"/>
        <w:spacing w:before="240" w:lineRule="auto"/>
        <w:ind w:firstLine="540"/>
        <w:jc w:val="both"/>
      </w:pPr>
      <w:hyperlink w:history="0" r:id="rId11" w:tooltip="Приказ СФР от 29.12.2024 N 2714 (ред. от 13.03.2025) &quot;Об утверждении Решения о порядке предоставления субсидии на государственную поддержку стимулирования найма отдельных категорий граждан&quot; ------------ Недействующая редакция {КонсультантПлюс}">
        <w:r>
          <w:rPr>
            <w:sz w:val="24"/>
            <w:color w:val="0000ff"/>
          </w:rPr>
          <w:t xml:space="preserve">абзацы третий</w:t>
        </w:r>
      </w:hyperlink>
      <w:r>
        <w:rPr>
          <w:sz w:val="24"/>
        </w:rPr>
        <w:t xml:space="preserve"> и </w:t>
      </w:r>
      <w:hyperlink w:history="0" r:id="rId12" w:tooltip="Приказ СФР от 29.12.2024 N 2714 (ред. от 13.03.2025) &quot;Об утверждении Решения о порядке предоставления субсидии на государственную поддержку стимулирования найма отдельных категорий граждан&quot; ------------ Недействующая редакция {КонсультантПлюс}">
        <w:r>
          <w:rPr>
            <w:sz w:val="24"/>
            <w:color w:val="0000ff"/>
          </w:rPr>
          <w:t xml:space="preserve">четвертый</w:t>
        </w:r>
      </w:hyperlink>
      <w:r>
        <w:rPr>
          <w:sz w:val="24"/>
        </w:rPr>
        <w:t xml:space="preserve">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3" w:tooltip="Приказ СФР от 29.12.2024 N 2714 (ред. от 13.03.2025) &quot;Об утверждении Решения о порядке предоставления субсидии на государственную поддержку стимулирования найма отдельных категорий граждан&quot; ------------ Недействующая редакция {КонсультантПлюс}">
        <w:r>
          <w:rPr>
            <w:sz w:val="24"/>
            <w:color w:val="0000ff"/>
          </w:rPr>
          <w:t xml:space="preserve">абзаце шестом</w:t>
        </w:r>
      </w:hyperlink>
      <w:r>
        <w:rPr>
          <w:sz w:val="24"/>
        </w:rPr>
        <w:t xml:space="preserve"> слова "в течение 3 рабочих дней" заменить словами "в течение 5 рабочих дней".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 </w:t>
      </w:r>
      <w:hyperlink w:history="0" r:id="rId14" w:tooltip="Приказ СФР от 29.12.2024 N 2714 (ред. от 13.03.2025) &quot;Об утверждении Решения о порядке предоставления субсидии на государственную поддержку стимулирования найма отдельных категорий граждан&quot; ------------ Недействующая редакция {КонсультантПлюс}">
        <w:r>
          <w:rPr>
            <w:sz w:val="24"/>
            <w:color w:val="0000ff"/>
          </w:rPr>
          <w:t xml:space="preserve">пункте "з"</w:t>
        </w:r>
      </w:hyperlink>
      <w:r>
        <w:rPr>
          <w:sz w:val="24"/>
        </w:rPr>
        <w:t xml:space="preserve"> перечня критериев в графе "Наименование требования" подраздела "Требования к получателям субсидии" раздела 2 "Информация о получателях субсидии" слова "в размере не ниже двух" заменить словами "в размере не ниже полутора".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</w:t>
      </w:r>
      <w:hyperlink w:history="0" r:id="rId15" w:tooltip="Приказ СФР от 29.12.2024 N 2714 (ред. от 13.03.2025) &quot;Об утверждении Решения о порядке предоставления субсидии на государственную поддержку стимулирования найма отдельных категорий граждан&quot; ------------ Недействующая редакция {КонсультантПлюс}">
        <w:r>
          <w:rPr>
            <w:sz w:val="24"/>
            <w:color w:val="0000ff"/>
          </w:rPr>
          <w:t xml:space="preserve">Абзац одиннадцатый раздела 6</w:t>
        </w:r>
      </w:hyperlink>
      <w:r>
        <w:rPr>
          <w:sz w:val="24"/>
        </w:rPr>
        <w:t xml:space="preserve"> "Порядок расчета размера предоставляемой субсидии"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"Рст.вз.i - размер страховых взносов во внебюджетные фонды в соответствии с тарифами, установленными Налоговым </w:t>
      </w:r>
      <w:hyperlink w:history="0" r:id="rId16" w:tooltip="&quot;Налоговый кодекс Российской Федерации (часть первая)&quot; от 31.07.1998 N 146-ФЗ (ред. от 28.11.2025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Российской Федерации и применяемыми конкретным работодателем;".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В </w:t>
      </w:r>
      <w:hyperlink w:history="0" r:id="rId17" w:tooltip="Приказ СФР от 29.12.2024 N 2714 (ред. от 13.03.2025) &quot;Об утверждении Решения о порядке предоставления субсидии на государственную поддержку стимулирования найма отдельных категорий граждан&quot; ------------ Недействующая редакция {КонсультантПлюс}">
        <w:r>
          <w:rPr>
            <w:sz w:val="24"/>
            <w:color w:val="0000ff"/>
          </w:rPr>
          <w:t xml:space="preserve">разделе 8</w:t>
        </w:r>
      </w:hyperlink>
      <w:r>
        <w:rPr>
          <w:sz w:val="24"/>
        </w:rPr>
        <w:t xml:space="preserve"> "Условия и порядок предоставления субсидии":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8" w:tooltip="Приказ СФР от 29.12.2024 N 2714 (ред. от 13.03.2025) &quot;Об утверждении Решения о порядке предоставления субсидии на государственную поддержку стимулирования найма отдельных категорий граждан&quot; ------------ Недействующая редакция {КонсультантПлюс}">
        <w:r>
          <w:rPr>
            <w:sz w:val="24"/>
            <w:color w:val="0000ff"/>
          </w:rPr>
          <w:t xml:space="preserve">пункте 8.2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9" w:tooltip="Приказ СФР от 29.12.2024 N 2714 (ред. от 13.03.2025) &quot;Об утверждении Решения о порядке предоставления субсидии на государственную поддержку стимулирования найма отдельных категорий граждан&quot; ------------ Недействующая редакция {КонсультантПлюс}">
        <w:r>
          <w:rPr>
            <w:sz w:val="24"/>
            <w:color w:val="0000ff"/>
          </w:rPr>
          <w:t xml:space="preserve">подпункте 1</w:t>
        </w:r>
      </w:hyperlink>
      <w:r>
        <w:rPr>
          <w:sz w:val="24"/>
        </w:rPr>
        <w:t xml:space="preserve"> слова "в течение 3 рабочих дней" заменить словами "в течение 5 рабочих дней";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0" w:tooltip="Приказ СФР от 29.12.2024 N 2714 (ред. от 13.03.2025) &quot;Об утверждении Решения о порядке предоставления субсидии на государственную поддержку стимулирования найма отдельных категорий граждан&quot; ------------ Недействующая редакция {КонсультантПлюс}">
        <w:r>
          <w:rPr>
            <w:sz w:val="24"/>
            <w:color w:val="0000ff"/>
          </w:rPr>
          <w:t xml:space="preserve">подпункте 5</w:t>
        </w:r>
      </w:hyperlink>
      <w:r>
        <w:rPr>
          <w:sz w:val="24"/>
        </w:rPr>
        <w:t xml:space="preserve"> слова "в размере не ниже двух" заменить словами "в размере не ниже полутора";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1" w:tooltip="Приказ СФР от 29.12.2024 N 2714 (ред. от 13.03.2025) &quot;Об утверждении Решения о порядке предоставления субсидии на государственную поддержку стимулирования найма отдельных категорий граждан&quot; ------------ Недействующая редакция {КонсультантПлюс}">
        <w:r>
          <w:rPr>
            <w:sz w:val="24"/>
            <w:color w:val="0000ff"/>
          </w:rPr>
          <w:t xml:space="preserve">пункте 8.5</w:t>
        </w:r>
      </w:hyperlink>
      <w:r>
        <w:rPr>
          <w:sz w:val="24"/>
        </w:rPr>
        <w:t xml:space="preserve"> слова "являющимся на дату направления в Фонд Заявления индивидуальными предпринимателями, относящимся к категории физических лиц, признанных в установленном порядке инвалидами, либо работодателям, учредителем которых являются физические лица, признанные в установленном порядке инвалидами, и (или) общероссийские общественные организации инвалидов,"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2" w:tooltip="Приказ СФР от 29.12.2024 N 2714 (ред. от 13.03.2025) &quot;Об утверждении Решения о порядке предоставления субсидии на государственную поддержку стимулирования найма отдельных категорий граждан&quot; ------------ Недействующая редакция {КонсультантПлюс}">
        <w:r>
          <w:rPr>
            <w:sz w:val="24"/>
            <w:color w:val="0000ff"/>
          </w:rPr>
          <w:t xml:space="preserve">абзаце первом пункта 8.7</w:t>
        </w:r>
      </w:hyperlink>
      <w:r>
        <w:rPr>
          <w:sz w:val="24"/>
        </w:rPr>
        <w:t xml:space="preserve"> слова ", но не позднее 15 декабря текущего финансового года" исключить;</w:t>
      </w:r>
    </w:p>
    <w:p>
      <w:pPr>
        <w:pStyle w:val="0"/>
        <w:spacing w:before="240" w:lineRule="auto"/>
        <w:ind w:firstLine="540"/>
        <w:jc w:val="both"/>
      </w:pPr>
      <w:hyperlink w:history="0" r:id="rId23" w:tooltip="Приказ СФР от 29.12.2024 N 2714 (ред. от 13.03.2025) &quot;Об утверждении Решения о порядке предоставления субсидии на государственную поддержку стимулирования найма отдельных категорий граждан&quot; ------------ Недействующая редакция {КонсультантПлюс}">
        <w:r>
          <w:rPr>
            <w:sz w:val="24"/>
            <w:color w:val="0000ff"/>
          </w:rPr>
          <w:t xml:space="preserve">абзацы восьмой</w:t>
        </w:r>
      </w:hyperlink>
      <w:r>
        <w:rPr>
          <w:sz w:val="24"/>
        </w:rPr>
        <w:t xml:space="preserve"> - </w:t>
      </w:r>
      <w:hyperlink w:history="0" r:id="rId24" w:tooltip="Приказ СФР от 29.12.2024 N 2714 (ред. от 13.03.2025) &quot;Об утверждении Решения о порядке предоставления субсидии на государственную поддержку стимулирования найма отдельных категорий граждан&quot; ------------ Недействующая редакция {КонсультантПлюс}">
        <w:r>
          <w:rPr>
            <w:sz w:val="24"/>
            <w:color w:val="0000ff"/>
          </w:rPr>
          <w:t xml:space="preserve">шестнадцатый подпункта "а" пункта 8.8</w:t>
        </w:r>
      </w:hyperlink>
      <w:r>
        <w:rPr>
          <w:sz w:val="24"/>
        </w:rPr>
        <w:t xml:space="preserve"> исключить;</w:t>
      </w:r>
    </w:p>
    <w:p>
      <w:pPr>
        <w:pStyle w:val="0"/>
        <w:spacing w:before="240" w:lineRule="auto"/>
        <w:ind w:firstLine="540"/>
        <w:jc w:val="both"/>
      </w:pPr>
      <w:hyperlink w:history="0" r:id="rId25" w:tooltip="Приказ СФР от 29.12.2024 N 2714 (ред. от 13.03.2025) &quot;Об утверждении Решения о порядке предоставления субсидии на государственную поддержку стимулирования найма отдельных категорий граждан&quot; ------------ Недействующая редакция {КонсультантПлюс}">
        <w:r>
          <w:rPr>
            <w:sz w:val="24"/>
            <w:color w:val="0000ff"/>
          </w:rPr>
          <w:t xml:space="preserve">пункт 8.11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"8.11. При подаче работодателем Заявления Фонд (в том числе с использованием каналов межведомственного электронного взаимодействия) осуществляет проверку факта признания в установленном законодательством Российской Федерации о социальной защите инвалидов порядке работника из числа трудоустроенных граждан инвалидом.".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</w:t>
      </w:r>
    </w:p>
    <w:p>
      <w:pPr>
        <w:pStyle w:val="0"/>
        <w:jc w:val="right"/>
      </w:pPr>
      <w:r>
        <w:rPr>
          <w:sz w:val="24"/>
        </w:rPr>
        <w:t xml:space="preserve">С.ЧИРКОВ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СФР от 02.12.2025 N 1517</w:t>
            <w:br/>
            <w:t>"О внесении изменений в Решение о порядке предоставления субсидии на государственную под...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15.12.2025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СФР от 02.12.2025 N 1517 "О внесении изменений в Решение о порядке предоставления субсидии на государственную под...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15.12.2025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4334&amp;date=15.12.2025&amp;dst=100341&amp;field=134&amp;demo=2" TargetMode = "External"/><Relationship Id="rId8" Type="http://schemas.openxmlformats.org/officeDocument/2006/relationships/hyperlink" Target="https://login.consultant.ru/link/?req=doc&amp;base=LAW&amp;n=504334&amp;date=15.12.2025&amp;dst=100063&amp;field=134&amp;demo=2" TargetMode = "External"/><Relationship Id="rId9" Type="http://schemas.openxmlformats.org/officeDocument/2006/relationships/hyperlink" Target="https://login.consultant.ru/link/?req=doc&amp;base=LAW&amp;n=501851&amp;date=15.12.2025&amp;dst=100010&amp;field=134&amp;demo=2" TargetMode = "External"/><Relationship Id="rId10" Type="http://schemas.openxmlformats.org/officeDocument/2006/relationships/hyperlink" Target="https://login.consultant.ru/link/?req=doc&amp;base=LAW&amp;n=501851&amp;date=15.12.2025&amp;dst=100056&amp;field=134&amp;demo=2" TargetMode = "External"/><Relationship Id="rId11" Type="http://schemas.openxmlformats.org/officeDocument/2006/relationships/hyperlink" Target="https://login.consultant.ru/link/?req=doc&amp;base=LAW&amp;n=501851&amp;date=15.12.2025&amp;dst=100059&amp;field=134&amp;demo=2" TargetMode = "External"/><Relationship Id="rId12" Type="http://schemas.openxmlformats.org/officeDocument/2006/relationships/hyperlink" Target="https://login.consultant.ru/link/?req=doc&amp;base=LAW&amp;n=501851&amp;date=15.12.2025&amp;dst=100060&amp;field=134&amp;demo=2" TargetMode = "External"/><Relationship Id="rId13" Type="http://schemas.openxmlformats.org/officeDocument/2006/relationships/hyperlink" Target="https://login.consultant.ru/link/?req=doc&amp;base=LAW&amp;n=501851&amp;date=15.12.2025&amp;dst=100062&amp;field=134&amp;demo=2" TargetMode = "External"/><Relationship Id="rId14" Type="http://schemas.openxmlformats.org/officeDocument/2006/relationships/hyperlink" Target="https://login.consultant.ru/link/?req=doc&amp;base=LAW&amp;n=501851&amp;date=15.12.2025&amp;dst=100298&amp;field=134&amp;demo=2" TargetMode = "External"/><Relationship Id="rId15" Type="http://schemas.openxmlformats.org/officeDocument/2006/relationships/hyperlink" Target="https://login.consultant.ru/link/?req=doc&amp;base=LAW&amp;n=501851&amp;date=15.12.2025&amp;dst=100158&amp;field=134&amp;demo=2" TargetMode = "External"/><Relationship Id="rId16" Type="http://schemas.openxmlformats.org/officeDocument/2006/relationships/hyperlink" Target="https://login.consultant.ru/link/?req=doc&amp;base=LAW&amp;n=520119&amp;date=15.12.2025&amp;demo=2" TargetMode = "External"/><Relationship Id="rId17" Type="http://schemas.openxmlformats.org/officeDocument/2006/relationships/hyperlink" Target="https://login.consultant.ru/link/?req=doc&amp;base=LAW&amp;n=501851&amp;date=15.12.2025&amp;dst=100199&amp;field=134&amp;demo=2" TargetMode = "External"/><Relationship Id="rId18" Type="http://schemas.openxmlformats.org/officeDocument/2006/relationships/hyperlink" Target="https://login.consultant.ru/link/?req=doc&amp;base=LAW&amp;n=501851&amp;date=15.12.2025&amp;dst=100202&amp;field=134&amp;demo=2" TargetMode = "External"/><Relationship Id="rId19" Type="http://schemas.openxmlformats.org/officeDocument/2006/relationships/hyperlink" Target="https://login.consultant.ru/link/?req=doc&amp;base=LAW&amp;n=501851&amp;date=15.12.2025&amp;dst=100203&amp;field=134&amp;demo=2" TargetMode = "External"/><Relationship Id="rId20" Type="http://schemas.openxmlformats.org/officeDocument/2006/relationships/hyperlink" Target="https://login.consultant.ru/link/?req=doc&amp;base=LAW&amp;n=501851&amp;date=15.12.2025&amp;dst=100322&amp;field=134&amp;demo=2" TargetMode = "External"/><Relationship Id="rId21" Type="http://schemas.openxmlformats.org/officeDocument/2006/relationships/hyperlink" Target="https://login.consultant.ru/link/?req=doc&amp;base=LAW&amp;n=501851&amp;date=15.12.2025&amp;dst=100325&amp;field=134&amp;demo=2" TargetMode = "External"/><Relationship Id="rId22" Type="http://schemas.openxmlformats.org/officeDocument/2006/relationships/hyperlink" Target="https://login.consultant.ru/link/?req=doc&amp;base=LAW&amp;n=501851&amp;date=15.12.2025&amp;dst=100230&amp;field=134&amp;demo=2" TargetMode = "External"/><Relationship Id="rId23" Type="http://schemas.openxmlformats.org/officeDocument/2006/relationships/hyperlink" Target="https://login.consultant.ru/link/?req=doc&amp;base=LAW&amp;n=501851&amp;date=15.12.2025&amp;dst=100239&amp;field=134&amp;demo=2" TargetMode = "External"/><Relationship Id="rId24" Type="http://schemas.openxmlformats.org/officeDocument/2006/relationships/hyperlink" Target="https://login.consultant.ru/link/?req=doc&amp;base=LAW&amp;n=501851&amp;date=15.12.2025&amp;dst=100247&amp;field=134&amp;demo=2" TargetMode = "External"/><Relationship Id="rId25" Type="http://schemas.openxmlformats.org/officeDocument/2006/relationships/hyperlink" Target="https://login.consultant.ru/link/?req=doc&amp;base=LAW&amp;n=501851&amp;date=15.12.2025&amp;dst=100262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СФР от 02.12.2025 N 1517
"О внесении изменений в Решение о порядке предоставления субсидии на государственную поддержку стимулирования найма отдельных категорий граждан, утвержденное приказом Фонда пенсионного и социального страхования Российской Федерации от 29 декабря 2024 г. N 2714"</dc:title>
  <dcterms:created xsi:type="dcterms:W3CDTF">2025-12-15T14:19:14Z</dcterms:created>
</cp:coreProperties>
</file>