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475-ФЗ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35 И 38 ФЕДЕРАЛЬНОГО ЗАКОНА "О ВОИНСКОЙ ОБЯЗАННОСТИ</w:t>
      </w:r>
    </w:p>
    <w:p>
      <w:pPr>
        <w:pStyle w:val="2"/>
        <w:jc w:val="center"/>
      </w:pPr>
      <w:r>
        <w:rPr>
          <w:sz w:val="24"/>
        </w:rPr>
        <w:t xml:space="preserve">И ВОЕННОЙ СЛУЖБЕ"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3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марта 1998 года N 53-ФЗ "О воинской обязанности и военной службе" (Собрание законодательства Российской Федерации, 1998, N 13, ст. 1475; 2001, N 7, ст. 620, 621; 2002, N 21, ст. 1919; 2003, N 46, ст. 4437; 2004, N 18, ст. 1687; 2006, N 19, ст. 2062; N 28, ст. 2974; N 29, ст. 3121, 3122; N 41, ст. 4206; N 50, ст. 5281; 2007, N 2, ст. 362; 2009, N 7, ст. 769; N 18, ст. 2149; N 48, ст. 5736; 2010, N 11, ст. 1167, 1176, 1177; 2013, N 27, ст. 3477; 2014, N 23, ст. 2930; N 26, ст. 3365; 2017, N 1, ст. 53; 2018, N 1, ст. 28; N 32, ст. 5102; 2020, N 14, ст. 2010; 2021, N 18, ст. 3060, 3074; 2022, N 39, ст. 6540; 2023, N 31, ст. 5752; N 32, ст. 6171; 2025, N 28, ст. 3852; N 45, ст. 6722)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абзаце первом пункта 7 статьи 35</w:t>
        </w:r>
      </w:hyperlink>
      <w:r>
        <w:rPr>
          <w:sz w:val="24"/>
        </w:rPr>
        <w:t xml:space="preserve"> слова "однократным нарушением военнослужащим взятых на себя предусмотренных контрактом о прохождении военной службы обязательств, связанных с защитой государственной тайны, либо выявлением в результате проверочных мероприятий действий военнослужащего, создающих угрозу безопасности Российской Федерации" заменить словами "нарушением военнослужащим требований законодательства Российской Федерации о государственной тайне, включением военнослужащего в реестр иностранных агентов либо выявлением в результате проверочных мероприятий действий военнослужащего, создающих угрозу безопасности Российской Федерации, вынесением Федеральной службой безопасности Российской Федерации и (или) ее территориальным органом заключения о нецелесообразности допуска военнослужащего к государственной тайне";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пункте 12 статьи 38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"время самовольного оставления военнослужащим, проходящим военную службу по призыву, воинской части или установленного за пределами воинской части места военной службы, неявки военнослужащего, проходящего военную службу по призыву, в срок на службу без уважительных причин продолжительностью свыше двух суток;";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 абзацем четвертым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"время отсутствия военнослужащего, проходящего военную службу по контракту, в воинской части или установленном за пределами воинской части месте военной службы без уважительных причин продолжительностью свыше двух суток.";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2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считать абзацем пятым.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475-ФЗ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475-ФЗ</w:t>
            <w:br/>
            <w:t>"О внесении изменений в статьи 35 и 38 Федерального закона "О воинской обязанно...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15.12.2025 N 475-ФЗ "О внесении изменений в статьи 35 и 38 Федерального закона "О воинской обязанно...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213&amp;date=17.12.2025&amp;dst=100001&amp;field=134&amp;demo=2" TargetMode = "External"/><Relationship Id="rId8" Type="http://schemas.openxmlformats.org/officeDocument/2006/relationships/hyperlink" Target="https://login.consultant.ru/link/?req=doc&amp;base=LAW&amp;n=518213&amp;date=17.12.2025&amp;dst=806&amp;field=134&amp;demo=2" TargetMode = "External"/><Relationship Id="rId9" Type="http://schemas.openxmlformats.org/officeDocument/2006/relationships/hyperlink" Target="https://login.consultant.ru/link/?req=doc&amp;base=LAW&amp;n=518213&amp;date=17.12.2025&amp;dst=100437&amp;field=134&amp;demo=2" TargetMode = "External"/><Relationship Id="rId10" Type="http://schemas.openxmlformats.org/officeDocument/2006/relationships/hyperlink" Target="https://login.consultant.ru/link/?req=doc&amp;base=LAW&amp;n=518213&amp;date=17.12.2025&amp;dst=164&amp;field=134&amp;demo=2" TargetMode = "External"/><Relationship Id="rId11" Type="http://schemas.openxmlformats.org/officeDocument/2006/relationships/hyperlink" Target="https://login.consultant.ru/link/?req=doc&amp;base=LAW&amp;n=518213&amp;date=17.12.2025&amp;dst=100437&amp;field=134&amp;demo=2" TargetMode = "External"/><Relationship Id="rId12" Type="http://schemas.openxmlformats.org/officeDocument/2006/relationships/hyperlink" Target="https://login.consultant.ru/link/?req=doc&amp;base=LAW&amp;n=518213&amp;date=17.12.2025&amp;dst=10044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475-ФЗ
"О внесении изменений в статьи 35 и 38 Федерального закона "О воинской обязанности и военной службе"</dc:title>
  <dcterms:created xsi:type="dcterms:W3CDTF">2025-12-17T11:27:55Z</dcterms:created>
</cp:coreProperties>
</file>