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15.12.2025 N 485-ФЗ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485-ФЗ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9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10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8" w:tooltip="&quot;Арбитражный процессуальный кодекс Российской Федерации&quot; от 24.07.2002 N 95-ФЗ (ред. от 01.04.2025) {КонсультантПлюс}">
        <w:r>
          <w:rPr>
            <w:sz w:val="24"/>
            <w:color w:val="0000ff"/>
          </w:rPr>
          <w:t xml:space="preserve">Статью 311</w:t>
        </w:r>
      </w:hyperlink>
      <w:r>
        <w:rPr>
          <w:sz w:val="24"/>
        </w:rPr>
        <w:t xml:space="preserve"> Арбитражного процессуального кодекса Российской Федерации (Собрание законодательства Российской Федерации, 2002, N 30, ст. 3012; 2010, N 52, ст. 6994; 2014, N 26, ст. 3392; 2018, N 32, ст. 5133; 2022, N 1, ст. 42; N 24, ст. 3943) дополнить частью 2.1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"2.1. Обстоятельства, указанные в пунктах 2 и 3 части 2 настоящей статьи, могут быть установлены помимо приговора постановлением об отказе в возбуждении уголовного дела, определением или постановлением о прекращении уголовного дела или уголовного преследования, вынесенными: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связи с истечением срока давности;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связи с устранением преступности и наказуемости деяния новым уголовным законом;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связи с возмещением ущерба;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связи с назначением меры уголовно-правового характера в виде судебного штрафа;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связи с применением принудительных мер воспитательного воздействия;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 связи с применением принудительных мер медицинского характера;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 связи со смертью обвиняемого;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в связи с недостижением лицом возраста, с которого наступает уголовная ответственность, или отставанием несовершеннолетнего в психическом развитии, не связанном с психическим расстройством;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в связи с деятельным раскаянием;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в связи с примирением сторон;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в связи с освобождением от уголовной ответственности на основании </w:t>
      </w:r>
      <w:hyperlink w:history="0" r:id="rId9" w:tooltip="&quot;Уголовный кодекс Российской Федерации&quot; от 13.06.1996 N 63-ФЗ (ред. от 17.11.2025) {КонсультантПлюс}">
        <w:r>
          <w:rPr>
            <w:sz w:val="24"/>
            <w:color w:val="0000ff"/>
          </w:rPr>
          <w:t xml:space="preserve">части первой статьи 78.1</w:t>
        </w:r>
      </w:hyperlink>
      <w:r>
        <w:rPr>
          <w:sz w:val="24"/>
        </w:rPr>
        <w:t xml:space="preserve"> Уголовного кодекса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в связи с применением акта об амнистии.".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Гражданский процессуальный </w:t>
      </w:r>
      <w:hyperlink w:history="0" r:id="rId10" w:tooltip="&quot;Гражданский процессуальный кодекс Российской Федерации&quot; от 14.11.2002 N 138-ФЗ (ред. от 31.07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2002, N 46, ст. 4532; 2010, N 50, ст. 6611; 2018, N 32, ст. 5133; N 49, ст. 7523; 2019, N 49, ст. 6965; 2022, N 1, ст. 9, 42; N 24, ст. 3943)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1" w:tooltip="&quot;Гражданский процессуальный кодекс Российской Федерации&quot; от 14.11.2002 N 138-ФЗ (ред. от 31.07.2025) {КонсультантПлюс}">
        <w:r>
          <w:rPr>
            <w:sz w:val="24"/>
            <w:color w:val="0000ff"/>
          </w:rPr>
          <w:t xml:space="preserve">статью 392</w:t>
        </w:r>
      </w:hyperlink>
      <w:r>
        <w:rPr>
          <w:sz w:val="24"/>
        </w:rPr>
        <w:t xml:space="preserve"> дополнить частью третьей.1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"3.1. Обстоятельства, указанные в пунктах 2 и 3 части третьей настоящей статьи, могут быть установлены помимо приговора постановлением об отказе в возбуждении уголовного дела, определением или постановлением о прекращении уголовного дела или уголовного преследования, вынесенными: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связи с истечением срока давности;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связи с устранением преступности и наказуемости деяния новым уголовным законом;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связи с возмещением ущерба;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связи с назначением меры уголовно-правового характера в виде судебного штрафа;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связи с применением принудительных мер воспитательного воздействия;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 связи с применением принудительных мер медицинского характера;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 связи со смертью обвиняемого;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в связи с недостижением лицом возраста, с которого наступает уголовная ответственность, или отставанием несовершеннолетнего в психическом развитии, не связанном с психическим расстройством;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в связи с деятельным раскаянием;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в связи с примирением сторон;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в связи с освобождением от уголовной ответственности на основании </w:t>
      </w:r>
      <w:hyperlink w:history="0" r:id="rId12" w:tooltip="&quot;Уголовный кодекс Российской Федерации&quot; от 13.06.1996 N 63-ФЗ (ред. от 17.11.2025) {КонсультантПлюс}">
        <w:r>
          <w:rPr>
            <w:sz w:val="24"/>
            <w:color w:val="0000ff"/>
          </w:rPr>
          <w:t xml:space="preserve">части первой статьи 78.1</w:t>
        </w:r>
      </w:hyperlink>
      <w:r>
        <w:rPr>
          <w:sz w:val="24"/>
        </w:rPr>
        <w:t xml:space="preserve"> Уголовного кодекса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в связи с применением акта об амнистии.";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3" w:tooltip="&quot;Гражданский процессуальный кодекс Российской Федерации&quot; от 14.11.2002 N 138-ФЗ (ред. от 31.07.2025) {КонсультантПлюс}">
        <w:r>
          <w:rPr>
            <w:sz w:val="24"/>
            <w:color w:val="0000ff"/>
          </w:rPr>
          <w:t xml:space="preserve">пункт 2 статьи 395</w:t>
        </w:r>
      </w:hyperlink>
      <w:r>
        <w:rPr>
          <w:sz w:val="24"/>
        </w:rPr>
        <w:t xml:space="preserve"> дополнить словами ", определения или постановления суда о прекращении уголовного дела, со дня назначения меры уголовно-правового характера в виде судебного штрафа, вынесения в ходе досудебного производства постановления об отказе в возбуждении уголовного дела, постановления о прекращении уголовного дела или уголовного преследования".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14" w:tooltip="&quot;Кодекс административного судопроизводства Российской Федерации&quot; от 08.03.2015 N 21-ФЗ (ред. от 31.07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административного судопроизводства Российской Федерации (Собрание законодательства Российской Федерации, 2015, N 10, ст. 1391; 2018, N 49, ст. 7523; 2022, N 1, ст. 42; N 24, ст. 3943)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15" w:tooltip="&quot;Кодекс административного судопроизводства Российской Федерации&quot; от 08.03.2015 N 21-ФЗ (ред. от 31.07.2025) {КонсультантПлюс}">
        <w:r>
          <w:rPr>
            <w:sz w:val="24"/>
            <w:color w:val="0000ff"/>
          </w:rPr>
          <w:t xml:space="preserve">пункт 2 части 2 статьи 346</w:t>
        </w:r>
      </w:hyperlink>
      <w:r>
        <w:rPr>
          <w:sz w:val="24"/>
        </w:rPr>
        <w:t xml:space="preserve"> дополнить словами ", определения или постановления суда о прекращении уголовного дела, со дня назначения меры уголовно-правового характера в виде судебного штрафа, вынесения в ходе досудебного производства постановления об отказе в возбуждении уголовного дела, постановления о прекращении уголовного дела или уголовного преследования";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6" w:tooltip="&quot;Кодекс административного судопроизводства Российской Федерации&quot; от 08.03.2015 N 21-ФЗ (ред. от 31.07.2025) {КонсультантПлюс}">
        <w:r>
          <w:rPr>
            <w:sz w:val="24"/>
            <w:color w:val="0000ff"/>
          </w:rPr>
          <w:t xml:space="preserve">статью 350</w:t>
        </w:r>
      </w:hyperlink>
      <w:r>
        <w:rPr>
          <w:sz w:val="24"/>
        </w:rPr>
        <w:t xml:space="preserve"> дополнить частью 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 Обстоятельства, указанные в пунктах 2 и 3 части 2 настоящей статьи, могут быть установлены помимо приговора постановлением об отказе в возбуждении уголовного дела, определением или постановлением о прекращении уголовного дела или уголовного преследования, вынесенными: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связи с истечением срока давности;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связи с устранением преступности и наказуемости деяния новым уголовным законом;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связи с возмещением ущерба;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связи с назначением меры уголовно-правового характера в виде судебного штрафа;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связи с применением принудительных мер воспитательного воздействия;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 связи с применением принудительных мер медицинского характера;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 связи со смертью обвиняемого;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в связи с недостижением лицом возраста, с которого наступает уголовная ответственность, или отставанием несовершеннолетнего в психическом развитии, не связанном с психическим расстройством;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в связи с деятельным раскаянием;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в связи с примирением сторон;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в связи с освобождением от уголовной ответственности на основании </w:t>
      </w:r>
      <w:hyperlink w:history="0" r:id="rId17" w:tooltip="&quot;Уголовный кодекс Российской Федерации&quot; от 13.06.1996 N 63-ФЗ (ред. от 17.11.2025) {КонсультантПлюс}">
        <w:r>
          <w:rPr>
            <w:sz w:val="24"/>
            <w:color w:val="0000ff"/>
          </w:rPr>
          <w:t xml:space="preserve">части первой статьи 78.1</w:t>
        </w:r>
      </w:hyperlink>
      <w:r>
        <w:rPr>
          <w:sz w:val="24"/>
        </w:rPr>
        <w:t xml:space="preserve"> Уголовного кодекса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в связи с применением акта об амнистии.".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485-ФЗ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15.12.2025 N 485-ФЗ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2254&amp;date=17.12.2025&amp;dst=449&amp;field=134&amp;demo=2" TargetMode = "External"/><Relationship Id="rId9" Type="http://schemas.openxmlformats.org/officeDocument/2006/relationships/hyperlink" Target="https://login.consultant.ru/link/?req=doc&amp;base=LAW&amp;n=519030&amp;date=17.12.2025&amp;dst=104093&amp;field=134&amp;demo=2" TargetMode = "External"/><Relationship Id="rId10" Type="http://schemas.openxmlformats.org/officeDocument/2006/relationships/hyperlink" Target="https://login.consultant.ru/link/?req=doc&amp;base=LAW&amp;n=511272&amp;date=17.12.2025&amp;demo=2" TargetMode = "External"/><Relationship Id="rId11" Type="http://schemas.openxmlformats.org/officeDocument/2006/relationships/hyperlink" Target="https://login.consultant.ru/link/?req=doc&amp;base=LAW&amp;n=511272&amp;date=17.12.2025&amp;dst=524&amp;field=134&amp;demo=2" TargetMode = "External"/><Relationship Id="rId12" Type="http://schemas.openxmlformats.org/officeDocument/2006/relationships/hyperlink" Target="https://login.consultant.ru/link/?req=doc&amp;base=LAW&amp;n=519030&amp;date=17.12.2025&amp;dst=104093&amp;field=134&amp;demo=2" TargetMode = "External"/><Relationship Id="rId13" Type="http://schemas.openxmlformats.org/officeDocument/2006/relationships/hyperlink" Target="https://login.consultant.ru/link/?req=doc&amp;base=LAW&amp;n=511272&amp;date=17.12.2025&amp;dst=546&amp;field=134&amp;demo=2" TargetMode = "External"/><Relationship Id="rId14" Type="http://schemas.openxmlformats.org/officeDocument/2006/relationships/hyperlink" Target="https://login.consultant.ru/link/?req=doc&amp;base=LAW&amp;n=511308&amp;date=17.12.2025&amp;demo=2" TargetMode = "External"/><Relationship Id="rId15" Type="http://schemas.openxmlformats.org/officeDocument/2006/relationships/hyperlink" Target="https://login.consultant.ru/link/?req=doc&amp;base=LAW&amp;n=511308&amp;date=17.12.2025&amp;dst=102384&amp;field=134&amp;demo=2" TargetMode = "External"/><Relationship Id="rId16" Type="http://schemas.openxmlformats.org/officeDocument/2006/relationships/hyperlink" Target="https://login.consultant.ru/link/?req=doc&amp;base=LAW&amp;n=511308&amp;date=17.12.2025&amp;dst=102422&amp;field=134&amp;demo=2" TargetMode = "External"/><Relationship Id="rId17" Type="http://schemas.openxmlformats.org/officeDocument/2006/relationships/hyperlink" Target="https://login.consultant.ru/link/?req=doc&amp;base=LAW&amp;n=519030&amp;date=17.12.2025&amp;dst=10409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15.12.2025 N 485-ФЗ
"О внесении изменений в отдельные законодательные акты Российской Федерации"</dc:title>
  <dcterms:created xsi:type="dcterms:W3CDTF">2025-12-17T11:41:11Z</dcterms:created>
</cp:coreProperties>
</file>