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12 мая 2025 г. N 27205-ДН/04</w:t>
      </w:r>
    </w:p>
    <w:p>
      <w:pPr>
        <w:pStyle w:val="0"/>
        <w:ind w:firstLine="540"/>
        <w:jc w:val="both"/>
      </w:pPr>
      <w:r>
        <w:rPr>
          <w:sz w:val="24"/>
        </w:rPr>
      </w:r>
    </w:p>
    <w:p>
      <w:pPr>
        <w:pStyle w:val="0"/>
        <w:ind w:firstLine="540"/>
        <w:jc w:val="both"/>
      </w:pPr>
      <w:r>
        <w:rPr>
          <w:sz w:val="24"/>
        </w:rPr>
        <w:t xml:space="preserve">Департамент развития жилищно-коммунального хозяйства Министерства строительства и жилищно-коммунального хозяйства Российской Федерации рассмотрел обращение и в рамках компетенции сообщает следующее.</w:t>
      </w:r>
    </w:p>
    <w:p>
      <w:pPr>
        <w:pStyle w:val="0"/>
        <w:spacing w:before="240" w:lineRule="auto"/>
        <w:ind w:firstLine="540"/>
        <w:jc w:val="both"/>
      </w:pPr>
      <w:r>
        <w:rPr>
          <w:sz w:val="24"/>
        </w:rPr>
        <w:t xml:space="preserve">На основании </w:t>
      </w:r>
      <w:hyperlink w:history="0" r:id="rId7" w:tooltip="Постановление Правительства РФ от 18.11.2013 N 1038 (ред. от 09.06.2025) &quot;О Министерстве строительства и жилищно-коммунального хозяйства Российской Федерации&quot; (вместе с &quot;Положением о Министерстве строительства и жилищно-коммунального хозяйства Российской Федерации&quot;) {КонсультантПлюс}">
        <w:r>
          <w:rPr>
            <w:sz w:val="24"/>
            <w:color w:val="0000ff"/>
          </w:rPr>
          <w:t xml:space="preserve">Положения</w:t>
        </w:r>
      </w:hyperlink>
      <w:r>
        <w:rPr>
          <w:sz w:val="24"/>
        </w:rPr>
        <w:t xml:space="preserve"> о Министерстве строительства и жилищно-коммунального хозяйства Российской Федерации, утвержденного постановлением Правительства Российской Федерации от 18 ноября 2013 г. N 1038, Минстрой России является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установленной сфере деятельности. Минстрой России не обладает правом давать оценку конкретной ситуации и правоотношениям.</w:t>
      </w:r>
    </w:p>
    <w:p>
      <w:pPr>
        <w:pStyle w:val="0"/>
        <w:spacing w:before="240" w:lineRule="auto"/>
        <w:ind w:firstLine="540"/>
        <w:jc w:val="both"/>
      </w:pPr>
      <w:hyperlink w:history="0" r:id="rId8" w:tooltip="Федеральный закон от 29.12.2017 N 443-ФЗ (ред. от 08.08.2024) &quot;Об организации дорожного движения в Российской Федерации и о внесении изменений в отдельные законодательные акты Российской Федерации&quot; (с изм. и доп., вступ. в силу с 01.03.2025) {КонсультантПлюс}">
        <w:r>
          <w:rPr>
            <w:sz w:val="24"/>
            <w:color w:val="0000ff"/>
          </w:rPr>
          <w:t xml:space="preserve">Статьей 12</w:t>
        </w:r>
      </w:hyperlink>
      <w:r>
        <w:rPr>
          <w:sz w:val="24"/>
        </w:rPr>
        <w:t xml:space="preserve"> Федерального закона от 29 декабря 2017 г. N 443-ФЗ "Об организации дорожного движения в Российской Федерации и о внесении изменений в отдельные законодательные акты Российской Федерации" определены требования к парковке общего пользования. Так, парковка общего пользования может быть размещена в том числе в здании, строении или сооружении либо части здания, строения, сооружения.</w:t>
      </w:r>
    </w:p>
    <w:p>
      <w:pPr>
        <w:pStyle w:val="0"/>
        <w:spacing w:before="240" w:lineRule="auto"/>
        <w:ind w:firstLine="540"/>
        <w:jc w:val="both"/>
      </w:pPr>
      <w:r>
        <w:rPr>
          <w:sz w:val="24"/>
        </w:rPr>
        <w:t xml:space="preserve">Решения о создании парковок общего пользования на территориях общего пользования в границах элемента планировочной структуры, застроенного многоквартирными домами, принимаются органами местного самоуправления в соответствии с утвержденной документацией по планировке территории, а также с учетом мнения собственников помещений в данных многоквартирных домах, расположенных на земельных участках, прилегающих к таким территориям общего пользования. Выявление и учет мнения собственников помещений в многоквартирных домах, а также установление границ элемента планировочной структуры осуществляется в порядке, предусмотренном муниципальными нормативными правовыми актами.</w:t>
      </w:r>
    </w:p>
    <w:p>
      <w:pPr>
        <w:pStyle w:val="0"/>
        <w:spacing w:before="240" w:lineRule="auto"/>
        <w:ind w:firstLine="540"/>
        <w:jc w:val="both"/>
      </w:pPr>
      <w:r>
        <w:rPr>
          <w:sz w:val="24"/>
        </w:rPr>
        <w:t xml:space="preserve">Решения о создании парковок общего пользования в границах земельного участка, относящегося к общему имуществу собственников помещений в многоквартирном доме, принимаются в соответствии с жилищным законодательством и земельным законодательством.</w:t>
      </w:r>
    </w:p>
    <w:p>
      <w:pPr>
        <w:pStyle w:val="0"/>
        <w:spacing w:before="240" w:lineRule="auto"/>
        <w:ind w:firstLine="540"/>
        <w:jc w:val="both"/>
      </w:pPr>
      <w:r>
        <w:rPr>
          <w:sz w:val="24"/>
        </w:rPr>
        <w:t xml:space="preserve">В соответствии с </w:t>
      </w:r>
      <w:hyperlink w:history="0" r:id="rId9" w:tooltip="&quot;Жилищный кодекс Российской Федерации&quot; от 29.12.2004 N 188-ФЗ (ред. от 04.11.2025) (с изм. и доп., вступ. в силу с 14.12.2025) {КонсультантПлюс}">
        <w:r>
          <w:rPr>
            <w:sz w:val="24"/>
            <w:color w:val="0000ff"/>
          </w:rPr>
          <w:t xml:space="preserve">пунктом 4 части 1</w:t>
        </w:r>
      </w:hyperlink>
      <w:r>
        <w:rPr>
          <w:sz w:val="24"/>
        </w:rPr>
        <w:t xml:space="preserve">, </w:t>
      </w:r>
      <w:hyperlink w:history="0" r:id="rId10" w:tooltip="&quot;Жилищный кодекс Российской Федерации&quot; от 29.12.2004 N 188-ФЗ (ред. от 04.11.2025) (с изм. и доп., вступ. в силу с 14.12.2025) {КонсультантПлюс}">
        <w:r>
          <w:rPr>
            <w:sz w:val="24"/>
            <w:color w:val="0000ff"/>
          </w:rPr>
          <w:t xml:space="preserve">частью 2 статьи 36</w:t>
        </w:r>
      </w:hyperlink>
      <w:r>
        <w:rPr>
          <w:sz w:val="24"/>
        </w:rPr>
        <w:t xml:space="preserve"> Жилищного кодекса Российской Федерации (далее - ЖК РФ) собственникам помещений в многоквартирном доме принадлежит на праве общей долевой собственности общее имущество, в том числе земельный участок, на котором расположен данный дом. Собственники помещений в многоквартирном доме владеют, пользуются и в установленных </w:t>
      </w:r>
      <w:hyperlink w:history="0" r:id="rId11" w:tooltip="&quot;Жилищный кодекс Российской Федерации&quot; от 29.12.2004 N 188-ФЗ (ред. от 04.11.2025) (с изм. и доп., вступ. в силу с 14.12.2025) {КонсультантПлюс}">
        <w:r>
          <w:rPr>
            <w:sz w:val="24"/>
            <w:color w:val="0000ff"/>
          </w:rPr>
          <w:t xml:space="preserve">ЖК</w:t>
        </w:r>
      </w:hyperlink>
      <w:r>
        <w:rPr>
          <w:sz w:val="24"/>
        </w:rPr>
        <w:t xml:space="preserve"> РФ и гражданским законодательством пределах распоряжаются общим имуществом в многоквартирном доме.</w:t>
      </w:r>
    </w:p>
    <w:p>
      <w:pPr>
        <w:pStyle w:val="0"/>
        <w:spacing w:before="240" w:lineRule="auto"/>
        <w:ind w:firstLine="540"/>
        <w:jc w:val="both"/>
      </w:pPr>
      <w:hyperlink w:history="0" r:id="rId12" w:tooltip="&quot;Жилищный кодекс Российской Федерации&quot; от 29.12.2004 N 188-ФЗ (ред. от 04.11.2025) (с изм. и доп., вступ. в силу с 14.12.2025) {КонсультантПлюс}">
        <w:r>
          <w:rPr>
            <w:sz w:val="24"/>
            <w:color w:val="0000ff"/>
          </w:rPr>
          <w:t xml:space="preserve">Пунктом 2 части 2 статьи 44</w:t>
        </w:r>
      </w:hyperlink>
      <w:r>
        <w:rPr>
          <w:sz w:val="24"/>
        </w:rPr>
        <w:t xml:space="preserve">, </w:t>
      </w:r>
      <w:hyperlink w:history="0" r:id="rId13" w:tooltip="&quot;Жилищный кодекс Российской Федерации&quot; от 29.12.2004 N 188-ФЗ (ред. от 04.11.2025) (с изм. и доп., вступ. в силу с 14.12.2025) {КонсультантПлюс}">
        <w:r>
          <w:rPr>
            <w:sz w:val="24"/>
            <w:color w:val="0000ff"/>
          </w:rPr>
          <w:t xml:space="preserve">частью 1 статьи 46</w:t>
        </w:r>
      </w:hyperlink>
      <w:r>
        <w:rPr>
          <w:sz w:val="24"/>
        </w:rPr>
        <w:t xml:space="preserve"> ЖК РФ установлено, что принятие решений о пределах использования земельного участка, на котором расположен многоквартирный дом, отнесено к компетенции общего собрания собственников помещений в многоквартирном доме. Решение по данному вопросу должно быть принято большинством не менее 2/3 голосов от общего числа голосов собственников помещений в многоквартирном доме.</w:t>
      </w:r>
    </w:p>
    <w:p>
      <w:pPr>
        <w:pStyle w:val="0"/>
        <w:spacing w:before="240" w:lineRule="auto"/>
        <w:ind w:firstLine="540"/>
        <w:jc w:val="both"/>
      </w:pPr>
      <w:r>
        <w:rPr>
          <w:sz w:val="24"/>
        </w:rPr>
        <w:t xml:space="preserve">С учетом изложенного, собственники помещений в многоквартирном доме вправе принять решение о создании парковки на территории земельного участка, являющегося общим имуществом.</w:t>
      </w:r>
    </w:p>
    <w:p>
      <w:pPr>
        <w:pStyle w:val="0"/>
        <w:spacing w:before="240" w:lineRule="auto"/>
        <w:ind w:firstLine="540"/>
        <w:jc w:val="both"/>
      </w:pPr>
      <w:r>
        <w:rPr>
          <w:sz w:val="24"/>
        </w:rPr>
        <w:t xml:space="preserve">В соответствии со </w:t>
      </w:r>
      <w:hyperlink w:history="0" r:id="rId14" w:tooltip="Федеральный закон от 24.11.1995 N 181-ФЗ (ред. от 31.07.2025) &quot;О социальной защите инвалидов в Российской Федерации&quot; {КонсультантПлюс}">
        <w:r>
          <w:rPr>
            <w:sz w:val="24"/>
            <w:color w:val="0000ff"/>
          </w:rPr>
          <w:t xml:space="preserve">статьей 15</w:t>
        </w:r>
      </w:hyperlink>
      <w:r>
        <w:rPr>
          <w:sz w:val="24"/>
        </w:rPr>
        <w:t xml:space="preserve"> Федерального закона от 24 ноября 1995 г. N 181-ФЗ "О социальной защите инвалидов в Российской Федерации" федеральные органы государственной власти, органы государственной власти субъектов Российской Федерации, органы местного самоуправления (в сфере установленных полномочий), организации независимо от их организационно-правовых форм обеспечивают инвалидам (включая инвалидов, использующих кресла-коляски и собак-проводников)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pPr>
        <w:pStyle w:val="0"/>
        <w:spacing w:before="240" w:lineRule="auto"/>
        <w:ind w:firstLine="540"/>
        <w:jc w:val="both"/>
      </w:pPr>
      <w:r>
        <w:rPr>
          <w:sz w:val="24"/>
        </w:rPr>
        <w:t xml:space="preserve">При этом на всех парковках общего пользования, в том числе около жилых зданий,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w:t>
      </w:r>
    </w:p>
    <w:p>
      <w:pPr>
        <w:pStyle w:val="0"/>
        <w:spacing w:before="240" w:lineRule="auto"/>
        <w:ind w:firstLine="540"/>
        <w:jc w:val="both"/>
      </w:pPr>
      <w:r>
        <w:rPr>
          <w:sz w:val="24"/>
        </w:rPr>
        <w:t xml:space="preserve">С учетом изложенного, в случае если собственниками помещений в многоквартирном доме принято решение о создании парковки, то на такой парковке выделяется не менее 10 процентов мест для инвалидов. Соответственно, лицо, осуществляющее управление многоквартирным домом, при реализации решения общего собрания обязано проконтролировать наличие мест для инвалидов.</w:t>
      </w:r>
    </w:p>
    <w:p>
      <w:pPr>
        <w:pStyle w:val="0"/>
        <w:spacing w:before="240" w:lineRule="auto"/>
        <w:ind w:firstLine="540"/>
        <w:jc w:val="both"/>
      </w:pPr>
      <w:r>
        <w:rPr>
          <w:sz w:val="24"/>
        </w:rPr>
        <w:t xml:space="preserve">В соответствии с </w:t>
      </w:r>
      <w:hyperlink w:history="0" r:id="rId15" w:tooltip="&quot;Жилищный кодекс Российской Федерации&quot; от 29.12.2004 N 188-ФЗ (ред. от 04.11.2025) (с изм. и доп., вступ. в силу с 14.12.2025) {КонсультантПлюс}">
        <w:r>
          <w:rPr>
            <w:sz w:val="24"/>
            <w:color w:val="0000ff"/>
          </w:rPr>
          <w:t xml:space="preserve">пунктом 5.1 статьи 2</w:t>
        </w:r>
      </w:hyperlink>
      <w:r>
        <w:rPr>
          <w:sz w:val="24"/>
        </w:rPr>
        <w:t xml:space="preserve"> ЖК РФ обязанность по обеспечению инвалидов условиями для беспрепятственного доступа к общему имуществу в многоквартирных домах жилищным законодательством прямо возлагается на органы государственной власти и органы местного самоуправления и, соответственно, должна осуществляться за их счет.</w:t>
      </w:r>
    </w:p>
    <w:p>
      <w:pPr>
        <w:pStyle w:val="0"/>
        <w:spacing w:before="240" w:lineRule="auto"/>
        <w:ind w:firstLine="540"/>
        <w:jc w:val="both"/>
      </w:pPr>
      <w:r>
        <w:rPr>
          <w:sz w:val="24"/>
        </w:rPr>
        <w:t xml:space="preserve">Соответственно, в случае отсутствия парковки на территории многоквартирного дома, для инвалидов также выделяется не менее 10 процентов на территориях общего пользования в границах элемента планировочной структуры, застроенного многоквартирными домами.</w:t>
      </w:r>
    </w:p>
    <w:p>
      <w:pPr>
        <w:pStyle w:val="0"/>
        <w:spacing w:before="240" w:lineRule="auto"/>
        <w:ind w:firstLine="540"/>
        <w:jc w:val="both"/>
      </w:pPr>
      <w:r>
        <w:rPr>
          <w:sz w:val="24"/>
        </w:rPr>
        <w:t xml:space="preserve">В случае отсутствия указанных выше парковок, инвалид вправе обратиться в органы местного самоуправления для принятия решения о создании парковок общего пользования в рамках обеспечения инвалидам условий для беспрепятственного доступа к жилым зданиям.</w:t>
      </w:r>
    </w:p>
    <w:p>
      <w:pPr>
        <w:pStyle w:val="0"/>
        <w:spacing w:before="240" w:lineRule="auto"/>
        <w:ind w:firstLine="540"/>
        <w:jc w:val="both"/>
      </w:pPr>
      <w:r>
        <w:rPr>
          <w:sz w:val="24"/>
        </w:rPr>
        <w:t xml:space="preserve">На основании изложенного, законодательством Российской Федерации гарантирован объем мер социальной поддержки инвалидов по созданию условий для беспрепятственного доступа к объектам социальной, инженерной и транспортной инфраструктуры, в том числе право бесплатно размещать транспортные средства на парковочных местах.</w:t>
      </w:r>
    </w:p>
    <w:p>
      <w:pPr>
        <w:pStyle w:val="0"/>
        <w:spacing w:before="240" w:lineRule="auto"/>
        <w:ind w:firstLine="540"/>
        <w:jc w:val="both"/>
      </w:pPr>
      <w:r>
        <w:rPr>
          <w:sz w:val="24"/>
        </w:rPr>
        <w:t xml:space="preserve">Дополнительно сообщаем, что 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ind w:firstLine="540"/>
        <w:jc w:val="both"/>
      </w:pPr>
      <w:r>
        <w:rPr>
          <w:sz w:val="24"/>
        </w:rPr>
      </w:r>
    </w:p>
    <w:p>
      <w:pPr>
        <w:pStyle w:val="0"/>
        <w:jc w:val="right"/>
      </w:pPr>
      <w:r>
        <w:rPr>
          <w:sz w:val="24"/>
        </w:rPr>
        <w:t xml:space="preserve">Заместитель директора</w:t>
      </w:r>
    </w:p>
    <w:p>
      <w:pPr>
        <w:pStyle w:val="0"/>
        <w:jc w:val="right"/>
      </w:pPr>
      <w:r>
        <w:rPr>
          <w:sz w:val="24"/>
        </w:rPr>
        <w:t xml:space="preserve">Департамента развития</w:t>
      </w:r>
    </w:p>
    <w:p>
      <w:pPr>
        <w:pStyle w:val="0"/>
        <w:jc w:val="right"/>
      </w:pPr>
      <w:r>
        <w:rPr>
          <w:sz w:val="24"/>
        </w:rPr>
        <w:t xml:space="preserve">жилищно-коммунального хозяйства</w:t>
      </w:r>
    </w:p>
    <w:p>
      <w:pPr>
        <w:pStyle w:val="0"/>
        <w:jc w:val="right"/>
      </w:pPr>
      <w:r>
        <w:rPr>
          <w:sz w:val="24"/>
        </w:rPr>
        <w:t xml:space="preserve">Д.Ю.НИФОНТОВ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12.05.2025 N 27205-ДН/04</w:t>
            <w:br/>
            <w:t>&lt;О создании парковок на территориях общего пользования для транспор...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17.12.2025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12.05.2025 N 27205-ДН/04 &lt;О создании парковок на территориях общего пользования для транспор...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07478&amp;date=17.12.2025&amp;dst=100015&amp;field=134&amp;demo=2" TargetMode = "External"/><Relationship Id="rId8" Type="http://schemas.openxmlformats.org/officeDocument/2006/relationships/hyperlink" Target="https://login.consultant.ru/link/?req=doc&amp;base=LAW&amp;n=483240&amp;date=17.12.2025&amp;dst=100112&amp;field=134&amp;demo=2" TargetMode = "External"/><Relationship Id="rId9" Type="http://schemas.openxmlformats.org/officeDocument/2006/relationships/hyperlink" Target="https://login.consultant.ru/link/?req=doc&amp;base=LAW&amp;n=507520&amp;date=17.12.2025&amp;dst=101033&amp;field=134&amp;demo=2" TargetMode = "External"/><Relationship Id="rId10" Type="http://schemas.openxmlformats.org/officeDocument/2006/relationships/hyperlink" Target="https://login.consultant.ru/link/?req=doc&amp;base=LAW&amp;n=507520&amp;date=17.12.2025&amp;dst=100270&amp;field=134&amp;demo=2" TargetMode = "External"/><Relationship Id="rId11" Type="http://schemas.openxmlformats.org/officeDocument/2006/relationships/hyperlink" Target="https://login.consultant.ru/link/?req=doc&amp;base=LAW&amp;n=507520&amp;date=17.12.2025&amp;demo=2" TargetMode = "External"/><Relationship Id="rId12" Type="http://schemas.openxmlformats.org/officeDocument/2006/relationships/hyperlink" Target="https://login.consultant.ru/link/?req=doc&amp;base=LAW&amp;n=507520&amp;date=17.12.2025&amp;dst=800&amp;field=134&amp;demo=2" TargetMode = "External"/><Relationship Id="rId13" Type="http://schemas.openxmlformats.org/officeDocument/2006/relationships/hyperlink" Target="https://login.consultant.ru/link/?req=doc&amp;base=LAW&amp;n=507520&amp;date=17.12.2025&amp;dst=1321&amp;field=134&amp;demo=2" TargetMode = "External"/><Relationship Id="rId14" Type="http://schemas.openxmlformats.org/officeDocument/2006/relationships/hyperlink" Target="https://login.consultant.ru/link/?req=doc&amp;base=LAW&amp;n=511226&amp;date=17.12.2025&amp;dst=252&amp;field=134&amp;demo=2" TargetMode = "External"/><Relationship Id="rId15" Type="http://schemas.openxmlformats.org/officeDocument/2006/relationships/hyperlink" Target="https://login.consultant.ru/link/?req=doc&amp;base=LAW&amp;n=507520&amp;date=17.12.2025&amp;dst=601&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12.05.2025 N 27205-ДН/04
&lt;О создании парковок на территориях общего пользования для транспортных средств, управляемых инвалидами I, II групп, и транспортных средств, перевозящих таких инвалидов и (или) детей-инвалидов&gt;</dc:title>
  <dcterms:created xsi:type="dcterms:W3CDTF">2025-12-17T12:55:54Z</dcterms:created>
</cp:coreProperties>
</file>