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ПЛЕНУМ ВЕРХОВНОГО СУДА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23 декабря 2025 г. N 38</w:t>
      </w:r>
    </w:p>
    <w:p>
      <w:pPr>
        <w:pStyle w:val="2"/>
        <w:jc w:val="center"/>
      </w:pPr>
      <w:r>
        <w:rPr>
          <w:sz w:val="24"/>
        </w:rPr>
      </w:r>
    </w:p>
    <w:p>
      <w:pPr>
        <w:pStyle w:val="2"/>
        <w:jc w:val="center"/>
      </w:pPr>
      <w:r>
        <w:rPr>
          <w:sz w:val="24"/>
        </w:rPr>
        <w:t xml:space="preserve">ОБ ОТДЕЛЬНЫХ ВОПРОСАХ,</w:t>
      </w:r>
    </w:p>
    <w:p>
      <w:pPr>
        <w:pStyle w:val="2"/>
        <w:jc w:val="center"/>
      </w:pPr>
      <w:r>
        <w:rPr>
          <w:sz w:val="24"/>
        </w:rPr>
        <w:t xml:space="preserve">ВОЗНИКАЮЩИХ У СУДОВ ПРИ РАССМОТРЕНИИ ДЕЛ ОБ АДМИНИСТРАТИВНЫХ</w:t>
      </w:r>
    </w:p>
    <w:p>
      <w:pPr>
        <w:pStyle w:val="2"/>
        <w:jc w:val="center"/>
      </w:pPr>
      <w:r>
        <w:rPr>
          <w:sz w:val="24"/>
        </w:rPr>
        <w:t xml:space="preserve">ПРАВОНАРУШЕНИЯХ, ВЫРАЖАЮЩИХСЯ В УКЛОНЕНИИ ОТ ИСПОЛНЕНИЯ</w:t>
      </w:r>
    </w:p>
    <w:p>
      <w:pPr>
        <w:pStyle w:val="2"/>
        <w:jc w:val="center"/>
      </w:pPr>
      <w:r>
        <w:rPr>
          <w:sz w:val="24"/>
        </w:rPr>
        <w:t xml:space="preserve">НАКАЗАНИЯ В ВИДЕ АДМИНИСТРАТИВНОГО ШТРАФА</w:t>
      </w:r>
    </w:p>
    <w:p>
      <w:pPr>
        <w:pStyle w:val="0"/>
        <w:ind w:firstLine="540"/>
        <w:jc w:val="both"/>
      </w:pPr>
      <w:r>
        <w:rPr>
          <w:sz w:val="24"/>
        </w:rPr>
      </w:r>
    </w:p>
    <w:p>
      <w:pPr>
        <w:pStyle w:val="0"/>
        <w:ind w:firstLine="540"/>
        <w:jc w:val="both"/>
      </w:pPr>
      <w:r>
        <w:rPr>
          <w:sz w:val="24"/>
        </w:rPr>
        <w:t xml:space="preserve">В связи с вопросами, возникающими в судебной практике при рассмотрении дел об административных правонарушениях, выражающихся в неуплате административного штрафа в срок, предусмотренный </w:t>
      </w:r>
      <w:hyperlink w:history="0" r:id="rId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Кодексом</w:t>
        </w:r>
      </w:hyperlink>
      <w:r>
        <w:rPr>
          <w:sz w:val="24"/>
        </w:rPr>
        <w:t xml:space="preserve"> Российской Федерации об административных правонарушениях, Пленум Верховного Суда Российской Федерации, руководствуясь </w:t>
      </w:r>
      <w:hyperlink w:history="0" r:id="rId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126</w:t>
        </w:r>
      </w:hyperlink>
      <w:r>
        <w:rPr>
          <w:sz w:val="24"/>
        </w:rPr>
        <w:t xml:space="preserve"> Конституции Российской Федерации, </w:t>
      </w:r>
      <w:hyperlink w:history="0" r:id="rId9" w:tooltip="Федеральный конституционный закон от 05.02.2014 N 3-ФКЗ (ред. от 14.07.2022) &quot;О Верховном Суде Российской Федерации&quot; {КонсультантПлюс}">
        <w:r>
          <w:rPr>
            <w:sz w:val="24"/>
            <w:color w:val="0000ff"/>
          </w:rPr>
          <w:t xml:space="preserve">статьями 2</w:t>
        </w:r>
      </w:hyperlink>
      <w:r>
        <w:rPr>
          <w:sz w:val="24"/>
        </w:rPr>
        <w:t xml:space="preserve"> и </w:t>
      </w:r>
      <w:hyperlink w:history="0" r:id="rId10" w:tooltip="Федеральный конституционный закон от 05.02.2014 N 3-ФКЗ (ред. от 14.07.2022) &quot;О Верховном Суде Российской Федерации&quot; {КонсультантПлюс}">
        <w:r>
          <w:rPr>
            <w:sz w:val="24"/>
            <w:color w:val="0000ff"/>
          </w:rPr>
          <w:t xml:space="preserve">5</w:t>
        </w:r>
      </w:hyperlink>
      <w:r>
        <w:rPr>
          <w:sz w:val="24"/>
        </w:rPr>
        <w:t xml:space="preserve"> Федерального конституционного закона от 5 февраля 2014 года N 3-ФКЗ "О Верховном Суде Российской Федерации", постановляет дать следующие разъяснения.</w:t>
      </w:r>
    </w:p>
    <w:p>
      <w:pPr>
        <w:pStyle w:val="0"/>
        <w:spacing w:before="240" w:lineRule="auto"/>
        <w:ind w:firstLine="540"/>
        <w:jc w:val="both"/>
      </w:pPr>
      <w:r>
        <w:rPr>
          <w:sz w:val="24"/>
        </w:rPr>
        <w:t xml:space="preserve">1. </w:t>
      </w:r>
      <w:hyperlink w:history="0" r:id="rId1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Кодекс</w:t>
        </w:r>
      </w:hyperlink>
      <w:r>
        <w:rPr>
          <w:sz w:val="24"/>
        </w:rPr>
        <w:t xml:space="preserve"> Российской Федерации об административных правонарушениях (далее также - КоАП РФ, Кодекс) закрепляет требование об обязательности постановления по делу об административном правонарушении </w:t>
      </w:r>
      <w:hyperlink w:history="0" r:id="rId1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31.2)</w:t>
        </w:r>
      </w:hyperlink>
      <w:r>
        <w:rPr>
          <w:sz w:val="24"/>
        </w:rPr>
        <w:t xml:space="preserve">. Такое постановление выносится судьями судов общей юрисдикции, органами, должностными лицами в пределах их компетенции (</w:t>
      </w:r>
      <w:hyperlink w:history="0" r:id="rId1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статьи 22.1</w:t>
        </w:r>
      </w:hyperlink>
      <w:r>
        <w:rPr>
          <w:sz w:val="24"/>
        </w:rPr>
        <w:t xml:space="preserve">, </w:t>
      </w:r>
      <w:hyperlink w:history="0" r:id="rId1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22.2</w:t>
        </w:r>
      </w:hyperlink>
      <w:r>
        <w:rPr>
          <w:sz w:val="24"/>
        </w:rPr>
        <w:t xml:space="preserve">, </w:t>
      </w:r>
      <w:hyperlink w:history="0" r:id="rId1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глава 23</w:t>
        </w:r>
      </w:hyperlink>
      <w:r>
        <w:rPr>
          <w:sz w:val="24"/>
        </w:rPr>
        <w:t xml:space="preserve"> КоАП РФ) и подлежит исполнению в полном объеме с момента его вступления в законную силу (</w:t>
      </w:r>
      <w:hyperlink w:history="0" r:id="rId1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 31.1</w:t>
        </w:r>
      </w:hyperlink>
      <w:r>
        <w:rPr>
          <w:sz w:val="24"/>
        </w:rPr>
        <w:t xml:space="preserve"> Кодекса), за исключением случаев, перечисленных в отдельных нормах глав 31, 32 Кодекса (</w:t>
      </w:r>
      <w:hyperlink w:history="0" r:id="rId1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2 статьи 31.2</w:t>
        </w:r>
      </w:hyperlink>
      <w:r>
        <w:rPr>
          <w:sz w:val="24"/>
        </w:rPr>
        <w:t xml:space="preserve">, </w:t>
      </w:r>
      <w:hyperlink w:history="0" r:id="rId1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статьи 31.5</w:t>
        </w:r>
      </w:hyperlink>
      <w:r>
        <w:rPr>
          <w:sz w:val="24"/>
        </w:rPr>
        <w:t xml:space="preserve">, </w:t>
      </w:r>
      <w:hyperlink w:history="0" r:id="rId1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32.1</w:t>
        </w:r>
      </w:hyperlink>
      <w:r>
        <w:rPr>
          <w:sz w:val="24"/>
        </w:rPr>
        <w:t xml:space="preserve">, </w:t>
      </w:r>
      <w:hyperlink w:history="0" r:id="rId2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1.3</w:t>
        </w:r>
      </w:hyperlink>
      <w:r>
        <w:rPr>
          <w:sz w:val="24"/>
        </w:rPr>
        <w:t xml:space="preserve"> - </w:t>
      </w:r>
      <w:hyperlink w:history="0" r:id="rId2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1.3-3 статьи 32.2</w:t>
        </w:r>
      </w:hyperlink>
      <w:r>
        <w:rPr>
          <w:sz w:val="24"/>
        </w:rPr>
        <w:t xml:space="preserve">, </w:t>
      </w:r>
      <w:hyperlink w:history="0" r:id="rId2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32.8</w:t>
        </w:r>
      </w:hyperlink>
      <w:r>
        <w:rPr>
          <w:sz w:val="24"/>
        </w:rPr>
        <w:t xml:space="preserve">, </w:t>
      </w:r>
      <w:hyperlink w:history="0" r:id="rId2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2 статьи 32.9</w:t>
        </w:r>
      </w:hyperlink>
      <w:r>
        <w:rPr>
          <w:sz w:val="24"/>
        </w:rPr>
        <w:t xml:space="preserve">, </w:t>
      </w:r>
      <w:hyperlink w:history="0" r:id="rId2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1.1 статьи 32.10</w:t>
        </w:r>
      </w:hyperlink>
      <w:r>
        <w:rPr>
          <w:sz w:val="24"/>
        </w:rPr>
        <w:t xml:space="preserve">, </w:t>
      </w:r>
      <w:hyperlink w:history="0" r:id="rId2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32.12</w:t>
        </w:r>
      </w:hyperlink>
      <w:r>
        <w:rPr>
          <w:sz w:val="24"/>
        </w:rPr>
        <w:t xml:space="preserve"> КоАП РФ).</w:t>
      </w:r>
    </w:p>
    <w:p>
      <w:pPr>
        <w:pStyle w:val="0"/>
        <w:spacing w:before="240" w:lineRule="auto"/>
        <w:ind w:firstLine="540"/>
        <w:jc w:val="both"/>
      </w:pPr>
      <w:r>
        <w:rPr>
          <w:sz w:val="24"/>
        </w:rPr>
        <w:t xml:space="preserve">При разрешении арбитражными судами дел об административных правонарушениях, рассмотрение которых отнесено </w:t>
      </w:r>
      <w:hyperlink w:history="0" r:id="rId2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Кодексом</w:t>
        </w:r>
      </w:hyperlink>
      <w:r>
        <w:rPr>
          <w:sz w:val="24"/>
        </w:rPr>
        <w:t xml:space="preserve"> Российской Федерации об административных правонарушениях к их компетенции, арбитражный суд выносит решение по делу о привлечении к административной ответственности (далее также - решение арбитражного суда), которое с момента его вступления в законную силу является обязательным для органов государственной власти, органов местного самоуправления, иных органов, организаций, должностных лиц и граждан и подлежит исполнению на всей территории Российской Федерации (</w:t>
      </w:r>
      <w:hyperlink w:history="0" r:id="rId2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абзацы четвертый</w:t>
        </w:r>
      </w:hyperlink>
      <w:r>
        <w:rPr>
          <w:sz w:val="24"/>
        </w:rPr>
        <w:t xml:space="preserve"> и </w:t>
      </w:r>
      <w:hyperlink w:history="0" r:id="rId2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пятый части 3 статьи 23.1</w:t>
        </w:r>
      </w:hyperlink>
      <w:r>
        <w:rPr>
          <w:sz w:val="24"/>
        </w:rPr>
        <w:t xml:space="preserve"> КоАП РФ, </w:t>
      </w:r>
      <w:hyperlink w:history="0" r:id="rId29" w:tooltip="&quot;Арбитражный процессуальный кодекс Российской Федерации&quot; от 24.07.2002 N 95-ФЗ (ред. от 15.12.2025) {КонсультантПлюс}">
        <w:r>
          <w:rPr>
            <w:sz w:val="24"/>
            <w:color w:val="0000ff"/>
          </w:rPr>
          <w:t xml:space="preserve">часть 1 статьи 16</w:t>
        </w:r>
      </w:hyperlink>
      <w:r>
        <w:rPr>
          <w:sz w:val="24"/>
        </w:rPr>
        <w:t xml:space="preserve">, </w:t>
      </w:r>
      <w:hyperlink w:history="0" r:id="rId30" w:tooltip="&quot;Арбитражный процессуальный кодекс Российской Федерации&quot; от 24.07.2002 N 95-ФЗ (ред. от 15.12.2025) {КонсультантПлюс}">
        <w:r>
          <w:rPr>
            <w:sz w:val="24"/>
            <w:color w:val="0000ff"/>
          </w:rPr>
          <w:t xml:space="preserve">пункт 3 части 1 статьи 29</w:t>
        </w:r>
      </w:hyperlink>
      <w:r>
        <w:rPr>
          <w:sz w:val="24"/>
        </w:rPr>
        <w:t xml:space="preserve">, </w:t>
      </w:r>
      <w:hyperlink w:history="0" r:id="rId31" w:tooltip="&quot;Арбитражный процессуальный кодекс Российской Федерации&quot; от 24.07.2002 N 95-ФЗ (ред. от 15.12.2025) {КонсультантПлюс}">
        <w:r>
          <w:rPr>
            <w:sz w:val="24"/>
            <w:color w:val="0000ff"/>
          </w:rPr>
          <w:t xml:space="preserve">часть 1 статьи 202</w:t>
        </w:r>
      </w:hyperlink>
      <w:r>
        <w:rPr>
          <w:sz w:val="24"/>
        </w:rPr>
        <w:t xml:space="preserve">, </w:t>
      </w:r>
      <w:hyperlink w:history="0" r:id="rId32" w:tooltip="&quot;Арбитражный процессуальный кодекс Российской Федерации&quot; от 24.07.2002 N 95-ФЗ (ред. от 15.12.2025) {КонсультантПлюс}">
        <w:r>
          <w:rPr>
            <w:sz w:val="24"/>
            <w:color w:val="0000ff"/>
          </w:rPr>
          <w:t xml:space="preserve">статья 206</w:t>
        </w:r>
      </w:hyperlink>
      <w:r>
        <w:rPr>
          <w:sz w:val="24"/>
        </w:rPr>
        <w:t xml:space="preserve"> Арбитражного процессуального кодекса Российской Федерации (далее также - АПК РФ).</w:t>
      </w:r>
    </w:p>
    <w:p>
      <w:pPr>
        <w:pStyle w:val="0"/>
        <w:spacing w:before="240" w:lineRule="auto"/>
        <w:ind w:firstLine="540"/>
        <w:jc w:val="both"/>
      </w:pPr>
      <w:r>
        <w:rPr>
          <w:sz w:val="24"/>
        </w:rPr>
        <w:t xml:space="preserve">В целях реализации требований об обязательности названных постановлений, решений </w:t>
      </w:r>
      <w:hyperlink w:history="0" r:id="rId3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установлена административная ответственность за неуплату административного штрафа в срок, предусмотренный </w:t>
      </w:r>
      <w:hyperlink w:history="0" r:id="rId3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Кодексом</w:t>
        </w:r>
      </w:hyperlink>
      <w:r>
        <w:rPr>
          <w:sz w:val="24"/>
        </w:rPr>
        <w:t xml:space="preserve">.</w:t>
      </w:r>
    </w:p>
    <w:p>
      <w:pPr>
        <w:pStyle w:val="0"/>
        <w:spacing w:before="240" w:lineRule="auto"/>
        <w:ind w:firstLine="540"/>
        <w:jc w:val="both"/>
      </w:pPr>
      <w:r>
        <w:rPr>
          <w:sz w:val="24"/>
        </w:rPr>
        <w:t xml:space="preserve">2. Рассмотрение дел об административных правонарушениях, предусмотренных </w:t>
      </w:r>
      <w:hyperlink w:history="0" r:id="rId3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по общему правилу относится к компетенции судей судов общей юрисдикции (</w:t>
      </w:r>
      <w:hyperlink w:history="0" r:id="rId3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w:t>
        </w:r>
      </w:hyperlink>
      <w:r>
        <w:rPr>
          <w:sz w:val="24"/>
        </w:rPr>
        <w:t xml:space="preserve">, </w:t>
      </w:r>
      <w:hyperlink w:history="0" r:id="rId3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2</w:t>
        </w:r>
      </w:hyperlink>
      <w:r>
        <w:rPr>
          <w:sz w:val="24"/>
        </w:rPr>
        <w:t xml:space="preserve">, </w:t>
      </w:r>
      <w:hyperlink w:history="0" r:id="rId3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абзацы первый</w:t>
        </w:r>
      </w:hyperlink>
      <w:r>
        <w:rPr>
          <w:sz w:val="24"/>
        </w:rPr>
        <w:t xml:space="preserve">, </w:t>
      </w:r>
      <w:hyperlink w:history="0" r:id="rId3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второй</w:t>
        </w:r>
      </w:hyperlink>
      <w:r>
        <w:rPr>
          <w:sz w:val="24"/>
        </w:rPr>
        <w:t xml:space="preserve">, </w:t>
      </w:r>
      <w:hyperlink w:history="0" r:id="rId4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шестой части 3 статьи 23.1</w:t>
        </w:r>
      </w:hyperlink>
      <w:r>
        <w:rPr>
          <w:sz w:val="24"/>
        </w:rPr>
        <w:t xml:space="preserve"> КоАП РФ).</w:t>
      </w:r>
    </w:p>
    <w:p>
      <w:pPr>
        <w:pStyle w:val="0"/>
        <w:spacing w:before="240" w:lineRule="auto"/>
        <w:ind w:firstLine="540"/>
        <w:jc w:val="both"/>
      </w:pPr>
      <w:r>
        <w:rPr>
          <w:sz w:val="24"/>
        </w:rPr>
        <w:t xml:space="preserve">В случае неуплаты административного штрафа, назначенного за административное правонарушение, предусмотренное </w:t>
      </w:r>
      <w:hyperlink w:history="0" r:id="rId4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статьей 11.23</w:t>
        </w:r>
      </w:hyperlink>
      <w:r>
        <w:rPr>
          <w:sz w:val="24"/>
        </w:rPr>
        <w:t xml:space="preserve">, </w:t>
      </w:r>
      <w:hyperlink w:history="0" r:id="rId4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11.26</w:t>
        </w:r>
      </w:hyperlink>
      <w:r>
        <w:rPr>
          <w:sz w:val="24"/>
        </w:rPr>
        <w:t xml:space="preserve">, </w:t>
      </w:r>
      <w:hyperlink w:history="0" r:id="rId4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11.27</w:t>
        </w:r>
      </w:hyperlink>
      <w:r>
        <w:rPr>
          <w:sz w:val="24"/>
        </w:rPr>
        <w:t xml:space="preserve"> или </w:t>
      </w:r>
      <w:hyperlink w:history="0" r:id="rId4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11.29</w:t>
        </w:r>
      </w:hyperlink>
      <w:r>
        <w:rPr>
          <w:sz w:val="24"/>
        </w:rPr>
        <w:t xml:space="preserve"> либо </w:t>
      </w:r>
      <w:hyperlink w:history="0" r:id="rId4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главой 12</w:t>
        </w:r>
      </w:hyperlink>
      <w:r>
        <w:rPr>
          <w:sz w:val="24"/>
        </w:rPr>
        <w:t xml:space="preserve"> КоАП РФ, совершенное на транспортном средстве, зарегистрированном в иностранном государстве, дела об административных правонарушениях по </w:t>
      </w:r>
      <w:hyperlink w:history="0" r:id="rId4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 статьи 20.25</w:t>
        </w:r>
      </w:hyperlink>
      <w:r>
        <w:rPr>
          <w:sz w:val="24"/>
        </w:rPr>
        <w:t xml:space="preserve"> КоАП РФ рассматриваются должностными лицами уполномоченных органов (</w:t>
      </w:r>
      <w:hyperlink w:history="0" r:id="rId4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пункты 5</w:t>
        </w:r>
      </w:hyperlink>
      <w:r>
        <w:rPr>
          <w:sz w:val="24"/>
        </w:rPr>
        <w:t xml:space="preserve">, </w:t>
      </w:r>
      <w:hyperlink w:history="0" r:id="rId4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6 части 2 статьи 23.3</w:t>
        </w:r>
      </w:hyperlink>
      <w:r>
        <w:rPr>
          <w:sz w:val="24"/>
        </w:rPr>
        <w:t xml:space="preserve">, </w:t>
      </w:r>
      <w:hyperlink w:history="0" r:id="rId4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23.8</w:t>
        </w:r>
      </w:hyperlink>
      <w:r>
        <w:rPr>
          <w:sz w:val="24"/>
        </w:rPr>
        <w:t xml:space="preserve">, </w:t>
      </w:r>
      <w:hyperlink w:history="0" r:id="rId5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23.36</w:t>
        </w:r>
      </w:hyperlink>
      <w:r>
        <w:rPr>
          <w:sz w:val="24"/>
        </w:rPr>
        <w:t xml:space="preserve"> КоАП РФ).</w:t>
      </w:r>
    </w:p>
    <w:p>
      <w:pPr>
        <w:pStyle w:val="0"/>
        <w:spacing w:before="240" w:lineRule="auto"/>
        <w:ind w:firstLine="540"/>
        <w:jc w:val="both"/>
      </w:pPr>
      <w:r>
        <w:rPr>
          <w:sz w:val="24"/>
        </w:rPr>
        <w:t xml:space="preserve">3. При назначении административного наказания в виде административного штрафа он подлежит уплате в полном размере не позднее шестидесяти дней со дня вступления в законную силу постановления, решения арбитражного суда о назначении этого вида административного наказания, за исключением случаев, закрепленных в </w:t>
      </w:r>
      <w:hyperlink w:history="0" r:id="rId5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частях 1.1</w:t>
        </w:r>
      </w:hyperlink>
      <w:r>
        <w:rPr>
          <w:sz w:val="24"/>
        </w:rPr>
        <w:t xml:space="preserve">, </w:t>
      </w:r>
      <w:hyperlink w:history="0" r:id="rId5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1.3</w:t>
        </w:r>
      </w:hyperlink>
      <w:r>
        <w:rPr>
          <w:sz w:val="24"/>
        </w:rPr>
        <w:t xml:space="preserve"> - </w:t>
      </w:r>
      <w:hyperlink w:history="0" r:id="rId5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1.3-3</w:t>
        </w:r>
      </w:hyperlink>
      <w:r>
        <w:rPr>
          <w:sz w:val="24"/>
        </w:rPr>
        <w:t xml:space="preserve"> и </w:t>
      </w:r>
      <w:hyperlink w:history="0" r:id="rId5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1.4 статьи 32.2</w:t>
        </w:r>
      </w:hyperlink>
      <w:r>
        <w:rPr>
          <w:sz w:val="24"/>
        </w:rPr>
        <w:t xml:space="preserve"> КоАП РФ, либо со дня истечения срока предоставленной отсрочки (рассрочки) исполнения состоявшегося постановления, решения арбитражного суда (</w:t>
      </w:r>
      <w:hyperlink w:history="0" r:id="rId5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32.2</w:t>
        </w:r>
      </w:hyperlink>
      <w:r>
        <w:rPr>
          <w:sz w:val="24"/>
        </w:rPr>
        <w:t xml:space="preserve">, </w:t>
      </w:r>
      <w:hyperlink w:history="0" r:id="rId5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 31.5</w:t>
        </w:r>
      </w:hyperlink>
      <w:r>
        <w:rPr>
          <w:sz w:val="24"/>
        </w:rPr>
        <w:t xml:space="preserve"> КоАП РФ, </w:t>
      </w:r>
      <w:hyperlink w:history="0" r:id="rId57" w:tooltip="&quot;Арбитражный процессуальный кодекс Российской Федерации&quot; от 24.07.2002 N 95-ФЗ (ред. от 15.12.2025) {КонсультантПлюс}">
        <w:r>
          <w:rPr>
            <w:sz w:val="24"/>
            <w:color w:val="0000ff"/>
          </w:rPr>
          <w:t xml:space="preserve">статья 324</w:t>
        </w:r>
      </w:hyperlink>
      <w:r>
        <w:rPr>
          <w:sz w:val="24"/>
        </w:rPr>
        <w:t xml:space="preserve"> АПК РФ).</w:t>
      </w:r>
    </w:p>
    <w:p>
      <w:pPr>
        <w:pStyle w:val="0"/>
        <w:spacing w:before="240" w:lineRule="auto"/>
        <w:ind w:firstLine="540"/>
        <w:jc w:val="both"/>
      </w:pPr>
      <w:r>
        <w:rPr>
          <w:sz w:val="24"/>
        </w:rPr>
        <w:t xml:space="preserve">4. Срок уплаты административного штрафа исчисляется со дня, следующего за днем вступления постановления, решения арбитражного суда о назначении административного наказания в законную силу (за исключением случая, если лицу, привлеченному к административной ответственности, была предоставлена отсрочка (рассрочка) исполнения вынесенного постановления, решения арбитражного суда), и истекает в последний день установленного срока (</w:t>
      </w:r>
      <w:hyperlink w:history="0" r:id="rId5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1.1 статьи 4.8</w:t>
        </w:r>
      </w:hyperlink>
      <w:r>
        <w:rPr>
          <w:sz w:val="24"/>
        </w:rPr>
        <w:t xml:space="preserve">, </w:t>
      </w:r>
      <w:hyperlink w:history="0" r:id="rId5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32.2</w:t>
        </w:r>
      </w:hyperlink>
      <w:r>
        <w:rPr>
          <w:sz w:val="24"/>
        </w:rPr>
        <w:t xml:space="preserve"> КоАП РФ).</w:t>
      </w:r>
    </w:p>
    <w:p>
      <w:pPr>
        <w:pStyle w:val="0"/>
        <w:spacing w:before="240" w:lineRule="auto"/>
        <w:ind w:firstLine="540"/>
        <w:jc w:val="both"/>
      </w:pPr>
      <w:r>
        <w:rPr>
          <w:sz w:val="24"/>
        </w:rPr>
        <w:t xml:space="preserve">5. При определении момента вступления в законную силу постановления по делу об административном правонарушении, вынесенного судьей суда общей юрисдикции, органом, должностным лицом, необходимо учитывать, что, если такое постановление не было обжаловано или опротестовано, оно вступает в законную силу после истечения срока, установленного для его обжалования (</w:t>
      </w:r>
      <w:hyperlink w:history="0" r:id="rId6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w:t>
        </w:r>
      </w:hyperlink>
      <w:r>
        <w:rPr>
          <w:sz w:val="24"/>
        </w:rPr>
        <w:t xml:space="preserve">, </w:t>
      </w:r>
      <w:hyperlink w:history="0" r:id="rId6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 статьи 30.3</w:t>
        </w:r>
      </w:hyperlink>
      <w:r>
        <w:rPr>
          <w:sz w:val="24"/>
        </w:rPr>
        <w:t xml:space="preserve">, </w:t>
      </w:r>
      <w:hyperlink w:history="0" r:id="rId6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1 статьи 31.1</w:t>
        </w:r>
      </w:hyperlink>
      <w:r>
        <w:rPr>
          <w:sz w:val="24"/>
        </w:rPr>
        <w:t xml:space="preserve"> КоАП РФ).</w:t>
      </w:r>
    </w:p>
    <w:p>
      <w:pPr>
        <w:pStyle w:val="0"/>
        <w:spacing w:before="240" w:lineRule="auto"/>
        <w:ind w:firstLine="540"/>
        <w:jc w:val="both"/>
      </w:pPr>
      <w:r>
        <w:rPr>
          <w:sz w:val="24"/>
        </w:rPr>
        <w:t xml:space="preserve">По делам об административных правонарушениях, предусмотренных </w:t>
      </w:r>
      <w:hyperlink w:history="0" r:id="rId6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статьями 11.23</w:t>
        </w:r>
      </w:hyperlink>
      <w:r>
        <w:rPr>
          <w:sz w:val="24"/>
        </w:rPr>
        <w:t xml:space="preserve">, </w:t>
      </w:r>
      <w:hyperlink w:history="0" r:id="rId6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11.26</w:t>
        </w:r>
      </w:hyperlink>
      <w:r>
        <w:rPr>
          <w:sz w:val="24"/>
        </w:rPr>
        <w:t xml:space="preserve">, </w:t>
      </w:r>
      <w:hyperlink w:history="0" r:id="rId6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11.27</w:t>
        </w:r>
      </w:hyperlink>
      <w:r>
        <w:rPr>
          <w:sz w:val="24"/>
        </w:rPr>
        <w:t xml:space="preserve"> или </w:t>
      </w:r>
      <w:hyperlink w:history="0" r:id="rId6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11.29</w:t>
        </w:r>
      </w:hyperlink>
      <w:r>
        <w:rPr>
          <w:sz w:val="24"/>
        </w:rPr>
        <w:t xml:space="preserve"> либо </w:t>
      </w:r>
      <w:hyperlink w:history="0" r:id="rId6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главой 12</w:t>
        </w:r>
      </w:hyperlink>
      <w:r>
        <w:rPr>
          <w:sz w:val="24"/>
        </w:rPr>
        <w:t xml:space="preserve"> КоАП РФ, в случае их совершения с использованием транспортного средства, зарегистрированного в иностранном государстве, постановление о назначении административного наказания вступает в законную силу со дня его вынесения (</w:t>
      </w:r>
      <w:hyperlink w:history="0" r:id="rId6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4 статьи 31.1</w:t>
        </w:r>
      </w:hyperlink>
      <w:r>
        <w:rPr>
          <w:sz w:val="24"/>
        </w:rPr>
        <w:t xml:space="preserve"> КоАП РФ).</w:t>
      </w:r>
    </w:p>
    <w:p>
      <w:pPr>
        <w:pStyle w:val="0"/>
        <w:spacing w:before="240" w:lineRule="auto"/>
        <w:ind w:firstLine="540"/>
        <w:jc w:val="both"/>
      </w:pPr>
      <w:r>
        <w:rPr>
          <w:sz w:val="24"/>
        </w:rPr>
        <w:t xml:space="preserve">6. В случае обжалования или опротестования постановления судьи суда общей юрисдикции по делу об административном правонарушении оно вступает в законную силу в день вынесения решения по жалобе, протесту на данное постановление (</w:t>
      </w:r>
      <w:hyperlink w:history="0" r:id="rId6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пункты 1</w:t>
        </w:r>
      </w:hyperlink>
      <w:r>
        <w:rPr>
          <w:sz w:val="24"/>
        </w:rPr>
        <w:t xml:space="preserve">, </w:t>
      </w:r>
      <w:hyperlink w:history="0" r:id="rId7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2 части 1 статьи 30.7</w:t>
        </w:r>
      </w:hyperlink>
      <w:r>
        <w:rPr>
          <w:sz w:val="24"/>
        </w:rPr>
        <w:t xml:space="preserve">, </w:t>
      </w:r>
      <w:hyperlink w:history="0" r:id="rId7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3 статьи 31.1</w:t>
        </w:r>
      </w:hyperlink>
      <w:r>
        <w:rPr>
          <w:sz w:val="24"/>
        </w:rPr>
        <w:t xml:space="preserve"> КоАП РФ).</w:t>
      </w:r>
    </w:p>
    <w:p>
      <w:pPr>
        <w:pStyle w:val="0"/>
        <w:spacing w:before="240" w:lineRule="auto"/>
        <w:ind w:firstLine="540"/>
        <w:jc w:val="both"/>
      </w:pPr>
      <w:r>
        <w:rPr>
          <w:sz w:val="24"/>
        </w:rPr>
        <w:t xml:space="preserve">Обжалованное (опротестованное) в суде общей юрисдикции постановление по делу об административном правонарушении, вынесенное органом, должностным лицом, вступает в законную силу после истечения срока, установленного для обжалования решения по жалобе, протесту, если указанное решение не было обжаловано или опротестовано (</w:t>
      </w:r>
      <w:hyperlink w:history="0" r:id="rId7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w:t>
        </w:r>
      </w:hyperlink>
      <w:r>
        <w:rPr>
          <w:sz w:val="24"/>
        </w:rPr>
        <w:t xml:space="preserve">, </w:t>
      </w:r>
      <w:hyperlink w:history="0" r:id="rId7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 статьи 30.3</w:t>
        </w:r>
      </w:hyperlink>
      <w:r>
        <w:rPr>
          <w:sz w:val="24"/>
        </w:rPr>
        <w:t xml:space="preserve">, </w:t>
      </w:r>
      <w:hyperlink w:history="0" r:id="rId7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3 статьи 30.9</w:t>
        </w:r>
      </w:hyperlink>
      <w:r>
        <w:rPr>
          <w:sz w:val="24"/>
        </w:rPr>
        <w:t xml:space="preserve">, </w:t>
      </w:r>
      <w:hyperlink w:history="0" r:id="rId7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2 статьи 31.1</w:t>
        </w:r>
      </w:hyperlink>
      <w:r>
        <w:rPr>
          <w:sz w:val="24"/>
        </w:rPr>
        <w:t xml:space="preserve"> КоАП РФ).</w:t>
      </w:r>
    </w:p>
    <w:p>
      <w:pPr>
        <w:pStyle w:val="0"/>
        <w:spacing w:before="240" w:lineRule="auto"/>
        <w:ind w:firstLine="540"/>
        <w:jc w:val="both"/>
      </w:pPr>
      <w:r>
        <w:rPr>
          <w:sz w:val="24"/>
        </w:rPr>
        <w:t xml:space="preserve">7. Срок обжалования не вступившего в законную силу постановления по делу об административном правонарушении, вынесенного судьей суда общей юрисдикции, органом, должностным лицом, составляет десять дней (не вступивших в законную силу постановлений по делам об административных правонарушениях, предусмотренных </w:t>
      </w:r>
      <w:hyperlink w:history="0" r:id="rId7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статьями 5.1</w:t>
        </w:r>
      </w:hyperlink>
      <w:r>
        <w:rPr>
          <w:sz w:val="24"/>
        </w:rPr>
        <w:t xml:space="preserve"> - </w:t>
      </w:r>
      <w:hyperlink w:history="0" r:id="rId7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5.25</w:t>
        </w:r>
      </w:hyperlink>
      <w:r>
        <w:rPr>
          <w:sz w:val="24"/>
        </w:rPr>
        <w:t xml:space="preserve">, </w:t>
      </w:r>
      <w:hyperlink w:history="0" r:id="rId7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5.45</w:t>
        </w:r>
      </w:hyperlink>
      <w:r>
        <w:rPr>
          <w:sz w:val="24"/>
        </w:rPr>
        <w:t xml:space="preserve"> - </w:t>
      </w:r>
      <w:hyperlink w:history="0" r:id="rId7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5.52</w:t>
        </w:r>
      </w:hyperlink>
      <w:r>
        <w:rPr>
          <w:sz w:val="24"/>
        </w:rPr>
        <w:t xml:space="preserve">, </w:t>
      </w:r>
      <w:hyperlink w:history="0" r:id="rId8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5.56</w:t>
        </w:r>
      </w:hyperlink>
      <w:r>
        <w:rPr>
          <w:sz w:val="24"/>
        </w:rPr>
        <w:t xml:space="preserve">, </w:t>
      </w:r>
      <w:hyperlink w:history="0" r:id="rId8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5.58</w:t>
        </w:r>
      </w:hyperlink>
      <w:r>
        <w:rPr>
          <w:sz w:val="24"/>
        </w:rPr>
        <w:t xml:space="preserve">, </w:t>
      </w:r>
      <w:hyperlink w:history="0" r:id="rId8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5.69</w:t>
        </w:r>
      </w:hyperlink>
      <w:r>
        <w:rPr>
          <w:sz w:val="24"/>
        </w:rPr>
        <w:t xml:space="preserve"> КоАП РФ, - пять дней), которые подлежат исчислению со дня, следующего за днем вручения или получения копии постановления; в случае истечения срока обжалования в нерабочий день его последний день переносится на первый следующий за ним рабочий день (</w:t>
      </w:r>
      <w:hyperlink w:history="0" r:id="rId8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1.1</w:t>
        </w:r>
      </w:hyperlink>
      <w:r>
        <w:rPr>
          <w:sz w:val="24"/>
        </w:rPr>
        <w:t xml:space="preserve">, </w:t>
      </w:r>
      <w:hyperlink w:history="0" r:id="rId8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w:t>
        </w:r>
      </w:hyperlink>
      <w:r>
        <w:rPr>
          <w:sz w:val="24"/>
        </w:rPr>
        <w:t xml:space="preserve">, </w:t>
      </w:r>
      <w:hyperlink w:history="0" r:id="rId8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3.1 статьи 4.8</w:t>
        </w:r>
      </w:hyperlink>
      <w:r>
        <w:rPr>
          <w:sz w:val="24"/>
        </w:rPr>
        <w:t xml:space="preserve">, </w:t>
      </w:r>
      <w:hyperlink w:history="0" r:id="rId8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w:t>
        </w:r>
      </w:hyperlink>
      <w:r>
        <w:rPr>
          <w:sz w:val="24"/>
        </w:rPr>
        <w:t xml:space="preserve">, </w:t>
      </w:r>
      <w:hyperlink w:history="0" r:id="rId8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 статьи 30.3</w:t>
        </w:r>
      </w:hyperlink>
      <w:r>
        <w:rPr>
          <w:sz w:val="24"/>
        </w:rPr>
        <w:t xml:space="preserve"> КоАП РФ).</w:t>
      </w:r>
    </w:p>
    <w:p>
      <w:pPr>
        <w:pStyle w:val="0"/>
        <w:spacing w:before="240" w:lineRule="auto"/>
        <w:ind w:firstLine="540"/>
        <w:jc w:val="both"/>
      </w:pPr>
      <w:r>
        <w:rPr>
          <w:sz w:val="24"/>
        </w:rPr>
        <w:t xml:space="preserve">При определении момента вручения лицу или получения им копии вынесенного в отношении его постановления о наложении административного штрафа следует руководствоваться положениями </w:t>
      </w:r>
      <w:hyperlink w:history="0" r:id="rId8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Кодекса</w:t>
        </w:r>
      </w:hyperlink>
      <w:r>
        <w:rPr>
          <w:sz w:val="24"/>
        </w:rPr>
        <w:t xml:space="preserve">, действующими на момент рассмотрения дела об административном правонарушении, в рамках которого было вынесено указанное постановление (</w:t>
      </w:r>
      <w:hyperlink w:history="0" r:id="rId8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3 статьи 1.7</w:t>
        </w:r>
      </w:hyperlink>
      <w:r>
        <w:rPr>
          <w:sz w:val="24"/>
        </w:rPr>
        <w:t xml:space="preserve">, </w:t>
      </w:r>
      <w:hyperlink w:history="0" r:id="rId9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2</w:t>
        </w:r>
      </w:hyperlink>
      <w:r>
        <w:rPr>
          <w:sz w:val="24"/>
        </w:rPr>
        <w:t xml:space="preserve"> - </w:t>
      </w:r>
      <w:hyperlink w:history="0" r:id="rId9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9 статьи 24.9</w:t>
        </w:r>
      </w:hyperlink>
      <w:r>
        <w:rPr>
          <w:sz w:val="24"/>
        </w:rPr>
        <w:t xml:space="preserve"> КоАП РФ).</w:t>
      </w:r>
    </w:p>
    <w:p>
      <w:pPr>
        <w:pStyle w:val="0"/>
        <w:spacing w:before="240" w:lineRule="auto"/>
        <w:ind w:firstLine="540"/>
        <w:jc w:val="both"/>
      </w:pPr>
      <w:r>
        <w:rPr>
          <w:sz w:val="24"/>
        </w:rPr>
        <w:t xml:space="preserve">8. Порядок вступления в законную силу решения арбитражного суда по делу о привлечении к административной ответственности, а также оспоренного в арбитражном суде решения административного органа о привлечении к административной ответственности регулируется положениями Арбитражного процессуального кодекса Российской Федерации (</w:t>
      </w:r>
      <w:hyperlink w:history="0" r:id="rId92" w:tooltip="&quot;Арбитражный процессуальный кодекс Российской Федерации&quot; от 24.07.2002 N 95-ФЗ (ред. от 15.12.2025) {КонсультантПлюс}">
        <w:r>
          <w:rPr>
            <w:sz w:val="24"/>
            <w:color w:val="0000ff"/>
          </w:rPr>
          <w:t xml:space="preserve">часть 4 статьи 206</w:t>
        </w:r>
      </w:hyperlink>
      <w:r>
        <w:rPr>
          <w:sz w:val="24"/>
        </w:rPr>
        <w:t xml:space="preserve">, </w:t>
      </w:r>
      <w:hyperlink w:history="0" r:id="rId93" w:tooltip="&quot;Арбитражный процессуальный кодекс Российской Федерации&quot; от 24.07.2002 N 95-ФЗ (ред. от 15.12.2025) {КонсультантПлюс}">
        <w:r>
          <w:rPr>
            <w:sz w:val="24"/>
            <w:color w:val="0000ff"/>
          </w:rPr>
          <w:t xml:space="preserve">часть 5 статьи 211</w:t>
        </w:r>
      </w:hyperlink>
      <w:r>
        <w:rPr>
          <w:sz w:val="24"/>
        </w:rPr>
        <w:t xml:space="preserve">, </w:t>
      </w:r>
      <w:hyperlink w:history="0" r:id="rId94" w:tooltip="&quot;Арбитражный процессуальный кодекс Российской Федерации&quot; от 24.07.2002 N 95-ФЗ (ред. от 15.12.2025) {КонсультантПлюс}">
        <w:r>
          <w:rPr>
            <w:sz w:val="24"/>
            <w:color w:val="0000ff"/>
          </w:rPr>
          <w:t xml:space="preserve">части 1</w:t>
        </w:r>
      </w:hyperlink>
      <w:r>
        <w:rPr>
          <w:sz w:val="24"/>
        </w:rPr>
        <w:t xml:space="preserve">, </w:t>
      </w:r>
      <w:hyperlink w:history="0" r:id="rId95" w:tooltip="&quot;Арбитражный процессуальный кодекс Российской Федерации&quot; от 24.07.2002 N 95-ФЗ (ред. от 15.12.2025) {КонсультантПлюс}">
        <w:r>
          <w:rPr>
            <w:sz w:val="24"/>
            <w:color w:val="0000ff"/>
          </w:rPr>
          <w:t xml:space="preserve">3 статьи 229</w:t>
        </w:r>
      </w:hyperlink>
      <w:r>
        <w:rPr>
          <w:sz w:val="24"/>
        </w:rPr>
        <w:t xml:space="preserve">, </w:t>
      </w:r>
      <w:hyperlink w:history="0" r:id="rId96" w:tooltip="&quot;Арбитражный процессуальный кодекс Российской Федерации&quot; от 24.07.2002 N 95-ФЗ (ред. от 15.12.2025) {КонсультантПлюс}">
        <w:r>
          <w:rPr>
            <w:sz w:val="24"/>
            <w:color w:val="0000ff"/>
          </w:rPr>
          <w:t xml:space="preserve">часть 5 статьи 271</w:t>
        </w:r>
      </w:hyperlink>
      <w:r>
        <w:rPr>
          <w:sz w:val="24"/>
        </w:rPr>
        <w:t xml:space="preserve"> АПК РФ).</w:t>
      </w:r>
    </w:p>
    <w:p>
      <w:pPr>
        <w:pStyle w:val="0"/>
        <w:spacing w:before="240" w:lineRule="auto"/>
        <w:ind w:firstLine="540"/>
        <w:jc w:val="both"/>
      </w:pPr>
      <w:r>
        <w:rPr>
          <w:sz w:val="24"/>
        </w:rPr>
        <w:t xml:space="preserve">9. При применении отсрочки (рассрочки) в постановлении о наложении административного штрафа указывается срок, с которого должно начинаться его исполнение (</w:t>
      </w:r>
      <w:hyperlink w:history="0" r:id="rId9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4 статьи 31.5</w:t>
        </w:r>
      </w:hyperlink>
      <w:r>
        <w:rPr>
          <w:sz w:val="24"/>
        </w:rPr>
        <w:t xml:space="preserve"> КоАП РФ).</w:t>
      </w:r>
    </w:p>
    <w:p>
      <w:pPr>
        <w:pStyle w:val="0"/>
        <w:spacing w:before="240" w:lineRule="auto"/>
        <w:ind w:firstLine="540"/>
        <w:jc w:val="both"/>
      </w:pPr>
      <w:r>
        <w:rPr>
          <w:sz w:val="24"/>
        </w:rPr>
        <w:t xml:space="preserve">Лицо, которому назначено административное наказание в виде административного штрафа, также вправе в пределах срока, установленного для его уплаты, подать заявление (ходатайство) о предоставлении отсрочки или рассрочки исполнения вступившего в законную силу постановления о назначении данного административного наказания, которое подлежит рассмотрению в трехдневный срок с вынесением соответствующего определения (</w:t>
      </w:r>
      <w:hyperlink w:history="0" r:id="rId9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w:t>
        </w:r>
      </w:hyperlink>
      <w:r>
        <w:rPr>
          <w:sz w:val="24"/>
        </w:rPr>
        <w:t xml:space="preserve">, </w:t>
      </w:r>
      <w:hyperlink w:history="0" r:id="rId9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 статьи 31.8</w:t>
        </w:r>
      </w:hyperlink>
      <w:r>
        <w:rPr>
          <w:sz w:val="24"/>
        </w:rPr>
        <w:t xml:space="preserve"> КоАП РФ).</w:t>
      </w:r>
    </w:p>
    <w:p>
      <w:pPr>
        <w:pStyle w:val="0"/>
        <w:spacing w:before="240" w:lineRule="auto"/>
        <w:ind w:firstLine="540"/>
        <w:jc w:val="both"/>
      </w:pPr>
      <w:r>
        <w:rPr>
          <w:sz w:val="24"/>
        </w:rPr>
        <w:t xml:space="preserve">Вопрос о предоставлении отсрочки (рассрочки) исполнения решения арбитражного суда подлежит рассмотрению по правилам </w:t>
      </w:r>
      <w:hyperlink w:history="0" r:id="rId100" w:tooltip="&quot;Арбитражный процессуальный кодекс Российской Федерации&quot; от 24.07.2002 N 95-ФЗ (ред. от 15.12.2025) {КонсультантПлюс}">
        <w:r>
          <w:rPr>
            <w:sz w:val="24"/>
            <w:color w:val="0000ff"/>
          </w:rPr>
          <w:t xml:space="preserve">статьи 324</w:t>
        </w:r>
      </w:hyperlink>
      <w:r>
        <w:rPr>
          <w:sz w:val="24"/>
        </w:rPr>
        <w:t xml:space="preserve"> АПК РФ.</w:t>
      </w:r>
    </w:p>
    <w:p>
      <w:pPr>
        <w:pStyle w:val="0"/>
        <w:spacing w:before="240" w:lineRule="auto"/>
        <w:ind w:firstLine="540"/>
        <w:jc w:val="both"/>
      </w:pPr>
      <w:r>
        <w:rPr>
          <w:sz w:val="24"/>
        </w:rPr>
        <w:t xml:space="preserve">В случае вынесения, в том числе за пределами установленного для уплаты административного штрафа срока, определения о предоставлении отсрочки (рассрочки) исполнения постановления, решения арбитражного суда о назначении административного наказания наложенный штраф должен быть уплачен в пределах шестидесяти дней со дня, следующего за днем истечения срока предоставленной отсрочки (рассрочки) (</w:t>
      </w:r>
      <w:hyperlink w:history="0" r:id="rId10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1.1 статьи 4.8</w:t>
        </w:r>
      </w:hyperlink>
      <w:r>
        <w:rPr>
          <w:sz w:val="24"/>
        </w:rPr>
        <w:t xml:space="preserve">, </w:t>
      </w:r>
      <w:hyperlink w:history="0" r:id="rId10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32.2</w:t>
        </w:r>
      </w:hyperlink>
      <w:r>
        <w:rPr>
          <w:sz w:val="24"/>
        </w:rPr>
        <w:t xml:space="preserve"> КоАП РФ).</w:t>
      </w:r>
    </w:p>
    <w:p>
      <w:pPr>
        <w:pStyle w:val="0"/>
        <w:spacing w:before="240" w:lineRule="auto"/>
        <w:ind w:firstLine="540"/>
        <w:jc w:val="both"/>
      </w:pPr>
      <w:r>
        <w:rPr>
          <w:sz w:val="24"/>
        </w:rPr>
        <w:t xml:space="preserve">10. Если окончание срока уплаты административного штрафа приходится на нерабочий день, то последним днем такого срока следует считать первый следующий за ним рабочий день (</w:t>
      </w:r>
      <w:hyperlink w:history="0" r:id="rId10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3</w:t>
        </w:r>
      </w:hyperlink>
      <w:r>
        <w:rPr>
          <w:sz w:val="24"/>
        </w:rPr>
        <w:t xml:space="preserve">, </w:t>
      </w:r>
      <w:hyperlink w:history="0" r:id="rId10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3.1 статьи 4.8</w:t>
        </w:r>
      </w:hyperlink>
      <w:r>
        <w:rPr>
          <w:sz w:val="24"/>
        </w:rPr>
        <w:t xml:space="preserve"> КоАП РФ).</w:t>
      </w:r>
    </w:p>
    <w:p>
      <w:pPr>
        <w:pStyle w:val="0"/>
        <w:spacing w:before="240" w:lineRule="auto"/>
        <w:ind w:firstLine="540"/>
        <w:jc w:val="both"/>
      </w:pPr>
      <w:r>
        <w:rPr>
          <w:sz w:val="24"/>
        </w:rPr>
        <w:t xml:space="preserve">В день, следующий за последним днем срока уплаты административного штрафа, наступает событие административного правонарушения, предусмотренного </w:t>
      </w:r>
      <w:hyperlink w:history="0" r:id="rId10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При этом за начало дня принимается момент времени - 00 часов 00 минут 00 секунд (Федеральный </w:t>
      </w:r>
      <w:hyperlink w:history="0" r:id="rId106" w:tooltip="Федеральный закон от 03.06.2011 N 107-ФЗ (ред. от 14.04.2023) &quot;Об исчислении времени&quot; {КонсультантПлюс}">
        <w:r>
          <w:rPr>
            <w:sz w:val="24"/>
            <w:color w:val="0000ff"/>
          </w:rPr>
          <w:t xml:space="preserve">закон</w:t>
        </w:r>
      </w:hyperlink>
      <w:r>
        <w:rPr>
          <w:sz w:val="24"/>
        </w:rPr>
        <w:t xml:space="preserve"> от 3 июня 2011 года N 107-ФЗ "Об исчислении времени").</w:t>
      </w:r>
    </w:p>
    <w:p>
      <w:pPr>
        <w:pStyle w:val="0"/>
        <w:spacing w:before="240" w:lineRule="auto"/>
        <w:ind w:firstLine="540"/>
        <w:jc w:val="both"/>
      </w:pPr>
      <w:r>
        <w:rPr>
          <w:sz w:val="24"/>
        </w:rPr>
        <w:t xml:space="preserve">11. Объективная сторона административного правонарушения, предусмотренного </w:t>
      </w:r>
      <w:hyperlink w:history="0" r:id="rId10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выражается в неуплате административного штрафа в полном объеме в установленный срок вне зависимости от того, за совершение какого административного правонарушения лицу назначен данный вид наказания. Исходя из этого неуплата административного штрафа, наложенного на основании </w:t>
      </w:r>
      <w:hyperlink w:history="0" r:id="rId10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 статьи 20.25</w:t>
        </w:r>
      </w:hyperlink>
      <w:r>
        <w:rPr>
          <w:sz w:val="24"/>
        </w:rPr>
        <w:t xml:space="preserve"> КоАП РФ, образует самостоятельный состав административного правонарушения, предусмотренный названной нормой.</w:t>
      </w:r>
    </w:p>
    <w:p>
      <w:pPr>
        <w:pStyle w:val="0"/>
        <w:spacing w:before="240" w:lineRule="auto"/>
        <w:ind w:firstLine="540"/>
        <w:jc w:val="both"/>
      </w:pPr>
      <w:r>
        <w:rPr>
          <w:sz w:val="24"/>
        </w:rPr>
        <w:t xml:space="preserve">12. Субъектом административного правонарушения, предусмотренного </w:t>
      </w:r>
      <w:hyperlink w:history="0" r:id="rId10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является лицо, подвергнутое административному наказанию в виде административного штрафа и не уплатившее его: гражданин, иностранный гражданин, лицо без гражданства, должностное лицо, лицо, осуществляющее предпринимательскую деятельность без образования юридического лица (далее - индивидуальный предприниматель), юридическое лицо.</w:t>
      </w:r>
    </w:p>
    <w:p>
      <w:pPr>
        <w:pStyle w:val="0"/>
        <w:spacing w:before="240" w:lineRule="auto"/>
        <w:ind w:firstLine="540"/>
        <w:jc w:val="both"/>
      </w:pPr>
      <w:r>
        <w:rPr>
          <w:sz w:val="24"/>
        </w:rPr>
        <w:t xml:space="preserve">В то же время субъектами указанного административного правонарушения не могут быть признаны лица, не подвергнутые административному наказанию в виде административного штрафа, но которым </w:t>
      </w:r>
      <w:hyperlink w:history="0" r:id="rId11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Кодексом</w:t>
        </w:r>
      </w:hyperlink>
      <w:r>
        <w:rPr>
          <w:sz w:val="24"/>
        </w:rPr>
        <w:t xml:space="preserve"> предоставлено право исполнить постановление о его наложении (</w:t>
      </w:r>
      <w:hyperlink w:history="0" r:id="rId11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1.3-1</w:t>
        </w:r>
      </w:hyperlink>
      <w:r>
        <w:rPr>
          <w:sz w:val="24"/>
        </w:rPr>
        <w:t xml:space="preserve">, </w:t>
      </w:r>
      <w:hyperlink w:history="0" r:id="rId11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1.3-3 статьи 32.2</w:t>
        </w:r>
      </w:hyperlink>
      <w:r>
        <w:rPr>
          <w:sz w:val="24"/>
        </w:rPr>
        <w:t xml:space="preserve"> КоАП РФ).</w:t>
      </w:r>
    </w:p>
    <w:p>
      <w:pPr>
        <w:pStyle w:val="0"/>
        <w:spacing w:before="240" w:lineRule="auto"/>
        <w:ind w:firstLine="540"/>
        <w:jc w:val="both"/>
      </w:pPr>
      <w:r>
        <w:rPr>
          <w:sz w:val="24"/>
        </w:rPr>
        <w:t xml:space="preserve">13. При оценке доводов лица, в отношении которого ведется производство по делу об административном правонарушении, предусмотренном </w:t>
      </w:r>
      <w:hyperlink w:history="0" r:id="rId11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необходимо учитывать, что об отсутствии вины могут свидетельствовать не зависящие от его воли и препятствующие уплате административного штрафа в установленный срок обстоятельства, которые подлежат проверке судьей при рассмотрении дела об административном правонарушении (например, длительное нахождение лица на стационарном лечении в состоянии, не позволяющем исполнить соответствующую обязанность; нахождение лица на территории, где объявлен режим чрезвычайной ситуации; невозможность совершения платежа в связи с неверным указанием в постановлении, решении арбитражного суда о назначении административного наказания реквизитов либо нечитаемостью реквизитов при условии, что лицом приняты необходимые меры для их уточнения) (</w:t>
      </w:r>
      <w:hyperlink w:history="0" r:id="rId11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 29.12.1</w:t>
        </w:r>
      </w:hyperlink>
      <w:r>
        <w:rPr>
          <w:sz w:val="24"/>
        </w:rPr>
        <w:t xml:space="preserve">, </w:t>
      </w:r>
      <w:hyperlink w:history="0" r:id="rId11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3 статьи 31.4</w:t>
        </w:r>
      </w:hyperlink>
      <w:r>
        <w:rPr>
          <w:sz w:val="24"/>
        </w:rPr>
        <w:t xml:space="preserve">, </w:t>
      </w:r>
      <w:hyperlink w:history="0" r:id="rId11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 31.8</w:t>
        </w:r>
      </w:hyperlink>
      <w:r>
        <w:rPr>
          <w:sz w:val="24"/>
        </w:rPr>
        <w:t xml:space="preserve"> КоАП РФ, </w:t>
      </w:r>
      <w:hyperlink w:history="0" r:id="rId117" w:tooltip="&quot;Арбитражный процессуальный кодекс Российской Федерации&quot; от 24.07.2002 N 95-ФЗ (ред. от 15.12.2025) {КонсультантПлюс}">
        <w:r>
          <w:rPr>
            <w:sz w:val="24"/>
            <w:color w:val="0000ff"/>
          </w:rPr>
          <w:t xml:space="preserve">статья 179</w:t>
        </w:r>
      </w:hyperlink>
      <w:r>
        <w:rPr>
          <w:sz w:val="24"/>
        </w:rPr>
        <w:t xml:space="preserve"> АПК РФ).</w:t>
      </w:r>
    </w:p>
    <w:p>
      <w:pPr>
        <w:pStyle w:val="0"/>
        <w:spacing w:before="240" w:lineRule="auto"/>
        <w:ind w:firstLine="540"/>
        <w:jc w:val="both"/>
      </w:pPr>
      <w:r>
        <w:rPr>
          <w:sz w:val="24"/>
        </w:rPr>
        <w:t xml:space="preserve">14. Проверяя доводы лица об отсутствии вины в неуплате административного штрафа ввиду наложения ареста на его счета, следует устанавливать, приняты ли этим лицом все зависящие от него меры для своевременной уплаты административного штрафа, в том числе для снятия со счетов ареста либо изыскания иных средств в целях своевременного исполнения постановления о назначении административного наказания, а также обращалось ли лицо с заявлением о предоставлении ему отсрочки или рассрочки уплаты административного штрафа.</w:t>
      </w:r>
    </w:p>
    <w:p>
      <w:pPr>
        <w:pStyle w:val="0"/>
        <w:spacing w:before="240" w:lineRule="auto"/>
        <w:ind w:firstLine="540"/>
        <w:jc w:val="both"/>
      </w:pPr>
      <w:r>
        <w:rPr>
          <w:sz w:val="24"/>
        </w:rPr>
        <w:t xml:space="preserve">15. Неполучение лицом копии вынесенного в порядке, предусмотренном </w:t>
      </w:r>
      <w:hyperlink w:history="0" r:id="rId11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3 статьи 28.6</w:t>
        </w:r>
      </w:hyperlink>
      <w:r>
        <w:rPr>
          <w:sz w:val="24"/>
        </w:rPr>
        <w:t xml:space="preserve"> КоАП РФ, постановления о наложении административного штрафа за совершение административного правонарушения с использованием транспортного средства ввиду ее направления по адресу, указанному в карточке учета транспортного средства, не являющемуся адресом места жительства физического лица (адресом юридического лица), при условии несообщения им в установленном законом порядке об изменении своего адреса не может рассматриваться в качестве уважительной причины, препятствующей своевременной уплате административного штрафа, и не свидетельствует об отсутствии состава административного правонарушения, предусмотренного </w:t>
      </w:r>
      <w:hyperlink w:history="0" r:id="rId11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w:t>
      </w:r>
      <w:hyperlink w:history="0" r:id="rId120" w:tooltip="Федеральный закон от 03.08.2018 N 283-ФЗ (ред. от 31.07.2025)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пункт 4 части 3 статьи 8</w:t>
        </w:r>
      </w:hyperlink>
      <w:r>
        <w:rPr>
          <w:sz w:val="24"/>
        </w:rPr>
        <w:t xml:space="preserve">, </w:t>
      </w:r>
      <w:hyperlink w:history="0" r:id="rId121" w:tooltip="Федеральный закон от 03.08.2018 N 283-ФЗ (ред. от 31.07.2025)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пункт 2 части 4 статьи 10</w:t>
        </w:r>
      </w:hyperlink>
      <w:r>
        <w:rPr>
          <w:sz w:val="24"/>
        </w:rPr>
        <w:t xml:space="preserve">, </w:t>
      </w:r>
      <w:hyperlink w:history="0" r:id="rId122" w:tooltip="Федеральный закон от 03.08.2018 N 283-ФЗ (ред. от 31.07.2025)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часть 1</w:t>
        </w:r>
      </w:hyperlink>
      <w:r>
        <w:rPr>
          <w:sz w:val="24"/>
        </w:rPr>
        <w:t xml:space="preserve"> и </w:t>
      </w:r>
      <w:hyperlink w:history="0" r:id="rId123" w:tooltip="Федеральный закон от 03.08.2018 N 283-ФЗ (ред. от 31.07.2025)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подпункт "б" пункта 8 части 2 статьи 11</w:t>
        </w:r>
      </w:hyperlink>
      <w:r>
        <w:rPr>
          <w:sz w:val="24"/>
        </w:rPr>
        <w:t xml:space="preserve">, </w:t>
      </w:r>
      <w:hyperlink w:history="0" r:id="rId124" w:tooltip="Федеральный закон от 03.08.2018 N 283-ФЗ (ред. от 31.07.2025)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части 1</w:t>
        </w:r>
      </w:hyperlink>
      <w:r>
        <w:rPr>
          <w:sz w:val="24"/>
        </w:rPr>
        <w:t xml:space="preserve"> и </w:t>
      </w:r>
      <w:hyperlink w:history="0" r:id="rId125" w:tooltip="Федеральный закон от 03.08.2018 N 283-ФЗ (ред. от 31.07.2025)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2 статьи 14</w:t>
        </w:r>
      </w:hyperlink>
      <w:r>
        <w:rPr>
          <w:sz w:val="24"/>
        </w:rPr>
        <w:t xml:space="preserve"> Федерального закона от 3 августа 2018 года N 283-ФЗ "О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 (далее - Федеральный закон о государственной регистрации транспортных средств), </w:t>
      </w:r>
      <w:hyperlink w:history="0" r:id="rId126" w:tooltip="Постановление Правительства РФ от 21.12.2019 N 1764 (ред. от 26.08.2025) &quot;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вместе с &quot;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КонсультантПлюс}">
        <w:r>
          <w:rPr>
            <w:sz w:val="24"/>
            <w:color w:val="0000ff"/>
          </w:rPr>
          <w:t xml:space="preserve">пункты 7</w:t>
        </w:r>
      </w:hyperlink>
      <w:r>
        <w:rPr>
          <w:sz w:val="24"/>
        </w:rPr>
        <w:t xml:space="preserve">, </w:t>
      </w:r>
      <w:hyperlink w:history="0" r:id="rId127" w:tooltip="Постановление Правительства РФ от 21.12.2019 N 1764 (ред. от 26.08.2025) &quot;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вместе с &quot;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КонсультантПлюс}">
        <w:r>
          <w:rPr>
            <w:sz w:val="24"/>
            <w:color w:val="0000ff"/>
          </w:rPr>
          <w:t xml:space="preserve">8</w:t>
        </w:r>
      </w:hyperlink>
      <w:r>
        <w:rPr>
          <w:sz w:val="24"/>
        </w:rPr>
        <w:t xml:space="preserve">, </w:t>
      </w:r>
      <w:hyperlink w:history="0" r:id="rId128" w:tooltip="Постановление Правительства РФ от 21.12.2019 N 1764 (ред. от 26.08.2025) &quot;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вместе с &quot;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КонсультантПлюс}">
        <w:r>
          <w:rPr>
            <w:sz w:val="24"/>
            <w:color w:val="0000ff"/>
          </w:rPr>
          <w:t xml:space="preserve">51</w:t>
        </w:r>
      </w:hyperlink>
      <w:r>
        <w:rPr>
          <w:sz w:val="24"/>
        </w:rP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года N 1764).</w:t>
      </w:r>
    </w:p>
    <w:p>
      <w:pPr>
        <w:pStyle w:val="0"/>
        <w:spacing w:before="240" w:lineRule="auto"/>
        <w:ind w:firstLine="540"/>
        <w:jc w:val="both"/>
      </w:pPr>
      <w:r>
        <w:rPr>
          <w:sz w:val="24"/>
        </w:rPr>
        <w:t xml:space="preserve">16. При определении территориальной подсудности дел об административных правонарушениях, предусмотренных </w:t>
      </w:r>
      <w:hyperlink w:history="0" r:id="rId12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следует исходить из закрепленных в </w:t>
      </w:r>
      <w:hyperlink w:history="0" r:id="rId13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Кодексе</w:t>
        </w:r>
      </w:hyperlink>
      <w:r>
        <w:rPr>
          <w:sz w:val="24"/>
        </w:rPr>
        <w:t xml:space="preserve"> правил (</w:t>
      </w:r>
      <w:hyperlink w:history="0" r:id="rId13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w:t>
        </w:r>
      </w:hyperlink>
      <w:r>
        <w:rPr>
          <w:sz w:val="24"/>
        </w:rPr>
        <w:t xml:space="preserve">, </w:t>
      </w:r>
      <w:hyperlink w:history="0" r:id="rId13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1.2 статьи 29.5</w:t>
        </w:r>
      </w:hyperlink>
      <w:r>
        <w:rPr>
          <w:sz w:val="24"/>
        </w:rPr>
        <w:t xml:space="preserve"> КоАП РФ) с учетом того, что объективная сторона состава данного административного правонарушения выражается в форме бездействия.</w:t>
      </w:r>
    </w:p>
    <w:p>
      <w:pPr>
        <w:pStyle w:val="0"/>
        <w:spacing w:before="240" w:lineRule="auto"/>
        <w:ind w:firstLine="540"/>
        <w:jc w:val="both"/>
      </w:pPr>
      <w:r>
        <w:rPr>
          <w:sz w:val="24"/>
        </w:rPr>
        <w:t xml:space="preserve">Дело об административном правонарушении, предусмотренном </w:t>
      </w:r>
      <w:hyperlink w:history="0" r:id="rId13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совершенном физическим лицом, в том числе должностным лицом, индивидуальным предпринимателем, рассматривается по месту его жительства, в частности по адресу, приведенному в постановлении о наложении административного штрафа, если протокол об указанном административном правонарушении составлен в отсутствие лица (</w:t>
      </w:r>
      <w:hyperlink w:history="0" r:id="rId134"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 восьмой статьи 2</w:t>
        </w:r>
      </w:hyperlink>
      <w:r>
        <w:rPr>
          <w:sz w:val="24"/>
        </w:rPr>
        <w:t xml:space="preserve">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w:t>
      </w:r>
    </w:p>
    <w:p>
      <w:pPr>
        <w:pStyle w:val="0"/>
        <w:spacing w:before="240" w:lineRule="auto"/>
        <w:ind w:firstLine="540"/>
        <w:jc w:val="both"/>
      </w:pPr>
      <w:r>
        <w:rPr>
          <w:sz w:val="24"/>
        </w:rPr>
        <w:t xml:space="preserve">Территориальная подсудность дела об административном правонарушении, предусмотренном </w:t>
      </w:r>
      <w:hyperlink w:history="0" r:id="rId13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совершенном юридическим лицом, определяется исходя из его адреса в соответствии со </w:t>
      </w:r>
      <w:hyperlink w:history="0" r:id="rId13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54</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При привлечении к административной ответственности по </w:t>
      </w:r>
      <w:hyperlink w:history="0" r:id="rId13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 статьи 20.25</w:t>
        </w:r>
      </w:hyperlink>
      <w:r>
        <w:rPr>
          <w:sz w:val="24"/>
        </w:rPr>
        <w:t xml:space="preserve"> КоАП РФ иностранного гражданина (лица без гражданства) местом совершения им данного административного правонарушения является место жительства либо место пребывания иностранного гражданина (лица без гражданства) на территории Российской Федерации.</w:t>
      </w:r>
    </w:p>
    <w:p>
      <w:pPr>
        <w:pStyle w:val="0"/>
        <w:spacing w:before="240" w:lineRule="auto"/>
        <w:ind w:firstLine="540"/>
        <w:jc w:val="both"/>
      </w:pPr>
      <w:r>
        <w:rPr>
          <w:sz w:val="24"/>
        </w:rPr>
        <w:t xml:space="preserve">17. В случае отсутствия у физического лица, привлекаемого к административной ответственности, места жительства либо места пребывания на территории Российской Федерации, а также при совершении административного правонарушения иностранным юридическим лицом дело об указанном административном правонарушении подлежит рассмотрению по месту его выявления (месту составления протокола об административном правонарушении).</w:t>
      </w:r>
    </w:p>
    <w:p>
      <w:pPr>
        <w:pStyle w:val="0"/>
        <w:spacing w:before="240" w:lineRule="auto"/>
        <w:ind w:firstLine="540"/>
        <w:jc w:val="both"/>
      </w:pPr>
      <w:r>
        <w:rPr>
          <w:sz w:val="24"/>
        </w:rPr>
        <w:t xml:space="preserve">18. Дела об административных правонарушениях, предусмотренных </w:t>
      </w:r>
      <w:hyperlink w:history="0" r:id="rId13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(в части неуплаты административного штрафа, назначенного за административные правонарушения, предусмотренные </w:t>
      </w:r>
      <w:hyperlink w:history="0" r:id="rId13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статьями 11.23</w:t>
        </w:r>
      </w:hyperlink>
      <w:r>
        <w:rPr>
          <w:sz w:val="24"/>
        </w:rPr>
        <w:t xml:space="preserve">, </w:t>
      </w:r>
      <w:hyperlink w:history="0" r:id="rId14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11.26</w:t>
        </w:r>
      </w:hyperlink>
      <w:r>
        <w:rPr>
          <w:sz w:val="24"/>
        </w:rPr>
        <w:t xml:space="preserve">, </w:t>
      </w:r>
      <w:hyperlink w:history="0" r:id="rId14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11.27</w:t>
        </w:r>
      </w:hyperlink>
      <w:r>
        <w:rPr>
          <w:sz w:val="24"/>
        </w:rPr>
        <w:t xml:space="preserve"> или </w:t>
      </w:r>
      <w:hyperlink w:history="0" r:id="rId14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11.29</w:t>
        </w:r>
      </w:hyperlink>
      <w:r>
        <w:rPr>
          <w:sz w:val="24"/>
        </w:rPr>
        <w:t xml:space="preserve"> либо </w:t>
      </w:r>
      <w:hyperlink w:history="0" r:id="rId14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главой 12</w:t>
        </w:r>
      </w:hyperlink>
      <w:r>
        <w:rPr>
          <w:sz w:val="24"/>
        </w:rPr>
        <w:t xml:space="preserve"> КоАП РФ, совершенные на транспортном средстве, зарегистрированном в иностранном государстве), подлежат рассмотрению по месту выявления таких правонарушений (</w:t>
      </w:r>
      <w:hyperlink w:history="0" r:id="rId14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1.2 статьи 29.5</w:t>
        </w:r>
      </w:hyperlink>
      <w:r>
        <w:rPr>
          <w:sz w:val="24"/>
        </w:rPr>
        <w:t xml:space="preserve"> КоАП РФ).</w:t>
      </w:r>
    </w:p>
    <w:p>
      <w:pPr>
        <w:pStyle w:val="0"/>
        <w:spacing w:before="240" w:lineRule="auto"/>
        <w:ind w:firstLine="540"/>
        <w:jc w:val="both"/>
      </w:pPr>
      <w:r>
        <w:rPr>
          <w:sz w:val="24"/>
        </w:rPr>
        <w:t xml:space="preserve">19. Установление факта надлежащего извещения лица о составлении в отношении его протокола об административном правонарушении, предусмотренном </w:t>
      </w:r>
      <w:hyperlink w:history="0" r:id="rId14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имеет существенное значение для правильного разрешения дела (</w:t>
      </w:r>
      <w:hyperlink w:history="0" r:id="rId14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2 статьи 25.1</w:t>
        </w:r>
      </w:hyperlink>
      <w:r>
        <w:rPr>
          <w:sz w:val="24"/>
        </w:rPr>
        <w:t xml:space="preserve">, </w:t>
      </w:r>
      <w:hyperlink w:history="0" r:id="rId14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4 части 1 статьи 29.4</w:t>
        </w:r>
      </w:hyperlink>
      <w:r>
        <w:rPr>
          <w:sz w:val="24"/>
        </w:rPr>
        <w:t xml:space="preserve"> КоАП РФ).</w:t>
      </w:r>
    </w:p>
    <w:p>
      <w:pPr>
        <w:pStyle w:val="0"/>
        <w:spacing w:before="240" w:lineRule="auto"/>
        <w:ind w:firstLine="540"/>
        <w:jc w:val="both"/>
      </w:pPr>
      <w:r>
        <w:rPr>
          <w:sz w:val="24"/>
        </w:rPr>
        <w:t xml:space="preserve">Так, надлежащим извещением о составлении протокола об указанном административном правонарушении в отношении собственника транспортного средства, на которого в порядке, предусмотренном </w:t>
      </w:r>
      <w:hyperlink w:history="0" r:id="rId14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3 статьи 28.6</w:t>
        </w:r>
      </w:hyperlink>
      <w:r>
        <w:rPr>
          <w:sz w:val="24"/>
        </w:rPr>
        <w:t xml:space="preserve"> КоАП РФ, наложен административный штраф, может считаться извещение такого лица по адресу места жительства физического лица (адресу юридического лица), содержащемуся в регистрационных данных транспортного средства, если у должностного лица, уполномоченного на составление протокола об административном правонарушении, предусмотренном </w:t>
      </w:r>
      <w:hyperlink w:history="0" r:id="rId14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отсутствовали сведения о том, что физическое лицо имеет иное место жительства (юридическое лицо имеет иной адрес) (</w:t>
      </w:r>
      <w:hyperlink w:history="0" r:id="rId15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2 статьи 25.15</w:t>
        </w:r>
      </w:hyperlink>
      <w:r>
        <w:rPr>
          <w:sz w:val="24"/>
        </w:rPr>
        <w:t xml:space="preserve"> КоАП РФ, </w:t>
      </w:r>
      <w:hyperlink w:history="0" r:id="rId151" w:tooltip="Федеральный закон от 03.08.2018 N 283-ФЗ (ред. от 31.07.2025)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статья 11</w:t>
        </w:r>
      </w:hyperlink>
      <w:r>
        <w:rPr>
          <w:sz w:val="24"/>
        </w:rPr>
        <w:t xml:space="preserve"> Федерального закона о государственной регистрации транспортных средств).</w:t>
      </w:r>
    </w:p>
    <w:p>
      <w:pPr>
        <w:pStyle w:val="0"/>
        <w:spacing w:before="240" w:lineRule="auto"/>
        <w:ind w:firstLine="540"/>
        <w:jc w:val="both"/>
      </w:pPr>
      <w:r>
        <w:rPr>
          <w:sz w:val="24"/>
        </w:rPr>
        <w:t xml:space="preserve">20. Проверяя полномочия должностного лица на составление протокола об административном правонарушении, предусмотренном </w:t>
      </w:r>
      <w:hyperlink w:history="0" r:id="rId15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следует иметь в виду, что такой протокол может быть составлен должностным лицом органа, учреждения (в том числе должностным лицом органа, учреждения, осуществляющим свои полномочия на территории иного населенного пункта (его территориальной единицы), муниципального образования либо субъекта Российской Федерации), уполномоченным лицом коллегиального органа, вынесшего постановление о наложении административного штрафа, обладающими соответствующей компетенцией на основании перечня, установленного уполномоченным органом в соответствии с задачами и функциями, возложенными на него федеральным законодательством; при неуплате административного штрафа, наложенного постановлением, вынесенным судьей, протокол составляется судебным приставом-исполнителем (</w:t>
      </w:r>
      <w:hyperlink w:history="0" r:id="rId15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4</w:t>
        </w:r>
      </w:hyperlink>
      <w:r>
        <w:rPr>
          <w:sz w:val="24"/>
        </w:rPr>
        <w:t xml:space="preserve">, </w:t>
      </w:r>
      <w:hyperlink w:history="0" r:id="rId15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12 части 5 статьи 28.3</w:t>
        </w:r>
      </w:hyperlink>
      <w:r>
        <w:rPr>
          <w:sz w:val="24"/>
        </w:rPr>
        <w:t xml:space="preserve">, </w:t>
      </w:r>
      <w:hyperlink w:history="0" r:id="rId15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5 статьи 32.2</w:t>
        </w:r>
      </w:hyperlink>
      <w:r>
        <w:rPr>
          <w:sz w:val="24"/>
        </w:rPr>
        <w:t xml:space="preserve"> КоАП РФ).</w:t>
      </w:r>
    </w:p>
    <w:p>
      <w:pPr>
        <w:pStyle w:val="0"/>
        <w:spacing w:before="240" w:lineRule="auto"/>
        <w:ind w:firstLine="540"/>
        <w:jc w:val="both"/>
      </w:pPr>
      <w:r>
        <w:rPr>
          <w:sz w:val="24"/>
        </w:rPr>
        <w:t xml:space="preserve">21. В случае установления судьей наличия недостатков в протоколе об административном правонарушении и оформлении других материалов дела, факта составления протокола неправомочным лицом либо неполноты представленных материалов, которые не позволяют установить, в частности, дату совершения административного правонарушения (например, отсутствие копии постановления, решения арбитражного суда о назначении административного наказания в виде административного штрафа либо отметки о дате вступления его в законную силу, документов, подтверждающих дату получения постановления, решения арбитражного суда о наложении административного штрафа, его копии лицом, привлеченным к административной ответственности (в частности, сведений из сервиса отслеживания почтовых отправлений, сведений о доставлении извещения в личный кабинет федеральной государственной информационной системы "Единый портал государственных и муниципальных услуг (функций)", сведений из системы электронного документооборота участника арбитражного процесса), определения о разрешении заявленного ходатайства о предоставлении отсрочки или рассрочки исполнения постановления, решения арбитражного суда о наложении административного штрафа), такой протокол и материалы к нему подлежат возвращению в орган, должностное лицо которого его составило (</w:t>
      </w:r>
      <w:hyperlink w:history="0" r:id="rId15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 29.1</w:t>
        </w:r>
      </w:hyperlink>
      <w:r>
        <w:rPr>
          <w:sz w:val="24"/>
        </w:rPr>
        <w:t xml:space="preserve">, </w:t>
      </w:r>
      <w:hyperlink w:history="0" r:id="rId15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4 части 1 статьи 29.4</w:t>
        </w:r>
      </w:hyperlink>
      <w:r>
        <w:rPr>
          <w:sz w:val="24"/>
        </w:rPr>
        <w:t xml:space="preserve">, </w:t>
      </w:r>
      <w:hyperlink w:history="0" r:id="rId15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3 части 2 статьи 29.9</w:t>
        </w:r>
      </w:hyperlink>
      <w:r>
        <w:rPr>
          <w:sz w:val="24"/>
        </w:rPr>
        <w:t xml:space="preserve"> КоАП РФ).</w:t>
      </w:r>
    </w:p>
    <w:p>
      <w:pPr>
        <w:pStyle w:val="0"/>
        <w:spacing w:before="240" w:lineRule="auto"/>
        <w:ind w:firstLine="540"/>
        <w:jc w:val="both"/>
      </w:pPr>
      <w:r>
        <w:rPr>
          <w:sz w:val="24"/>
        </w:rPr>
        <w:t xml:space="preserve">22. Материалы дела об административном правонарушении, предусмотренном </w:t>
      </w:r>
      <w:hyperlink w:history="0" r:id="rId15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поступившие в суд, должны содержать данные о лице, в отношении которого возбуждено дело, в том числе характеризующие его личность и необходимые для назначения конкретного вида административного наказания с учетом требований закона (</w:t>
      </w:r>
      <w:hyperlink w:history="0" r:id="rId16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6 статьи 3.5</w:t>
        </w:r>
      </w:hyperlink>
      <w:r>
        <w:rPr>
          <w:sz w:val="24"/>
        </w:rPr>
        <w:t xml:space="preserve">, </w:t>
      </w:r>
      <w:hyperlink w:history="0" r:id="rId16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2 статьи 3.9</w:t>
        </w:r>
      </w:hyperlink>
      <w:r>
        <w:rPr>
          <w:sz w:val="24"/>
        </w:rPr>
        <w:t xml:space="preserve">, </w:t>
      </w:r>
      <w:hyperlink w:history="0" r:id="rId16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3 статьи 3.13</w:t>
        </w:r>
      </w:hyperlink>
      <w:r>
        <w:rPr>
          <w:sz w:val="24"/>
        </w:rPr>
        <w:t xml:space="preserve">, </w:t>
      </w:r>
      <w:hyperlink w:history="0" r:id="rId16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2</w:t>
        </w:r>
      </w:hyperlink>
      <w:r>
        <w:rPr>
          <w:sz w:val="24"/>
        </w:rPr>
        <w:t xml:space="preserve">, </w:t>
      </w:r>
      <w:hyperlink w:history="0" r:id="rId16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2.2</w:t>
        </w:r>
      </w:hyperlink>
      <w:r>
        <w:rPr>
          <w:sz w:val="24"/>
        </w:rPr>
        <w:t xml:space="preserve"> - </w:t>
      </w:r>
      <w:hyperlink w:history="0" r:id="rId16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w:t>
        </w:r>
      </w:hyperlink>
      <w:r>
        <w:rPr>
          <w:sz w:val="24"/>
        </w:rPr>
        <w:t xml:space="preserve">, </w:t>
      </w:r>
      <w:hyperlink w:history="0" r:id="rId16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3.2</w:t>
        </w:r>
      </w:hyperlink>
      <w:r>
        <w:rPr>
          <w:sz w:val="24"/>
        </w:rPr>
        <w:t xml:space="preserve">, </w:t>
      </w:r>
      <w:hyperlink w:history="0" r:id="rId16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3.3 статьи 4.1</w:t>
        </w:r>
      </w:hyperlink>
      <w:r>
        <w:rPr>
          <w:sz w:val="24"/>
        </w:rPr>
        <w:t xml:space="preserve">, </w:t>
      </w:r>
      <w:hyperlink w:history="0" r:id="rId16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статьи 4.1.2</w:t>
        </w:r>
      </w:hyperlink>
      <w:r>
        <w:rPr>
          <w:sz w:val="24"/>
        </w:rPr>
        <w:t xml:space="preserve"> - </w:t>
      </w:r>
      <w:hyperlink w:history="0" r:id="rId16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4.3</w:t>
        </w:r>
      </w:hyperlink>
      <w:r>
        <w:rPr>
          <w:sz w:val="24"/>
        </w:rPr>
        <w:t xml:space="preserve"> КоАП РФ).</w:t>
      </w:r>
    </w:p>
    <w:p>
      <w:pPr>
        <w:pStyle w:val="0"/>
        <w:spacing w:before="240" w:lineRule="auto"/>
        <w:ind w:firstLine="540"/>
        <w:jc w:val="both"/>
      </w:pPr>
      <w:r>
        <w:rPr>
          <w:sz w:val="24"/>
        </w:rPr>
        <w:t xml:space="preserve">При отсутствии соответствующих сведений протокол об административном правонарушении и другие материалы дела могут быть возвращены в орган, должностное лицо которого составило протокол, если обнаружившаяся неполнота представленных материалов не может быть восполнена в ходе рассмотрения дела (</w:t>
      </w:r>
      <w:hyperlink w:history="0" r:id="rId17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4 части 1 статьи 29.4</w:t>
        </w:r>
      </w:hyperlink>
      <w:r>
        <w:rPr>
          <w:sz w:val="24"/>
        </w:rPr>
        <w:t xml:space="preserve">, </w:t>
      </w:r>
      <w:hyperlink w:history="0" r:id="rId17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3 части 2 статьи 29.9</w:t>
        </w:r>
      </w:hyperlink>
      <w:r>
        <w:rPr>
          <w:sz w:val="24"/>
        </w:rPr>
        <w:t xml:space="preserve"> КоАП РФ).</w:t>
      </w:r>
    </w:p>
    <w:p>
      <w:pPr>
        <w:pStyle w:val="0"/>
        <w:spacing w:before="240" w:lineRule="auto"/>
        <w:ind w:firstLine="540"/>
        <w:jc w:val="both"/>
      </w:pPr>
      <w:r>
        <w:rPr>
          <w:sz w:val="24"/>
        </w:rPr>
        <w:t xml:space="preserve">23. В связи с тем что санкция </w:t>
      </w:r>
      <w:hyperlink w:history="0" r:id="rId17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 статьи 20.25</w:t>
        </w:r>
      </w:hyperlink>
      <w:r>
        <w:rPr>
          <w:sz w:val="24"/>
        </w:rPr>
        <w:t xml:space="preserve"> КоАП РФ предусматривает возможность назначения административного наказания не только в виде административного штрафа, но и в виде обязательных работ либо административного ареста, дело о таком административном правонарушении подлежит рассмотрению с участием физического лица, в отношении которого оно возбуждено, в день получения протокола об административном правонарушении и других материалов дела, а в отношении лица, подвергнутого административному задержанию, - не позднее 48 часов с момента его задержания (</w:t>
      </w:r>
      <w:hyperlink w:history="0" r:id="rId17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3 статьи 25.1</w:t>
        </w:r>
      </w:hyperlink>
      <w:r>
        <w:rPr>
          <w:sz w:val="24"/>
        </w:rPr>
        <w:t xml:space="preserve">, </w:t>
      </w:r>
      <w:hyperlink w:history="0" r:id="rId17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4 статьи 29.6</w:t>
        </w:r>
      </w:hyperlink>
      <w:r>
        <w:rPr>
          <w:sz w:val="24"/>
        </w:rPr>
        <w:t xml:space="preserve"> КоАП РФ).</w:t>
      </w:r>
    </w:p>
    <w:p>
      <w:pPr>
        <w:pStyle w:val="0"/>
        <w:spacing w:before="240" w:lineRule="auto"/>
        <w:ind w:firstLine="540"/>
        <w:jc w:val="both"/>
      </w:pPr>
      <w:r>
        <w:rPr>
          <w:sz w:val="24"/>
        </w:rPr>
        <w:t xml:space="preserve">С учетом этого при неявке в суд физического лица, в отношении которого возбуждено дело об указанном административном правонарушении, и отсутствии в материалах дела сведений об обстоятельствах, препятствующих назначению лицу административного наказания в виде обязательных работ либо административного ареста, протокол об административном правонарушении и другие материалы дела могут быть возвращены судьей в орган, должностное лицо которого составило протокол (</w:t>
      </w:r>
      <w:hyperlink w:history="0" r:id="rId17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4 части 1 статьи 29.4</w:t>
        </w:r>
      </w:hyperlink>
      <w:r>
        <w:rPr>
          <w:sz w:val="24"/>
        </w:rPr>
        <w:t xml:space="preserve">, </w:t>
      </w:r>
      <w:hyperlink w:history="0" r:id="rId17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3 части 2 статьи 29.9</w:t>
        </w:r>
      </w:hyperlink>
      <w:r>
        <w:rPr>
          <w:sz w:val="24"/>
        </w:rPr>
        <w:t xml:space="preserve"> КоАП РФ).</w:t>
      </w:r>
    </w:p>
    <w:p>
      <w:pPr>
        <w:pStyle w:val="0"/>
        <w:spacing w:before="240" w:lineRule="auto"/>
        <w:ind w:firstLine="540"/>
        <w:jc w:val="both"/>
      </w:pPr>
      <w:r>
        <w:rPr>
          <w:sz w:val="24"/>
        </w:rPr>
        <w:t xml:space="preserve">24. В силу того что лицу, не уплатившему административный штраф за совершение административного правонарушения, предусмотренного </w:t>
      </w:r>
      <w:hyperlink w:history="0" r:id="rId17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главой 12</w:t>
        </w:r>
      </w:hyperlink>
      <w:r>
        <w:rPr>
          <w:sz w:val="24"/>
        </w:rPr>
        <w:t xml:space="preserve"> КоАП РФ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не может быть назначено наказание в виде административного ареста (</w:t>
      </w:r>
      <w:hyperlink w:history="0" r:id="rId17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примечание 3</w:t>
        </w:r>
      </w:hyperlink>
      <w:r>
        <w:rPr>
          <w:sz w:val="24"/>
        </w:rPr>
        <w:t xml:space="preserve"> к статье 20.25 КоАП РФ), а также в случаях, если в протоколе об административном правонарушении и других материалах дела имеются данные о лице, в отношении которого возбуждено дело, свидетельствующие о невозможности применения к нему административного ареста, такое дело подлежит рассмотрению в двухмесячный срок со дня получения судьей, правомочным рассматривать дело, протокола об административном правонарушении и других материалов дела (</w:t>
      </w:r>
      <w:hyperlink w:history="0" r:id="rId17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1.1 статьи 29.6</w:t>
        </w:r>
      </w:hyperlink>
      <w:r>
        <w:rPr>
          <w:sz w:val="24"/>
        </w:rPr>
        <w:t xml:space="preserve"> КоАП РФ).</w:t>
      </w:r>
    </w:p>
    <w:p>
      <w:pPr>
        <w:pStyle w:val="0"/>
        <w:spacing w:before="240" w:lineRule="auto"/>
        <w:ind w:firstLine="540"/>
        <w:jc w:val="both"/>
      </w:pPr>
      <w:r>
        <w:rPr>
          <w:sz w:val="24"/>
        </w:rPr>
        <w:t xml:space="preserve">В такой же срок подлежит рассмотрению дело об административном правонарушении, предусмотренном </w:t>
      </w:r>
      <w:hyperlink w:history="0" r:id="rId18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совершенном юридическим лицом, поскольку с учетом санкции названной нормы ему может быть назначено наказание исключительно в виде административного штрафа (</w:t>
      </w:r>
      <w:hyperlink w:history="0" r:id="rId18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2 статьи 2.10</w:t>
        </w:r>
      </w:hyperlink>
      <w:r>
        <w:rPr>
          <w:sz w:val="24"/>
        </w:rPr>
        <w:t xml:space="preserve"> КоАП РФ).</w:t>
      </w:r>
    </w:p>
    <w:p>
      <w:pPr>
        <w:pStyle w:val="0"/>
        <w:spacing w:before="240" w:lineRule="auto"/>
        <w:ind w:firstLine="540"/>
        <w:jc w:val="both"/>
      </w:pPr>
      <w:r>
        <w:rPr>
          <w:sz w:val="24"/>
        </w:rPr>
        <w:t xml:space="preserve">25. В случае, если судья приступил к рассмотрению дела об административном правонарушении, предусмотренном </w:t>
      </w:r>
      <w:hyperlink w:history="0" r:id="rId18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а физическое лицо (либо законный представитель юридического лица), в отношении которого ведется производство по делу об административном правонарушении, не явилось без уважительных причин в судебное заседание и судья признал его участие в рассмотрении дела обязательным, к такому лицу может быть применен привод, о чем выносится определение (</w:t>
      </w:r>
      <w:hyperlink w:history="0" r:id="rId18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 27.15</w:t>
        </w:r>
      </w:hyperlink>
      <w:r>
        <w:rPr>
          <w:sz w:val="24"/>
        </w:rPr>
        <w:t xml:space="preserve">, </w:t>
      </w:r>
      <w:hyperlink w:history="0" r:id="rId18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8 части 1 статьи 29.7</w:t>
        </w:r>
      </w:hyperlink>
      <w:r>
        <w:rPr>
          <w:sz w:val="24"/>
        </w:rPr>
        <w:t xml:space="preserve"> КоАП РФ).</w:t>
      </w:r>
    </w:p>
    <w:p>
      <w:pPr>
        <w:pStyle w:val="0"/>
        <w:spacing w:before="240" w:lineRule="auto"/>
        <w:ind w:firstLine="540"/>
        <w:jc w:val="both"/>
      </w:pPr>
      <w:r>
        <w:rPr>
          <w:sz w:val="24"/>
        </w:rPr>
        <w:t xml:space="preserve">26. В целях обеспечения прав лица, в отношении которого ведется производство по делу об административном правонарушении, предусмотренном </w:t>
      </w:r>
      <w:hyperlink w:history="0" r:id="rId18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участие в судебном заседании физического лица (законного представителя юридического лица), присутствие которого при рассмотрении дела признано судьей обязательным и который по объективным причинам не имеет такой возможности, по ходатайству указанного лица либо по инициативе судьи может быть обеспечено путем использования в том числе систем видео-конференц-связи при наличии для этого технической возможности (</w:t>
      </w:r>
      <w:hyperlink w:history="0" r:id="rId18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статья 29.14</w:t>
        </w:r>
      </w:hyperlink>
      <w:r>
        <w:rPr>
          <w:sz w:val="24"/>
        </w:rPr>
        <w:t xml:space="preserve"> КоАП РФ).</w:t>
      </w:r>
    </w:p>
    <w:p>
      <w:pPr>
        <w:pStyle w:val="0"/>
        <w:spacing w:before="240" w:lineRule="auto"/>
        <w:ind w:firstLine="540"/>
        <w:jc w:val="both"/>
      </w:pPr>
      <w:r>
        <w:rPr>
          <w:sz w:val="24"/>
        </w:rPr>
        <w:t xml:space="preserve">27. По делам об административных правонарушениях, предусмотренных </w:t>
      </w:r>
      <w:hyperlink w:history="0" r:id="rId18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судье при выяснении вопроса о наличии события административного правонарушения необходимо проверять, правильно ли должностным лицом, составившим протокол об административном правонарушении, исчислен срок уплаты административного штрафа.</w:t>
      </w:r>
    </w:p>
    <w:p>
      <w:pPr>
        <w:pStyle w:val="0"/>
        <w:spacing w:before="240" w:lineRule="auto"/>
        <w:ind w:firstLine="540"/>
        <w:jc w:val="both"/>
      </w:pPr>
      <w:r>
        <w:rPr>
          <w:sz w:val="24"/>
        </w:rPr>
        <w:t xml:space="preserve">Если судья при рассмотрении дела, оценив имеющиеся и (или) дополнительно представленные доказательства, придет к выводу о том, что срок уплаты административного штрафа на момент составления протокола об административном правонарушении не истек, производство по делу об административном правонарушении, предусмотренном </w:t>
      </w:r>
      <w:hyperlink w:history="0" r:id="rId18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подлежит прекращению ввиду отсутствия события административного правонарушения (</w:t>
      </w:r>
      <w:hyperlink w:history="0" r:id="rId18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1 части 1 статьи 24.5</w:t>
        </w:r>
      </w:hyperlink>
      <w:r>
        <w:rPr>
          <w:sz w:val="24"/>
        </w:rPr>
        <w:t xml:space="preserve">, </w:t>
      </w:r>
      <w:hyperlink w:history="0" r:id="rId19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2 части 1</w:t>
        </w:r>
      </w:hyperlink>
      <w:r>
        <w:rPr>
          <w:sz w:val="24"/>
        </w:rPr>
        <w:t xml:space="preserve">, </w:t>
      </w:r>
      <w:hyperlink w:history="0" r:id="rId19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1 части 1.1 статьи 29.9</w:t>
        </w:r>
      </w:hyperlink>
      <w:r>
        <w:rPr>
          <w:sz w:val="24"/>
        </w:rPr>
        <w:t xml:space="preserve"> КоАП РФ).</w:t>
      </w:r>
    </w:p>
    <w:p>
      <w:pPr>
        <w:pStyle w:val="0"/>
        <w:spacing w:before="240" w:lineRule="auto"/>
        <w:ind w:firstLine="540"/>
        <w:jc w:val="both"/>
      </w:pPr>
      <w:r>
        <w:rPr>
          <w:sz w:val="24"/>
        </w:rPr>
        <w:t xml:space="preserve">Прекращение производства по делу в указанном случае не исключает возможности составления в отношении лица, не уплатившего административный штраф, протокола об административном правонарушении, предусмотренном </w:t>
      </w:r>
      <w:hyperlink w:history="0" r:id="rId19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с указанием правильной даты совершения административного правонарушения.</w:t>
      </w:r>
    </w:p>
    <w:p>
      <w:pPr>
        <w:pStyle w:val="0"/>
        <w:spacing w:before="240" w:lineRule="auto"/>
        <w:ind w:firstLine="540"/>
        <w:jc w:val="both"/>
      </w:pPr>
      <w:r>
        <w:rPr>
          <w:sz w:val="24"/>
        </w:rPr>
        <w:t xml:space="preserve">28. Обжалование (опротестование) вступившего в законную силу постановления, решения арбитражного суда о наложении административного штрафа не является основанием для отложения рассмотрения дела об административном правонарушении, предусмотренном </w:t>
      </w:r>
      <w:hyperlink w:history="0" r:id="rId19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w:t>
      </w:r>
    </w:p>
    <w:p>
      <w:pPr>
        <w:pStyle w:val="0"/>
        <w:spacing w:before="240" w:lineRule="auto"/>
        <w:ind w:firstLine="540"/>
        <w:jc w:val="both"/>
      </w:pPr>
      <w:r>
        <w:rPr>
          <w:sz w:val="24"/>
        </w:rPr>
        <w:t xml:space="preserve">В то же время отмена вступившего в законную силу постановления, решения арбитражного суда о наложении административного штрафа является обстоятельством, исключающим производство по делу об указанном административном правонарушении (</w:t>
      </w:r>
      <w:hyperlink w:history="0" r:id="rId19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пункт 1 части 1 статьи 24.5</w:t>
        </w:r>
      </w:hyperlink>
      <w:r>
        <w:rPr>
          <w:sz w:val="24"/>
        </w:rPr>
        <w:t xml:space="preserve"> КоАП РФ).</w:t>
      </w:r>
    </w:p>
    <w:p>
      <w:pPr>
        <w:pStyle w:val="0"/>
        <w:spacing w:before="240" w:lineRule="auto"/>
        <w:ind w:firstLine="540"/>
        <w:jc w:val="both"/>
      </w:pPr>
      <w:r>
        <w:rPr>
          <w:sz w:val="24"/>
        </w:rPr>
        <w:t xml:space="preserve">29. Разрешая вопрос о возможности прекращения производства по делу об административном правонарушении, предусмотренном </w:t>
      </w:r>
      <w:hyperlink w:history="0" r:id="rId19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в связи с признанием совершенного правонарушения малозначительным, судья в совокупности с иными установленными обстоятельствами может принять во внимание, что неуплата лицом административного штрафа в установленный </w:t>
      </w:r>
      <w:hyperlink w:history="0" r:id="rId19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Кодексом</w:t>
        </w:r>
      </w:hyperlink>
      <w:r>
        <w:rPr>
          <w:sz w:val="24"/>
        </w:rPr>
        <w:t xml:space="preserve"> срок имела место, в частности, в связи с ошибочно указанными им в платежном поручении реквизитами либо ввиду неверного указания реквизитов получателя платежа в постановлении, решении арбитражного суда о назначении административного наказания при условии, что лицо не приняло необходимых мер для их уточнения, а также что исполнение лицом обязанности по уплате административного штрафа было осуществлено за пределами установленного срока, но до составления протокола об административном правонарушении.</w:t>
      </w:r>
    </w:p>
    <w:p>
      <w:pPr>
        <w:pStyle w:val="0"/>
        <w:spacing w:before="240" w:lineRule="auto"/>
        <w:ind w:firstLine="540"/>
        <w:jc w:val="both"/>
      </w:pPr>
      <w:r>
        <w:rPr>
          <w:sz w:val="24"/>
        </w:rPr>
        <w:t xml:space="preserve">30. При назначении лицу административного наказания по </w:t>
      </w:r>
      <w:hyperlink w:history="0" r:id="rId19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 статьи 20.25</w:t>
        </w:r>
      </w:hyperlink>
      <w:r>
        <w:rPr>
          <w:sz w:val="24"/>
        </w:rPr>
        <w:t xml:space="preserve"> КоАП РФ необходимо учитывать, что размер административного штрафа исчисляется в двукратном размере суммы неуплаченного административного штрафа, наложенного постановлением о назначении административного наказания, а если такой размер составляет менее одной тысячи рублей, то административный штраф назначается в размере одной тысячи рублей.</w:t>
      </w:r>
    </w:p>
    <w:p>
      <w:pPr>
        <w:pStyle w:val="0"/>
        <w:spacing w:before="240" w:lineRule="auto"/>
        <w:ind w:firstLine="540"/>
        <w:jc w:val="both"/>
      </w:pPr>
      <w:r>
        <w:rPr>
          <w:sz w:val="24"/>
        </w:rPr>
        <w:t xml:space="preserve">Если лицо уплатило административный штраф не в полном объеме, то размер административного штрафа за совершение административного правонарушения, предусмотренного </w:t>
      </w:r>
      <w:hyperlink w:history="0" r:id="rId19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подлежит исчислению исходя из всей суммы административного штрафа, наложенного постановлением о назначении административного наказания, поскольку частичная уплата административного штрафа не свидетельствует об исполнении вынесенного постановления (</w:t>
      </w:r>
      <w:hyperlink w:history="0" r:id="rId199"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2 статьи 31.2</w:t>
        </w:r>
      </w:hyperlink>
      <w:r>
        <w:rPr>
          <w:sz w:val="24"/>
        </w:rPr>
        <w:t xml:space="preserve">, </w:t>
      </w:r>
      <w:hyperlink w:history="0" r:id="rId200"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32.2</w:t>
        </w:r>
      </w:hyperlink>
      <w:r>
        <w:rPr>
          <w:sz w:val="24"/>
        </w:rPr>
        <w:t xml:space="preserve"> КоАП РФ).</w:t>
      </w:r>
    </w:p>
    <w:p>
      <w:pPr>
        <w:pStyle w:val="0"/>
        <w:spacing w:before="240" w:lineRule="auto"/>
        <w:ind w:firstLine="540"/>
        <w:jc w:val="both"/>
      </w:pPr>
      <w:r>
        <w:rPr>
          <w:sz w:val="24"/>
        </w:rPr>
        <w:t xml:space="preserve">31.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либо имущественным и финансовым положением привлекаемого к административной ответственности юридического лица, судья, рассматривающий дело об административном правонарушении, предусмотренном </w:t>
      </w:r>
      <w:hyperlink w:history="0" r:id="rId201"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частью 1 статьи 20.25</w:t>
        </w:r>
      </w:hyperlink>
      <w:r>
        <w:rPr>
          <w:sz w:val="24"/>
        </w:rPr>
        <w:t xml:space="preserve"> КоАП РФ, либо жалобу (протест) на постановление и (или) решение по такому делу, может назначить наказание в виде административного штрафа в размере менее размера административного штрафа, предусмотренного санкцией </w:t>
      </w:r>
      <w:hyperlink w:history="0" r:id="rId202"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 статьи 20.25</w:t>
        </w:r>
      </w:hyperlink>
      <w:r>
        <w:rPr>
          <w:sz w:val="24"/>
        </w:rPr>
        <w:t xml:space="preserve"> КоАП РФ, в случае если размер исчисленного административного штрафа для граждан составит не менее десяти тысяч рублей, для должностных лиц - не менее пятидесяти тысяч рублей, для юридических лиц - не менее ста тысяч рублей (</w:t>
      </w:r>
      <w:hyperlink w:history="0" r:id="rId203"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2.2</w:t>
        </w:r>
      </w:hyperlink>
      <w:r>
        <w:rPr>
          <w:sz w:val="24"/>
        </w:rPr>
        <w:t xml:space="preserve">, </w:t>
      </w:r>
      <w:hyperlink w:history="0" r:id="rId204"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3.2 статьи 4.1</w:t>
        </w:r>
      </w:hyperlink>
      <w:r>
        <w:rPr>
          <w:sz w:val="24"/>
        </w:rPr>
        <w:t xml:space="preserve"> КоАП РФ). При этом размер назначаемого административного штрафа не может составлять менее половины исчисленного размера административного штрафа (</w:t>
      </w:r>
      <w:hyperlink w:history="0" r:id="rId205"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2.3</w:t>
        </w:r>
      </w:hyperlink>
      <w:r>
        <w:rPr>
          <w:sz w:val="24"/>
        </w:rPr>
        <w:t xml:space="preserve">, </w:t>
      </w:r>
      <w:hyperlink w:history="0" r:id="rId206"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3.3 статьи 4.1</w:t>
        </w:r>
      </w:hyperlink>
      <w:r>
        <w:rPr>
          <w:sz w:val="24"/>
        </w:rPr>
        <w:t xml:space="preserve"> КоАП РФ).</w:t>
      </w:r>
    </w:p>
    <w:p>
      <w:pPr>
        <w:pStyle w:val="0"/>
        <w:spacing w:before="240" w:lineRule="auto"/>
        <w:ind w:firstLine="540"/>
        <w:jc w:val="both"/>
      </w:pPr>
      <w:r>
        <w:rPr>
          <w:sz w:val="24"/>
        </w:rPr>
        <w:t xml:space="preserve">32. В случае неуплаты лицом в установленный срок административных штрафов, наложенных несколькими постановлениями, решениями арбитражных судов, административное наказание по </w:t>
      </w:r>
      <w:hyperlink w:history="0" r:id="rId207"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части 1 статьи 20.25</w:t>
        </w:r>
      </w:hyperlink>
      <w:r>
        <w:rPr>
          <w:sz w:val="24"/>
        </w:rPr>
        <w:t xml:space="preserve"> КоАП РФ назначается за каждый факт неуплаты административного штрафа, в том числе в случае одновременного выявления таких фактов (</w:t>
      </w:r>
      <w:hyperlink w:history="0" r:id="rId208" w:tooltip="&quot;Кодекс Российской Федерации об административных правонарушениях&quot; от 30.12.2001 N 195-ФЗ (ред. от 15.12.2025) (с изм. и доп., вступ. в силу с 26.12.2025) ------------ Недействующая редакция {КонсультантПлюс}">
        <w:r>
          <w:rPr>
            <w:sz w:val="24"/>
            <w:color w:val="0000ff"/>
          </w:rPr>
          <w:t xml:space="preserve">часть 1 статьи 4.4</w:t>
        </w:r>
      </w:hyperlink>
      <w:r>
        <w:rPr>
          <w:sz w:val="24"/>
        </w:rPr>
        <w:t xml:space="preserve"> КоАП РФ).</w:t>
      </w:r>
    </w:p>
    <w:p>
      <w:pPr>
        <w:pStyle w:val="0"/>
        <w:ind w:firstLine="540"/>
        <w:jc w:val="both"/>
      </w:pPr>
      <w:r>
        <w:rPr>
          <w:sz w:val="24"/>
        </w:rPr>
      </w:r>
    </w:p>
    <w:p>
      <w:pPr>
        <w:pStyle w:val="0"/>
        <w:jc w:val="right"/>
      </w:pPr>
      <w:r>
        <w:rPr>
          <w:sz w:val="24"/>
        </w:rPr>
        <w:t xml:space="preserve">Председатель Верховного Суда</w:t>
      </w:r>
    </w:p>
    <w:p>
      <w:pPr>
        <w:pStyle w:val="0"/>
        <w:jc w:val="right"/>
      </w:pPr>
      <w:r>
        <w:rPr>
          <w:sz w:val="24"/>
        </w:rPr>
        <w:t xml:space="preserve">Российской Федерации</w:t>
      </w:r>
    </w:p>
    <w:p>
      <w:pPr>
        <w:pStyle w:val="0"/>
        <w:jc w:val="right"/>
      </w:pPr>
      <w:r>
        <w:rPr>
          <w:sz w:val="24"/>
        </w:rPr>
        <w:t xml:space="preserve">И.В.КРАСНОВ</w:t>
      </w:r>
    </w:p>
    <w:p>
      <w:pPr>
        <w:pStyle w:val="0"/>
        <w:jc w:val="right"/>
      </w:pPr>
      <w:r>
        <w:rPr>
          <w:sz w:val="24"/>
        </w:rPr>
      </w:r>
    </w:p>
    <w:p>
      <w:pPr>
        <w:pStyle w:val="0"/>
        <w:jc w:val="right"/>
      </w:pPr>
      <w:r>
        <w:rPr>
          <w:sz w:val="24"/>
        </w:rPr>
        <w:t xml:space="preserve">Секретарь Пленума,</w:t>
      </w:r>
    </w:p>
    <w:p>
      <w:pPr>
        <w:pStyle w:val="0"/>
        <w:jc w:val="right"/>
      </w:pPr>
      <w:r>
        <w:rPr>
          <w:sz w:val="24"/>
        </w:rPr>
        <w:t xml:space="preserve">судья Верховного Суда</w:t>
      </w:r>
    </w:p>
    <w:p>
      <w:pPr>
        <w:pStyle w:val="0"/>
        <w:jc w:val="right"/>
      </w:pPr>
      <w:r>
        <w:rPr>
          <w:sz w:val="24"/>
        </w:rPr>
        <w:t xml:space="preserve">Российской Федерации</w:t>
      </w:r>
    </w:p>
    <w:p>
      <w:pPr>
        <w:pStyle w:val="0"/>
        <w:jc w:val="right"/>
      </w:pPr>
      <w:r>
        <w:rPr>
          <w:sz w:val="24"/>
        </w:rPr>
        <w:t xml:space="preserve">О.К.ЗАТЕЛЕПИН</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Пленума Верховного Суда РФ от 23.12.2025 N 38</w:t>
            <w:br/>
            <w:t>"Об отдельных вопросах, возникающих у судов при рассмотрении...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Пленума Верховного Суда РФ от 23.12.2025 N 38 "Об отдельных вопросах, возникающих у судов при рассмотрении...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21808&amp;date=30.12.2025&amp;dst=103296&amp;field=134&amp;demo=2" TargetMode = "External"/><Relationship Id="rId8" Type="http://schemas.openxmlformats.org/officeDocument/2006/relationships/hyperlink" Target="https://login.consultant.ru/link/?req=doc&amp;base=LAW&amp;n=2875&amp;date=30.12.2025&amp;dst=161&amp;field=134&amp;demo=2" TargetMode = "External"/><Relationship Id="rId9" Type="http://schemas.openxmlformats.org/officeDocument/2006/relationships/hyperlink" Target="https://login.consultant.ru/link/?req=doc&amp;base=LAW&amp;n=422128&amp;date=30.12.2025&amp;dst=100011&amp;field=134&amp;demo=2" TargetMode = "External"/><Relationship Id="rId10" Type="http://schemas.openxmlformats.org/officeDocument/2006/relationships/hyperlink" Target="https://login.consultant.ru/link/?req=doc&amp;base=LAW&amp;n=422128&amp;date=30.12.2025&amp;dst=100070&amp;field=134&amp;demo=2" TargetMode = "External"/><Relationship Id="rId11" Type="http://schemas.openxmlformats.org/officeDocument/2006/relationships/hyperlink" Target="https://login.consultant.ru/link/?req=doc&amp;base=LAW&amp;n=521808&amp;date=30.12.2025&amp;demo=2" TargetMode = "External"/><Relationship Id="rId12" Type="http://schemas.openxmlformats.org/officeDocument/2006/relationships/hyperlink" Target="https://login.consultant.ru/link/?req=doc&amp;base=LAW&amp;n=521808&amp;date=30.12.2025&amp;dst=102895&amp;field=134&amp;demo=2" TargetMode = "External"/><Relationship Id="rId13" Type="http://schemas.openxmlformats.org/officeDocument/2006/relationships/hyperlink" Target="https://login.consultant.ru/link/?req=doc&amp;base=LAW&amp;n=521808&amp;date=30.12.2025&amp;dst=101847&amp;field=134&amp;demo=2" TargetMode = "External"/><Relationship Id="rId14" Type="http://schemas.openxmlformats.org/officeDocument/2006/relationships/hyperlink" Target="https://login.consultant.ru/link/?req=doc&amp;base=LAW&amp;n=521808&amp;date=30.12.2025&amp;dst=1703&amp;field=134&amp;demo=2" TargetMode = "External"/><Relationship Id="rId15" Type="http://schemas.openxmlformats.org/officeDocument/2006/relationships/hyperlink" Target="https://login.consultant.ru/link/?req=doc&amp;base=LAW&amp;n=521808&amp;date=30.12.2025&amp;dst=101868&amp;field=134&amp;demo=2" TargetMode = "External"/><Relationship Id="rId16" Type="http://schemas.openxmlformats.org/officeDocument/2006/relationships/hyperlink" Target="https://login.consultant.ru/link/?req=doc&amp;base=LAW&amp;n=521808&amp;date=30.12.2025&amp;dst=102889&amp;field=134&amp;demo=2" TargetMode = "External"/><Relationship Id="rId17" Type="http://schemas.openxmlformats.org/officeDocument/2006/relationships/hyperlink" Target="https://login.consultant.ru/link/?req=doc&amp;base=LAW&amp;n=521808&amp;date=30.12.2025&amp;dst=10005&amp;field=134&amp;demo=2" TargetMode = "External"/><Relationship Id="rId18" Type="http://schemas.openxmlformats.org/officeDocument/2006/relationships/hyperlink" Target="https://login.consultant.ru/link/?req=doc&amp;base=LAW&amp;n=521808&amp;date=30.12.2025&amp;dst=102904&amp;field=134&amp;demo=2" TargetMode = "External"/><Relationship Id="rId19" Type="http://schemas.openxmlformats.org/officeDocument/2006/relationships/hyperlink" Target="https://login.consultant.ru/link/?req=doc&amp;base=LAW&amp;n=521808&amp;date=30.12.2025&amp;dst=102938&amp;field=134&amp;demo=2" TargetMode = "External"/><Relationship Id="rId20" Type="http://schemas.openxmlformats.org/officeDocument/2006/relationships/hyperlink" Target="https://login.consultant.ru/link/?req=doc&amp;base=LAW&amp;n=521808&amp;date=30.12.2025&amp;dst=11241&amp;field=134&amp;demo=2" TargetMode = "External"/><Relationship Id="rId21" Type="http://schemas.openxmlformats.org/officeDocument/2006/relationships/hyperlink" Target="https://login.consultant.ru/link/?req=doc&amp;base=LAW&amp;n=521808&amp;date=30.12.2025&amp;dst=11143&amp;field=134&amp;demo=2" TargetMode = "External"/><Relationship Id="rId22" Type="http://schemas.openxmlformats.org/officeDocument/2006/relationships/hyperlink" Target="https://login.consultant.ru/link/?req=doc&amp;base=LAW&amp;n=521808&amp;date=30.12.2025&amp;dst=102974&amp;field=134&amp;demo=2" TargetMode = "External"/><Relationship Id="rId23" Type="http://schemas.openxmlformats.org/officeDocument/2006/relationships/hyperlink" Target="https://login.consultant.ru/link/?req=doc&amp;base=LAW&amp;n=521808&amp;date=30.12.2025&amp;dst=10680&amp;field=134&amp;demo=2" TargetMode = "External"/><Relationship Id="rId24" Type="http://schemas.openxmlformats.org/officeDocument/2006/relationships/hyperlink" Target="https://login.consultant.ru/link/?req=doc&amp;base=LAW&amp;n=521808&amp;date=30.12.2025&amp;dst=10682&amp;field=134&amp;demo=2" TargetMode = "External"/><Relationship Id="rId25" Type="http://schemas.openxmlformats.org/officeDocument/2006/relationships/hyperlink" Target="https://login.consultant.ru/link/?req=doc&amp;base=LAW&amp;n=521808&amp;date=30.12.2025&amp;dst=2349&amp;field=134&amp;demo=2" TargetMode = "External"/><Relationship Id="rId26" Type="http://schemas.openxmlformats.org/officeDocument/2006/relationships/hyperlink" Target="https://login.consultant.ru/link/?req=doc&amp;base=LAW&amp;n=521808&amp;date=30.12.2025&amp;demo=2" TargetMode = "External"/><Relationship Id="rId27" Type="http://schemas.openxmlformats.org/officeDocument/2006/relationships/hyperlink" Target="https://login.consultant.ru/link/?req=doc&amp;base=LAW&amp;n=521808&amp;date=30.12.2025&amp;dst=11794&amp;field=134&amp;demo=2" TargetMode = "External"/><Relationship Id="rId28" Type="http://schemas.openxmlformats.org/officeDocument/2006/relationships/hyperlink" Target="https://login.consultant.ru/link/?req=doc&amp;base=LAW&amp;n=521808&amp;date=30.12.2025&amp;dst=11174&amp;field=134&amp;demo=2" TargetMode = "External"/><Relationship Id="rId29" Type="http://schemas.openxmlformats.org/officeDocument/2006/relationships/hyperlink" Target="https://login.consultant.ru/link/?req=doc&amp;base=LAW&amp;n=521651&amp;date=30.12.2025&amp;dst=100088&amp;field=134&amp;demo=2" TargetMode = "External"/><Relationship Id="rId30" Type="http://schemas.openxmlformats.org/officeDocument/2006/relationships/hyperlink" Target="https://login.consultant.ru/link/?req=doc&amp;base=LAW&amp;n=521651&amp;date=30.12.2025&amp;dst=100178&amp;field=134&amp;demo=2" TargetMode = "External"/><Relationship Id="rId31" Type="http://schemas.openxmlformats.org/officeDocument/2006/relationships/hyperlink" Target="https://login.consultant.ru/link/?req=doc&amp;base=LAW&amp;n=521651&amp;date=30.12.2025&amp;dst=1603&amp;field=134&amp;demo=2" TargetMode = "External"/><Relationship Id="rId32" Type="http://schemas.openxmlformats.org/officeDocument/2006/relationships/hyperlink" Target="https://login.consultant.ru/link/?req=doc&amp;base=LAW&amp;n=521651&amp;date=30.12.2025&amp;dst=101308&amp;field=134&amp;demo=2" TargetMode = "External"/><Relationship Id="rId33" Type="http://schemas.openxmlformats.org/officeDocument/2006/relationships/hyperlink" Target="https://login.consultant.ru/link/?req=doc&amp;base=LAW&amp;n=521808&amp;date=30.12.2025&amp;dst=212&amp;field=134&amp;demo=2" TargetMode = "External"/><Relationship Id="rId34" Type="http://schemas.openxmlformats.org/officeDocument/2006/relationships/hyperlink" Target="https://login.consultant.ru/link/?req=doc&amp;base=LAW&amp;n=521808&amp;date=30.12.2025&amp;dst=10009&amp;field=134&amp;demo=2" TargetMode = "External"/><Relationship Id="rId35" Type="http://schemas.openxmlformats.org/officeDocument/2006/relationships/hyperlink" Target="https://login.consultant.ru/link/?req=doc&amp;base=LAW&amp;n=521808&amp;date=30.12.2025&amp;dst=212&amp;field=134&amp;demo=2" TargetMode = "External"/><Relationship Id="rId36" Type="http://schemas.openxmlformats.org/officeDocument/2006/relationships/hyperlink" Target="https://login.consultant.ru/link/?req=doc&amp;base=LAW&amp;n=521808&amp;date=30.12.2025&amp;dst=12007&amp;field=134&amp;demo=2" TargetMode = "External"/><Relationship Id="rId37" Type="http://schemas.openxmlformats.org/officeDocument/2006/relationships/hyperlink" Target="https://login.consultant.ru/link/?req=doc&amp;base=LAW&amp;n=521808&amp;date=30.12.2025&amp;dst=11917&amp;field=134&amp;demo=2" TargetMode = "External"/><Relationship Id="rId38" Type="http://schemas.openxmlformats.org/officeDocument/2006/relationships/hyperlink" Target="https://login.consultant.ru/link/?req=doc&amp;base=LAW&amp;n=521808&amp;date=30.12.2025&amp;dst=7033&amp;field=134&amp;demo=2" TargetMode = "External"/><Relationship Id="rId39" Type="http://schemas.openxmlformats.org/officeDocument/2006/relationships/hyperlink" Target="https://login.consultant.ru/link/?req=doc&amp;base=LAW&amp;n=521808&amp;date=30.12.2025&amp;dst=7034&amp;field=134&amp;demo=2" TargetMode = "External"/><Relationship Id="rId40" Type="http://schemas.openxmlformats.org/officeDocument/2006/relationships/hyperlink" Target="https://login.consultant.ru/link/?req=doc&amp;base=LAW&amp;n=521808&amp;date=30.12.2025&amp;dst=7035&amp;field=134&amp;demo=2" TargetMode = "External"/><Relationship Id="rId41" Type="http://schemas.openxmlformats.org/officeDocument/2006/relationships/hyperlink" Target="https://login.consultant.ru/link/?req=doc&amp;base=LAW&amp;n=521808&amp;date=30.12.2025&amp;dst=8800&amp;field=134&amp;demo=2" TargetMode = "External"/><Relationship Id="rId42" Type="http://schemas.openxmlformats.org/officeDocument/2006/relationships/hyperlink" Target="https://login.consultant.ru/link/?req=doc&amp;base=LAW&amp;n=521808&amp;date=30.12.2025&amp;dst=11440&amp;field=134&amp;demo=2" TargetMode = "External"/><Relationship Id="rId43" Type="http://schemas.openxmlformats.org/officeDocument/2006/relationships/hyperlink" Target="https://login.consultant.ru/link/?req=doc&amp;base=LAW&amp;n=521808&amp;date=30.12.2025&amp;dst=100906&amp;field=134&amp;demo=2" TargetMode = "External"/><Relationship Id="rId44" Type="http://schemas.openxmlformats.org/officeDocument/2006/relationships/hyperlink" Target="https://login.consultant.ru/link/?req=doc&amp;base=LAW&amp;n=521808&amp;date=30.12.2025&amp;dst=6197&amp;field=134&amp;demo=2" TargetMode = "External"/><Relationship Id="rId45" Type="http://schemas.openxmlformats.org/officeDocument/2006/relationships/hyperlink" Target="https://login.consultant.ru/link/?req=doc&amp;base=LAW&amp;n=521808&amp;date=30.12.2025&amp;dst=100915&amp;field=134&amp;demo=2" TargetMode = "External"/><Relationship Id="rId46" Type="http://schemas.openxmlformats.org/officeDocument/2006/relationships/hyperlink" Target="https://login.consultant.ru/link/?req=doc&amp;base=LAW&amp;n=521808&amp;date=30.12.2025&amp;dst=212&amp;field=134&amp;demo=2" TargetMode = "External"/><Relationship Id="rId47" Type="http://schemas.openxmlformats.org/officeDocument/2006/relationships/hyperlink" Target="https://login.consultant.ru/link/?req=doc&amp;base=LAW&amp;n=521808&amp;date=30.12.2025&amp;dst=11733&amp;field=134&amp;demo=2" TargetMode = "External"/><Relationship Id="rId48" Type="http://schemas.openxmlformats.org/officeDocument/2006/relationships/hyperlink" Target="https://login.consultant.ru/link/?req=doc&amp;base=LAW&amp;n=521808&amp;date=30.12.2025&amp;dst=11240&amp;field=134&amp;demo=2" TargetMode = "External"/><Relationship Id="rId49" Type="http://schemas.openxmlformats.org/officeDocument/2006/relationships/hyperlink" Target="https://login.consultant.ru/link/?req=doc&amp;base=LAW&amp;n=521808&amp;date=30.12.2025&amp;dst=11734&amp;field=134&amp;demo=2" TargetMode = "External"/><Relationship Id="rId50" Type="http://schemas.openxmlformats.org/officeDocument/2006/relationships/hyperlink" Target="https://login.consultant.ru/link/?req=doc&amp;base=LAW&amp;n=521808&amp;date=30.12.2025&amp;dst=11736&amp;field=134&amp;demo=2" TargetMode = "External"/><Relationship Id="rId51" Type="http://schemas.openxmlformats.org/officeDocument/2006/relationships/hyperlink" Target="https://login.consultant.ru/link/?req=doc&amp;base=LAW&amp;n=521808&amp;date=30.12.2025&amp;dst=5081&amp;field=134&amp;demo=2" TargetMode = "External"/><Relationship Id="rId52" Type="http://schemas.openxmlformats.org/officeDocument/2006/relationships/hyperlink" Target="https://login.consultant.ru/link/?req=doc&amp;base=LAW&amp;n=521808&amp;date=30.12.2025&amp;dst=11241&amp;field=134&amp;demo=2" TargetMode = "External"/><Relationship Id="rId53" Type="http://schemas.openxmlformats.org/officeDocument/2006/relationships/hyperlink" Target="https://login.consultant.ru/link/?req=doc&amp;base=LAW&amp;n=521808&amp;date=30.12.2025&amp;dst=11143&amp;field=134&amp;demo=2" TargetMode = "External"/><Relationship Id="rId54" Type="http://schemas.openxmlformats.org/officeDocument/2006/relationships/hyperlink" Target="https://login.consultant.ru/link/?req=doc&amp;base=LAW&amp;n=521808&amp;date=30.12.2025&amp;dst=9845&amp;field=134&amp;demo=2" TargetMode = "External"/><Relationship Id="rId55" Type="http://schemas.openxmlformats.org/officeDocument/2006/relationships/hyperlink" Target="https://login.consultant.ru/link/?req=doc&amp;base=LAW&amp;n=521808&amp;date=30.12.2025&amp;dst=10009&amp;field=134&amp;demo=2" TargetMode = "External"/><Relationship Id="rId56" Type="http://schemas.openxmlformats.org/officeDocument/2006/relationships/hyperlink" Target="https://login.consultant.ru/link/?req=doc&amp;base=LAW&amp;n=521808&amp;date=30.12.2025&amp;dst=102904&amp;field=134&amp;demo=2" TargetMode = "External"/><Relationship Id="rId57" Type="http://schemas.openxmlformats.org/officeDocument/2006/relationships/hyperlink" Target="https://login.consultant.ru/link/?req=doc&amp;base=LAW&amp;n=521651&amp;date=30.12.2025&amp;dst=102163&amp;field=134&amp;demo=2" TargetMode = "External"/><Relationship Id="rId58" Type="http://schemas.openxmlformats.org/officeDocument/2006/relationships/hyperlink" Target="https://login.consultant.ru/link/?req=doc&amp;base=LAW&amp;n=521808&amp;date=30.12.2025&amp;dst=10248&amp;field=134&amp;demo=2" TargetMode = "External"/><Relationship Id="rId59" Type="http://schemas.openxmlformats.org/officeDocument/2006/relationships/hyperlink" Target="https://login.consultant.ru/link/?req=doc&amp;base=LAW&amp;n=521808&amp;date=30.12.2025&amp;dst=10009&amp;field=134&amp;demo=2" TargetMode = "External"/><Relationship Id="rId60" Type="http://schemas.openxmlformats.org/officeDocument/2006/relationships/hyperlink" Target="https://login.consultant.ru/link/?req=doc&amp;base=LAW&amp;n=521808&amp;date=30.12.2025&amp;dst=11039&amp;field=134&amp;demo=2" TargetMode = "External"/><Relationship Id="rId61" Type="http://schemas.openxmlformats.org/officeDocument/2006/relationships/hyperlink" Target="https://login.consultant.ru/link/?req=doc&amp;base=LAW&amp;n=521808&amp;date=30.12.2025&amp;dst=7037&amp;field=134&amp;demo=2" TargetMode = "External"/><Relationship Id="rId62" Type="http://schemas.openxmlformats.org/officeDocument/2006/relationships/hyperlink" Target="https://login.consultant.ru/link/?req=doc&amp;base=LAW&amp;n=521808&amp;date=30.12.2025&amp;dst=10562&amp;field=134&amp;demo=2" TargetMode = "External"/><Relationship Id="rId63" Type="http://schemas.openxmlformats.org/officeDocument/2006/relationships/hyperlink" Target="https://login.consultant.ru/link/?req=doc&amp;base=LAW&amp;n=521808&amp;date=30.12.2025&amp;dst=8800&amp;field=134&amp;demo=2" TargetMode = "External"/><Relationship Id="rId64" Type="http://schemas.openxmlformats.org/officeDocument/2006/relationships/hyperlink" Target="https://login.consultant.ru/link/?req=doc&amp;base=LAW&amp;n=521808&amp;date=30.12.2025&amp;dst=11440&amp;field=134&amp;demo=2" TargetMode = "External"/><Relationship Id="rId65" Type="http://schemas.openxmlformats.org/officeDocument/2006/relationships/hyperlink" Target="https://login.consultant.ru/link/?req=doc&amp;base=LAW&amp;n=521808&amp;date=30.12.2025&amp;dst=100906&amp;field=134&amp;demo=2" TargetMode = "External"/><Relationship Id="rId66" Type="http://schemas.openxmlformats.org/officeDocument/2006/relationships/hyperlink" Target="https://login.consultant.ru/link/?req=doc&amp;base=LAW&amp;n=521808&amp;date=30.12.2025&amp;dst=6197&amp;field=134&amp;demo=2" TargetMode = "External"/><Relationship Id="rId67" Type="http://schemas.openxmlformats.org/officeDocument/2006/relationships/hyperlink" Target="https://login.consultant.ru/link/?req=doc&amp;base=LAW&amp;n=521808&amp;date=30.12.2025&amp;dst=100915&amp;field=134&amp;demo=2" TargetMode = "External"/><Relationship Id="rId68" Type="http://schemas.openxmlformats.org/officeDocument/2006/relationships/hyperlink" Target="https://login.consultant.ru/link/?req=doc&amp;base=LAW&amp;n=521808&amp;date=30.12.2025&amp;dst=10563&amp;field=134&amp;demo=2" TargetMode = "External"/><Relationship Id="rId69" Type="http://schemas.openxmlformats.org/officeDocument/2006/relationships/hyperlink" Target="https://login.consultant.ru/link/?req=doc&amp;base=LAW&amp;n=521808&amp;date=30.12.2025&amp;dst=102862&amp;field=134&amp;demo=2" TargetMode = "External"/><Relationship Id="rId70" Type="http://schemas.openxmlformats.org/officeDocument/2006/relationships/hyperlink" Target="https://login.consultant.ru/link/?req=doc&amp;base=LAW&amp;n=521808&amp;date=30.12.2025&amp;dst=102863&amp;field=134&amp;demo=2" TargetMode = "External"/><Relationship Id="rId71" Type="http://schemas.openxmlformats.org/officeDocument/2006/relationships/hyperlink" Target="https://login.consultant.ru/link/?req=doc&amp;base=LAW&amp;n=521808&amp;date=30.12.2025&amp;dst=102893&amp;field=134&amp;demo=2" TargetMode = "External"/><Relationship Id="rId72" Type="http://schemas.openxmlformats.org/officeDocument/2006/relationships/hyperlink" Target="https://login.consultant.ru/link/?req=doc&amp;base=LAW&amp;n=521808&amp;date=30.12.2025&amp;dst=11039&amp;field=134&amp;demo=2" TargetMode = "External"/><Relationship Id="rId73" Type="http://schemas.openxmlformats.org/officeDocument/2006/relationships/hyperlink" Target="https://login.consultant.ru/link/?req=doc&amp;base=LAW&amp;n=521808&amp;date=30.12.2025&amp;dst=7037&amp;field=134&amp;demo=2" TargetMode = "External"/><Relationship Id="rId74" Type="http://schemas.openxmlformats.org/officeDocument/2006/relationships/hyperlink" Target="https://login.consultant.ru/link/?req=doc&amp;base=LAW&amp;n=521808&amp;date=30.12.2025&amp;dst=102876&amp;field=134&amp;demo=2" TargetMode = "External"/><Relationship Id="rId75" Type="http://schemas.openxmlformats.org/officeDocument/2006/relationships/hyperlink" Target="https://login.consultant.ru/link/?req=doc&amp;base=LAW&amp;n=521808&amp;date=30.12.2025&amp;dst=102892&amp;field=134&amp;demo=2" TargetMode = "External"/><Relationship Id="rId76" Type="http://schemas.openxmlformats.org/officeDocument/2006/relationships/hyperlink" Target="https://login.consultant.ru/link/?req=doc&amp;base=LAW&amp;n=521808&amp;date=30.12.2025&amp;dst=100175&amp;field=134&amp;demo=2" TargetMode = "External"/><Relationship Id="rId77" Type="http://schemas.openxmlformats.org/officeDocument/2006/relationships/hyperlink" Target="https://login.consultant.ru/link/?req=doc&amp;base=LAW&amp;n=521808&amp;date=30.12.2025&amp;dst=100250&amp;field=134&amp;demo=2" TargetMode = "External"/><Relationship Id="rId78" Type="http://schemas.openxmlformats.org/officeDocument/2006/relationships/hyperlink" Target="https://login.consultant.ru/link/?req=doc&amp;base=LAW&amp;n=521808&amp;date=30.12.2025&amp;dst=117&amp;field=134&amp;demo=2" TargetMode = "External"/><Relationship Id="rId79" Type="http://schemas.openxmlformats.org/officeDocument/2006/relationships/hyperlink" Target="https://login.consultant.ru/link/?req=doc&amp;base=LAW&amp;n=521808&amp;date=30.12.2025&amp;dst=680&amp;field=134&amp;demo=2" TargetMode = "External"/><Relationship Id="rId80" Type="http://schemas.openxmlformats.org/officeDocument/2006/relationships/hyperlink" Target="https://login.consultant.ru/link/?req=doc&amp;base=LAW&amp;n=521808&amp;date=30.12.2025&amp;dst=683&amp;field=134&amp;demo=2" TargetMode = "External"/><Relationship Id="rId81" Type="http://schemas.openxmlformats.org/officeDocument/2006/relationships/hyperlink" Target="https://login.consultant.ru/link/?req=doc&amp;base=LAW&amp;n=521808&amp;date=30.12.2025&amp;dst=7839&amp;field=134&amp;demo=2" TargetMode = "External"/><Relationship Id="rId82" Type="http://schemas.openxmlformats.org/officeDocument/2006/relationships/hyperlink" Target="https://login.consultant.ru/link/?req=doc&amp;base=LAW&amp;n=521808&amp;date=30.12.2025&amp;dst=104509&amp;field=134&amp;demo=2" TargetMode = "External"/><Relationship Id="rId83" Type="http://schemas.openxmlformats.org/officeDocument/2006/relationships/hyperlink" Target="https://login.consultant.ru/link/?req=doc&amp;base=LAW&amp;n=521808&amp;date=30.12.2025&amp;dst=10248&amp;field=134&amp;demo=2" TargetMode = "External"/><Relationship Id="rId84" Type="http://schemas.openxmlformats.org/officeDocument/2006/relationships/hyperlink" Target="https://login.consultant.ru/link/?req=doc&amp;base=LAW&amp;n=521808&amp;date=30.12.2025&amp;dst=10249&amp;field=134&amp;demo=2" TargetMode = "External"/><Relationship Id="rId85" Type="http://schemas.openxmlformats.org/officeDocument/2006/relationships/hyperlink" Target="https://login.consultant.ru/link/?req=doc&amp;base=LAW&amp;n=521808&amp;date=30.12.2025&amp;dst=10250&amp;field=134&amp;demo=2" TargetMode = "External"/><Relationship Id="rId86" Type="http://schemas.openxmlformats.org/officeDocument/2006/relationships/hyperlink" Target="https://login.consultant.ru/link/?req=doc&amp;base=LAW&amp;n=521808&amp;date=30.12.2025&amp;dst=11039&amp;field=134&amp;demo=2" TargetMode = "External"/><Relationship Id="rId87" Type="http://schemas.openxmlformats.org/officeDocument/2006/relationships/hyperlink" Target="https://login.consultant.ru/link/?req=doc&amp;base=LAW&amp;n=521808&amp;date=30.12.2025&amp;dst=7037&amp;field=134&amp;demo=2" TargetMode = "External"/><Relationship Id="rId88" Type="http://schemas.openxmlformats.org/officeDocument/2006/relationships/hyperlink" Target="https://login.consultant.ru/link/?req=doc&amp;base=LAW&amp;n=521808&amp;date=30.12.2025&amp;demo=2" TargetMode = "External"/><Relationship Id="rId89" Type="http://schemas.openxmlformats.org/officeDocument/2006/relationships/hyperlink" Target="https://login.consultant.ru/link/?req=doc&amp;base=LAW&amp;n=521808&amp;date=30.12.2025&amp;dst=100039&amp;field=134&amp;demo=2" TargetMode = "External"/><Relationship Id="rId90" Type="http://schemas.openxmlformats.org/officeDocument/2006/relationships/hyperlink" Target="https://login.consultant.ru/link/?req=doc&amp;base=LAW&amp;n=521808&amp;date=30.12.2025&amp;dst=11481&amp;field=134&amp;demo=2" TargetMode = "External"/><Relationship Id="rId91" Type="http://schemas.openxmlformats.org/officeDocument/2006/relationships/hyperlink" Target="https://login.consultant.ru/link/?req=doc&amp;base=LAW&amp;n=521808&amp;date=30.12.2025&amp;dst=11525&amp;field=134&amp;demo=2" TargetMode = "External"/><Relationship Id="rId92" Type="http://schemas.openxmlformats.org/officeDocument/2006/relationships/hyperlink" Target="https://login.consultant.ru/link/?req=doc&amp;base=LAW&amp;n=521651&amp;date=30.12.2025&amp;dst=101315&amp;field=134&amp;demo=2" TargetMode = "External"/><Relationship Id="rId93" Type="http://schemas.openxmlformats.org/officeDocument/2006/relationships/hyperlink" Target="https://login.consultant.ru/link/?req=doc&amp;base=LAW&amp;n=521651&amp;date=30.12.2025&amp;dst=101352&amp;field=134&amp;demo=2" TargetMode = "External"/><Relationship Id="rId94" Type="http://schemas.openxmlformats.org/officeDocument/2006/relationships/hyperlink" Target="https://login.consultant.ru/link/?req=doc&amp;base=LAW&amp;n=521651&amp;date=30.12.2025&amp;dst=2077&amp;field=134&amp;demo=2" TargetMode = "External"/><Relationship Id="rId95" Type="http://schemas.openxmlformats.org/officeDocument/2006/relationships/hyperlink" Target="https://login.consultant.ru/link/?req=doc&amp;base=LAW&amp;n=521651&amp;date=30.12.2025&amp;dst=1012&amp;field=134&amp;demo=2" TargetMode = "External"/><Relationship Id="rId96" Type="http://schemas.openxmlformats.org/officeDocument/2006/relationships/hyperlink" Target="https://login.consultant.ru/link/?req=doc&amp;base=LAW&amp;n=521651&amp;date=30.12.2025&amp;dst=101795&amp;field=134&amp;demo=2" TargetMode = "External"/><Relationship Id="rId97" Type="http://schemas.openxmlformats.org/officeDocument/2006/relationships/hyperlink" Target="https://login.consultant.ru/link/?req=doc&amp;base=LAW&amp;n=521808&amp;date=30.12.2025&amp;dst=6426&amp;field=134&amp;demo=2" TargetMode = "External"/><Relationship Id="rId98" Type="http://schemas.openxmlformats.org/officeDocument/2006/relationships/hyperlink" Target="https://login.consultant.ru/link/?req=doc&amp;base=LAW&amp;n=521808&amp;date=30.12.2025&amp;dst=10007&amp;field=134&amp;demo=2" TargetMode = "External"/><Relationship Id="rId99" Type="http://schemas.openxmlformats.org/officeDocument/2006/relationships/hyperlink" Target="https://login.consultant.ru/link/?req=doc&amp;base=LAW&amp;n=521808&amp;date=30.12.2025&amp;dst=10008&amp;field=134&amp;demo=2" TargetMode = "External"/><Relationship Id="rId100" Type="http://schemas.openxmlformats.org/officeDocument/2006/relationships/hyperlink" Target="https://login.consultant.ru/link/?req=doc&amp;base=LAW&amp;n=521651&amp;date=30.12.2025&amp;dst=102163&amp;field=134&amp;demo=2" TargetMode = "External"/><Relationship Id="rId101" Type="http://schemas.openxmlformats.org/officeDocument/2006/relationships/hyperlink" Target="https://login.consultant.ru/link/?req=doc&amp;base=LAW&amp;n=521808&amp;date=30.12.2025&amp;dst=10248&amp;field=134&amp;demo=2" TargetMode = "External"/><Relationship Id="rId102" Type="http://schemas.openxmlformats.org/officeDocument/2006/relationships/hyperlink" Target="https://login.consultant.ru/link/?req=doc&amp;base=LAW&amp;n=521808&amp;date=30.12.2025&amp;dst=10009&amp;field=134&amp;demo=2" TargetMode = "External"/><Relationship Id="rId103" Type="http://schemas.openxmlformats.org/officeDocument/2006/relationships/hyperlink" Target="https://login.consultant.ru/link/?req=doc&amp;base=LAW&amp;n=521808&amp;date=30.12.2025&amp;dst=10249&amp;field=134&amp;demo=2" TargetMode = "External"/><Relationship Id="rId104" Type="http://schemas.openxmlformats.org/officeDocument/2006/relationships/hyperlink" Target="https://login.consultant.ru/link/?req=doc&amp;base=LAW&amp;n=521808&amp;date=30.12.2025&amp;dst=10250&amp;field=134&amp;demo=2" TargetMode = "External"/><Relationship Id="rId105" Type="http://schemas.openxmlformats.org/officeDocument/2006/relationships/hyperlink" Target="https://login.consultant.ru/link/?req=doc&amp;base=LAW&amp;n=521808&amp;date=30.12.2025&amp;dst=212&amp;field=134&amp;demo=2" TargetMode = "External"/><Relationship Id="rId106" Type="http://schemas.openxmlformats.org/officeDocument/2006/relationships/hyperlink" Target="https://login.consultant.ru/link/?req=doc&amp;base=LAW&amp;n=444746&amp;date=30.12.2025&amp;dst=100033&amp;field=134&amp;demo=2" TargetMode = "External"/><Relationship Id="rId107" Type="http://schemas.openxmlformats.org/officeDocument/2006/relationships/hyperlink" Target="https://login.consultant.ru/link/?req=doc&amp;base=LAW&amp;n=521808&amp;date=30.12.2025&amp;dst=212&amp;field=134&amp;demo=2" TargetMode = "External"/><Relationship Id="rId108" Type="http://schemas.openxmlformats.org/officeDocument/2006/relationships/hyperlink" Target="https://login.consultant.ru/link/?req=doc&amp;base=LAW&amp;n=521808&amp;date=30.12.2025&amp;dst=212&amp;field=134&amp;demo=2" TargetMode = "External"/><Relationship Id="rId109" Type="http://schemas.openxmlformats.org/officeDocument/2006/relationships/hyperlink" Target="https://login.consultant.ru/link/?req=doc&amp;base=LAW&amp;n=521808&amp;date=30.12.2025&amp;dst=212&amp;field=134&amp;demo=2" TargetMode = "External"/><Relationship Id="rId110" Type="http://schemas.openxmlformats.org/officeDocument/2006/relationships/hyperlink" Target="https://login.consultant.ru/link/?req=doc&amp;base=LAW&amp;n=521808&amp;date=30.12.2025&amp;dst=102940&amp;field=134&amp;demo=2" TargetMode = "External"/><Relationship Id="rId111" Type="http://schemas.openxmlformats.org/officeDocument/2006/relationships/hyperlink" Target="https://login.consultant.ru/link/?req=doc&amp;base=LAW&amp;n=521808&amp;date=30.12.2025&amp;dst=11407&amp;field=134&amp;demo=2" TargetMode = "External"/><Relationship Id="rId112" Type="http://schemas.openxmlformats.org/officeDocument/2006/relationships/hyperlink" Target="https://login.consultant.ru/link/?req=doc&amp;base=LAW&amp;n=521808&amp;date=30.12.2025&amp;dst=11143&amp;field=134&amp;demo=2" TargetMode = "External"/><Relationship Id="rId113" Type="http://schemas.openxmlformats.org/officeDocument/2006/relationships/hyperlink" Target="https://login.consultant.ru/link/?req=doc&amp;base=LAW&amp;n=521808&amp;date=30.12.2025&amp;dst=212&amp;field=134&amp;demo=2" TargetMode = "External"/><Relationship Id="rId114" Type="http://schemas.openxmlformats.org/officeDocument/2006/relationships/hyperlink" Target="https://login.consultant.ru/link/?req=doc&amp;base=LAW&amp;n=521808&amp;date=30.12.2025&amp;dst=2521&amp;field=134&amp;demo=2" TargetMode = "External"/><Relationship Id="rId115" Type="http://schemas.openxmlformats.org/officeDocument/2006/relationships/hyperlink" Target="https://login.consultant.ru/link/?req=doc&amp;base=LAW&amp;n=521808&amp;date=30.12.2025&amp;dst=1166&amp;field=134&amp;demo=2" TargetMode = "External"/><Relationship Id="rId116" Type="http://schemas.openxmlformats.org/officeDocument/2006/relationships/hyperlink" Target="https://login.consultant.ru/link/?req=doc&amp;base=LAW&amp;n=521808&amp;date=30.12.2025&amp;dst=102917&amp;field=134&amp;demo=2" TargetMode = "External"/><Relationship Id="rId117" Type="http://schemas.openxmlformats.org/officeDocument/2006/relationships/hyperlink" Target="https://login.consultant.ru/link/?req=doc&amp;base=LAW&amp;n=521651&amp;date=30.12.2025&amp;dst=101130&amp;field=134&amp;demo=2" TargetMode = "External"/><Relationship Id="rId118" Type="http://schemas.openxmlformats.org/officeDocument/2006/relationships/hyperlink" Target="https://login.consultant.ru/link/?req=doc&amp;base=LAW&amp;n=521808&amp;date=30.12.2025&amp;dst=11566&amp;field=134&amp;demo=2" TargetMode = "External"/><Relationship Id="rId119" Type="http://schemas.openxmlformats.org/officeDocument/2006/relationships/hyperlink" Target="https://login.consultant.ru/link/?req=doc&amp;base=LAW&amp;n=521808&amp;date=30.12.2025&amp;dst=212&amp;field=134&amp;demo=2" TargetMode = "External"/><Relationship Id="rId120" Type="http://schemas.openxmlformats.org/officeDocument/2006/relationships/hyperlink" Target="https://login.consultant.ru/link/?req=doc&amp;base=LAW&amp;n=511275&amp;date=30.12.2025&amp;dst=100047&amp;field=134&amp;demo=2" TargetMode = "External"/><Relationship Id="rId121" Type="http://schemas.openxmlformats.org/officeDocument/2006/relationships/hyperlink" Target="https://login.consultant.ru/link/?req=doc&amp;base=LAW&amp;n=511275&amp;date=30.12.2025&amp;dst=100060&amp;field=134&amp;demo=2" TargetMode = "External"/><Relationship Id="rId122" Type="http://schemas.openxmlformats.org/officeDocument/2006/relationships/hyperlink" Target="https://login.consultant.ru/link/?req=doc&amp;base=LAW&amp;n=511275&amp;date=30.12.2025&amp;dst=100069&amp;field=134&amp;demo=2" TargetMode = "External"/><Relationship Id="rId123" Type="http://schemas.openxmlformats.org/officeDocument/2006/relationships/hyperlink" Target="https://login.consultant.ru/link/?req=doc&amp;base=LAW&amp;n=511275&amp;date=30.12.2025&amp;dst=12&amp;field=134&amp;demo=2" TargetMode = "External"/><Relationship Id="rId124" Type="http://schemas.openxmlformats.org/officeDocument/2006/relationships/hyperlink" Target="https://login.consultant.ru/link/?req=doc&amp;base=LAW&amp;n=511275&amp;date=30.12.2025&amp;dst=100096&amp;field=134&amp;demo=2" TargetMode = "External"/><Relationship Id="rId125" Type="http://schemas.openxmlformats.org/officeDocument/2006/relationships/hyperlink" Target="https://login.consultant.ru/link/?req=doc&amp;base=LAW&amp;n=511275&amp;date=30.12.2025&amp;dst=100099&amp;field=134&amp;demo=2" TargetMode = "External"/><Relationship Id="rId126" Type="http://schemas.openxmlformats.org/officeDocument/2006/relationships/hyperlink" Target="https://login.consultant.ru/link/?req=doc&amp;base=LAW&amp;n=513128&amp;date=30.12.2025&amp;dst=2&amp;field=134&amp;demo=2" TargetMode = "External"/><Relationship Id="rId127" Type="http://schemas.openxmlformats.org/officeDocument/2006/relationships/hyperlink" Target="https://login.consultant.ru/link/?req=doc&amp;base=LAW&amp;n=513128&amp;date=30.12.2025&amp;dst=100020&amp;field=134&amp;demo=2" TargetMode = "External"/><Relationship Id="rId128" Type="http://schemas.openxmlformats.org/officeDocument/2006/relationships/hyperlink" Target="https://login.consultant.ru/link/?req=doc&amp;base=LAW&amp;n=513128&amp;date=30.12.2025&amp;dst=100098&amp;field=134&amp;demo=2" TargetMode = "External"/><Relationship Id="rId129" Type="http://schemas.openxmlformats.org/officeDocument/2006/relationships/hyperlink" Target="https://login.consultant.ru/link/?req=doc&amp;base=LAW&amp;n=521808&amp;date=30.12.2025&amp;dst=212&amp;field=134&amp;demo=2" TargetMode = "External"/><Relationship Id="rId130" Type="http://schemas.openxmlformats.org/officeDocument/2006/relationships/hyperlink" Target="https://login.consultant.ru/link/?req=doc&amp;base=LAW&amp;n=521808&amp;date=30.12.2025&amp;dst=102737&amp;field=134&amp;demo=2" TargetMode = "External"/><Relationship Id="rId131" Type="http://schemas.openxmlformats.org/officeDocument/2006/relationships/hyperlink" Target="https://login.consultant.ru/link/?req=doc&amp;base=LAW&amp;n=521808&amp;date=30.12.2025&amp;dst=102738&amp;field=134&amp;demo=2" TargetMode = "External"/><Relationship Id="rId132" Type="http://schemas.openxmlformats.org/officeDocument/2006/relationships/hyperlink" Target="https://login.consultant.ru/link/?req=doc&amp;base=LAW&amp;n=521808&amp;date=30.12.2025&amp;dst=10561&amp;field=134&amp;demo=2" TargetMode = "External"/><Relationship Id="rId133" Type="http://schemas.openxmlformats.org/officeDocument/2006/relationships/hyperlink" Target="https://login.consultant.ru/link/?req=doc&amp;base=LAW&amp;n=521808&amp;date=30.12.2025&amp;dst=212&amp;field=134&amp;demo=2" TargetMode = "External"/><Relationship Id="rId134" Type="http://schemas.openxmlformats.org/officeDocument/2006/relationships/hyperlink" Target="https://login.consultant.ru/link/?req=doc&amp;base=LAW&amp;n=493212&amp;date=30.12.2025&amp;dst=42&amp;field=134&amp;demo=2" TargetMode = "External"/><Relationship Id="rId135" Type="http://schemas.openxmlformats.org/officeDocument/2006/relationships/hyperlink" Target="https://login.consultant.ru/link/?req=doc&amp;base=LAW&amp;n=521808&amp;date=30.12.2025&amp;dst=212&amp;field=134&amp;demo=2" TargetMode = "External"/><Relationship Id="rId136" Type="http://schemas.openxmlformats.org/officeDocument/2006/relationships/hyperlink" Target="https://login.consultant.ru/link/?req=doc&amp;base=LAW&amp;n=508490&amp;date=30.12.2025&amp;dst=1218&amp;field=134&amp;demo=2" TargetMode = "External"/><Relationship Id="rId137" Type="http://schemas.openxmlformats.org/officeDocument/2006/relationships/hyperlink" Target="https://login.consultant.ru/link/?req=doc&amp;base=LAW&amp;n=521808&amp;date=30.12.2025&amp;dst=212&amp;field=134&amp;demo=2" TargetMode = "External"/><Relationship Id="rId138" Type="http://schemas.openxmlformats.org/officeDocument/2006/relationships/hyperlink" Target="https://login.consultant.ru/link/?req=doc&amp;base=LAW&amp;n=521808&amp;date=30.12.2025&amp;dst=212&amp;field=134&amp;demo=2" TargetMode = "External"/><Relationship Id="rId139" Type="http://schemas.openxmlformats.org/officeDocument/2006/relationships/hyperlink" Target="https://login.consultant.ru/link/?req=doc&amp;base=LAW&amp;n=521808&amp;date=30.12.2025&amp;dst=8800&amp;field=134&amp;demo=2" TargetMode = "External"/><Relationship Id="rId140" Type="http://schemas.openxmlformats.org/officeDocument/2006/relationships/hyperlink" Target="https://login.consultant.ru/link/?req=doc&amp;base=LAW&amp;n=521808&amp;date=30.12.2025&amp;dst=11440&amp;field=134&amp;demo=2" TargetMode = "External"/><Relationship Id="rId141" Type="http://schemas.openxmlformats.org/officeDocument/2006/relationships/hyperlink" Target="https://login.consultant.ru/link/?req=doc&amp;base=LAW&amp;n=521808&amp;date=30.12.2025&amp;dst=100906&amp;field=134&amp;demo=2" TargetMode = "External"/><Relationship Id="rId142" Type="http://schemas.openxmlformats.org/officeDocument/2006/relationships/hyperlink" Target="https://login.consultant.ru/link/?req=doc&amp;base=LAW&amp;n=521808&amp;date=30.12.2025&amp;dst=6197&amp;field=134&amp;demo=2" TargetMode = "External"/><Relationship Id="rId143" Type="http://schemas.openxmlformats.org/officeDocument/2006/relationships/hyperlink" Target="https://login.consultant.ru/link/?req=doc&amp;base=LAW&amp;n=521808&amp;date=30.12.2025&amp;dst=100915&amp;field=134&amp;demo=2" TargetMode = "External"/><Relationship Id="rId144" Type="http://schemas.openxmlformats.org/officeDocument/2006/relationships/hyperlink" Target="https://login.consultant.ru/link/?req=doc&amp;base=LAW&amp;n=521808&amp;date=30.12.2025&amp;dst=10561&amp;field=134&amp;demo=2" TargetMode = "External"/><Relationship Id="rId145" Type="http://schemas.openxmlformats.org/officeDocument/2006/relationships/hyperlink" Target="https://login.consultant.ru/link/?req=doc&amp;base=LAW&amp;n=521808&amp;date=30.12.2025&amp;dst=212&amp;field=134&amp;demo=2" TargetMode = "External"/><Relationship Id="rId146" Type="http://schemas.openxmlformats.org/officeDocument/2006/relationships/hyperlink" Target="https://login.consultant.ru/link/?req=doc&amp;base=LAW&amp;n=521808&amp;date=30.12.2025&amp;dst=104196&amp;field=134&amp;demo=2" TargetMode = "External"/><Relationship Id="rId147" Type="http://schemas.openxmlformats.org/officeDocument/2006/relationships/hyperlink" Target="https://login.consultant.ru/link/?req=doc&amp;base=LAW&amp;n=521808&amp;date=30.12.2025&amp;dst=11825&amp;field=134&amp;demo=2" TargetMode = "External"/><Relationship Id="rId148" Type="http://schemas.openxmlformats.org/officeDocument/2006/relationships/hyperlink" Target="https://login.consultant.ru/link/?req=doc&amp;base=LAW&amp;n=521808&amp;date=30.12.2025&amp;dst=11566&amp;field=134&amp;demo=2" TargetMode = "External"/><Relationship Id="rId149" Type="http://schemas.openxmlformats.org/officeDocument/2006/relationships/hyperlink" Target="https://login.consultant.ru/link/?req=doc&amp;base=LAW&amp;n=521808&amp;date=30.12.2025&amp;dst=212&amp;field=134&amp;demo=2" TargetMode = "External"/><Relationship Id="rId150" Type="http://schemas.openxmlformats.org/officeDocument/2006/relationships/hyperlink" Target="https://login.consultant.ru/link/?req=doc&amp;base=LAW&amp;n=521808&amp;date=30.12.2025&amp;dst=11531&amp;field=134&amp;demo=2" TargetMode = "External"/><Relationship Id="rId151" Type="http://schemas.openxmlformats.org/officeDocument/2006/relationships/hyperlink" Target="https://login.consultant.ru/link/?req=doc&amp;base=LAW&amp;n=511275&amp;date=30.12.2025&amp;dst=100068&amp;field=134&amp;demo=2" TargetMode = "External"/><Relationship Id="rId152" Type="http://schemas.openxmlformats.org/officeDocument/2006/relationships/hyperlink" Target="https://login.consultant.ru/link/?req=doc&amp;base=LAW&amp;n=521808&amp;date=30.12.2025&amp;dst=212&amp;field=134&amp;demo=2" TargetMode = "External"/><Relationship Id="rId153" Type="http://schemas.openxmlformats.org/officeDocument/2006/relationships/hyperlink" Target="https://login.consultant.ru/link/?req=doc&amp;base=LAW&amp;n=521808&amp;date=30.12.2025&amp;dst=6266&amp;field=134&amp;demo=2" TargetMode = "External"/><Relationship Id="rId154" Type="http://schemas.openxmlformats.org/officeDocument/2006/relationships/hyperlink" Target="https://login.consultant.ru/link/?req=doc&amp;base=LAW&amp;n=521808&amp;date=30.12.2025&amp;dst=6085&amp;field=134&amp;demo=2" TargetMode = "External"/><Relationship Id="rId155" Type="http://schemas.openxmlformats.org/officeDocument/2006/relationships/hyperlink" Target="https://login.consultant.ru/link/?req=doc&amp;base=LAW&amp;n=521808&amp;date=30.12.2025&amp;dst=8313&amp;field=134&amp;demo=2" TargetMode = "External"/><Relationship Id="rId156" Type="http://schemas.openxmlformats.org/officeDocument/2006/relationships/hyperlink" Target="https://login.consultant.ru/link/?req=doc&amp;base=LAW&amp;n=521808&amp;date=30.12.2025&amp;dst=102711&amp;field=134&amp;demo=2" TargetMode = "External"/><Relationship Id="rId157" Type="http://schemas.openxmlformats.org/officeDocument/2006/relationships/hyperlink" Target="https://login.consultant.ru/link/?req=doc&amp;base=LAW&amp;n=521808&amp;date=30.12.2025&amp;dst=11825&amp;field=134&amp;demo=2" TargetMode = "External"/><Relationship Id="rId158" Type="http://schemas.openxmlformats.org/officeDocument/2006/relationships/hyperlink" Target="https://login.consultant.ru/link/?req=doc&amp;base=LAW&amp;n=521808&amp;date=30.12.2025&amp;dst=11827&amp;field=134&amp;demo=2" TargetMode = "External"/><Relationship Id="rId159" Type="http://schemas.openxmlformats.org/officeDocument/2006/relationships/hyperlink" Target="https://login.consultant.ru/link/?req=doc&amp;base=LAW&amp;n=521808&amp;date=30.12.2025&amp;dst=212&amp;field=134&amp;demo=2" TargetMode = "External"/><Relationship Id="rId160" Type="http://schemas.openxmlformats.org/officeDocument/2006/relationships/hyperlink" Target="https://login.consultant.ru/link/?req=doc&amp;base=LAW&amp;n=521808&amp;date=30.12.2025&amp;dst=4114&amp;field=134&amp;demo=2" TargetMode = "External"/><Relationship Id="rId161" Type="http://schemas.openxmlformats.org/officeDocument/2006/relationships/hyperlink" Target="https://login.consultant.ru/link/?req=doc&amp;base=LAW&amp;n=521808&amp;date=30.12.2025&amp;dst=11040&amp;field=134&amp;demo=2" TargetMode = "External"/><Relationship Id="rId162" Type="http://schemas.openxmlformats.org/officeDocument/2006/relationships/hyperlink" Target="https://login.consultant.ru/link/?req=doc&amp;base=LAW&amp;n=521808&amp;date=30.12.2025&amp;dst=12015&amp;field=134&amp;demo=2" TargetMode = "External"/><Relationship Id="rId163" Type="http://schemas.openxmlformats.org/officeDocument/2006/relationships/hyperlink" Target="https://login.consultant.ru/link/?req=doc&amp;base=LAW&amp;n=521808&amp;date=30.12.2025&amp;dst=100135&amp;field=134&amp;demo=2" TargetMode = "External"/><Relationship Id="rId164" Type="http://schemas.openxmlformats.org/officeDocument/2006/relationships/hyperlink" Target="https://login.consultant.ru/link/?req=doc&amp;base=LAW&amp;n=521808&amp;date=30.12.2025&amp;dst=9448&amp;field=134&amp;demo=2" TargetMode = "External"/><Relationship Id="rId165" Type="http://schemas.openxmlformats.org/officeDocument/2006/relationships/hyperlink" Target="https://login.consultant.ru/link/?req=doc&amp;base=LAW&amp;n=521808&amp;date=30.12.2025&amp;dst=100136&amp;field=134&amp;demo=2" TargetMode = "External"/><Relationship Id="rId166" Type="http://schemas.openxmlformats.org/officeDocument/2006/relationships/hyperlink" Target="https://login.consultant.ru/link/?req=doc&amp;base=LAW&amp;n=521808&amp;date=30.12.2025&amp;dst=9450&amp;field=134&amp;demo=2" TargetMode = "External"/><Relationship Id="rId167" Type="http://schemas.openxmlformats.org/officeDocument/2006/relationships/hyperlink" Target="https://login.consultant.ru/link/?req=doc&amp;base=LAW&amp;n=521808&amp;date=30.12.2025&amp;dst=9451&amp;field=134&amp;demo=2" TargetMode = "External"/><Relationship Id="rId168" Type="http://schemas.openxmlformats.org/officeDocument/2006/relationships/hyperlink" Target="https://login.consultant.ru/link/?req=doc&amp;base=LAW&amp;n=521808&amp;date=30.12.2025&amp;dst=9853&amp;field=134&amp;demo=2" TargetMode = "External"/><Relationship Id="rId169" Type="http://schemas.openxmlformats.org/officeDocument/2006/relationships/hyperlink" Target="https://login.consultant.ru/link/?req=doc&amp;base=LAW&amp;n=521808&amp;date=30.12.2025&amp;dst=100147&amp;field=134&amp;demo=2" TargetMode = "External"/><Relationship Id="rId170" Type="http://schemas.openxmlformats.org/officeDocument/2006/relationships/hyperlink" Target="https://login.consultant.ru/link/?req=doc&amp;base=LAW&amp;n=521808&amp;date=30.12.2025&amp;dst=11825&amp;field=134&amp;demo=2" TargetMode = "External"/><Relationship Id="rId171" Type="http://schemas.openxmlformats.org/officeDocument/2006/relationships/hyperlink" Target="https://login.consultant.ru/link/?req=doc&amp;base=LAW&amp;n=521808&amp;date=30.12.2025&amp;dst=11827&amp;field=134&amp;demo=2" TargetMode = "External"/><Relationship Id="rId172" Type="http://schemas.openxmlformats.org/officeDocument/2006/relationships/hyperlink" Target="https://login.consultant.ru/link/?req=doc&amp;base=LAW&amp;n=521808&amp;date=30.12.2025&amp;dst=212&amp;field=134&amp;demo=2" TargetMode = "External"/><Relationship Id="rId173" Type="http://schemas.openxmlformats.org/officeDocument/2006/relationships/hyperlink" Target="https://login.consultant.ru/link/?req=doc&amp;base=LAW&amp;n=521808&amp;date=30.12.2025&amp;dst=102305&amp;field=134&amp;demo=2" TargetMode = "External"/><Relationship Id="rId174" Type="http://schemas.openxmlformats.org/officeDocument/2006/relationships/hyperlink" Target="https://login.consultant.ru/link/?req=doc&amp;base=LAW&amp;n=521808&amp;date=30.12.2025&amp;dst=414&amp;field=134&amp;demo=2" TargetMode = "External"/><Relationship Id="rId175" Type="http://schemas.openxmlformats.org/officeDocument/2006/relationships/hyperlink" Target="https://login.consultant.ru/link/?req=doc&amp;base=LAW&amp;n=521808&amp;date=30.12.2025&amp;dst=11825&amp;field=134&amp;demo=2" TargetMode = "External"/><Relationship Id="rId176" Type="http://schemas.openxmlformats.org/officeDocument/2006/relationships/hyperlink" Target="https://login.consultant.ru/link/?req=doc&amp;base=LAW&amp;n=521808&amp;date=30.12.2025&amp;dst=11827&amp;field=134&amp;demo=2" TargetMode = "External"/><Relationship Id="rId177" Type="http://schemas.openxmlformats.org/officeDocument/2006/relationships/hyperlink" Target="https://login.consultant.ru/link/?req=doc&amp;base=LAW&amp;n=521808&amp;date=30.12.2025&amp;dst=100915&amp;field=134&amp;demo=2" TargetMode = "External"/><Relationship Id="rId178" Type="http://schemas.openxmlformats.org/officeDocument/2006/relationships/hyperlink" Target="https://login.consultant.ru/link/?req=doc&amp;base=LAW&amp;n=521808&amp;date=30.12.2025&amp;dst=5750&amp;field=134&amp;demo=2" TargetMode = "External"/><Relationship Id="rId179" Type="http://schemas.openxmlformats.org/officeDocument/2006/relationships/hyperlink" Target="https://login.consultant.ru/link/?req=doc&amp;base=LAW&amp;n=521808&amp;date=30.12.2025&amp;dst=2041&amp;field=134&amp;demo=2" TargetMode = "External"/><Relationship Id="rId180" Type="http://schemas.openxmlformats.org/officeDocument/2006/relationships/hyperlink" Target="https://login.consultant.ru/link/?req=doc&amp;base=LAW&amp;n=521808&amp;date=30.12.2025&amp;dst=212&amp;field=134&amp;demo=2" TargetMode = "External"/><Relationship Id="rId181" Type="http://schemas.openxmlformats.org/officeDocument/2006/relationships/hyperlink" Target="https://login.consultant.ru/link/?req=doc&amp;base=LAW&amp;n=521808&amp;date=30.12.2025&amp;dst=100068&amp;field=134&amp;demo=2" TargetMode = "External"/><Relationship Id="rId182" Type="http://schemas.openxmlformats.org/officeDocument/2006/relationships/hyperlink" Target="https://login.consultant.ru/link/?req=doc&amp;base=LAW&amp;n=521808&amp;date=30.12.2025&amp;dst=212&amp;field=134&amp;demo=2" TargetMode = "External"/><Relationship Id="rId183" Type="http://schemas.openxmlformats.org/officeDocument/2006/relationships/hyperlink" Target="https://login.consultant.ru/link/?req=doc&amp;base=LAW&amp;n=521808&amp;date=30.12.2025&amp;dst=102570&amp;field=134&amp;demo=2" TargetMode = "External"/><Relationship Id="rId184" Type="http://schemas.openxmlformats.org/officeDocument/2006/relationships/hyperlink" Target="https://login.consultant.ru/link/?req=doc&amp;base=LAW&amp;n=521808&amp;date=30.12.2025&amp;dst=102758&amp;field=134&amp;demo=2" TargetMode = "External"/><Relationship Id="rId185" Type="http://schemas.openxmlformats.org/officeDocument/2006/relationships/hyperlink" Target="https://login.consultant.ru/link/?req=doc&amp;base=LAW&amp;n=521808&amp;date=30.12.2025&amp;dst=212&amp;field=134&amp;demo=2" TargetMode = "External"/><Relationship Id="rId186" Type="http://schemas.openxmlformats.org/officeDocument/2006/relationships/hyperlink" Target="https://login.consultant.ru/link/?req=doc&amp;base=LAW&amp;n=521808&amp;date=30.12.2025&amp;dst=11598&amp;field=134&amp;demo=2" TargetMode = "External"/><Relationship Id="rId187" Type="http://schemas.openxmlformats.org/officeDocument/2006/relationships/hyperlink" Target="https://login.consultant.ru/link/?req=doc&amp;base=LAW&amp;n=521808&amp;date=30.12.2025&amp;dst=212&amp;field=134&amp;demo=2" TargetMode = "External"/><Relationship Id="rId188" Type="http://schemas.openxmlformats.org/officeDocument/2006/relationships/hyperlink" Target="https://login.consultant.ru/link/?req=doc&amp;base=LAW&amp;n=521808&amp;date=30.12.2025&amp;dst=212&amp;field=134&amp;demo=2" TargetMode = "External"/><Relationship Id="rId189" Type="http://schemas.openxmlformats.org/officeDocument/2006/relationships/hyperlink" Target="https://login.consultant.ru/link/?req=doc&amp;base=LAW&amp;n=521808&amp;date=30.12.2025&amp;dst=102282&amp;field=134&amp;demo=2" TargetMode = "External"/><Relationship Id="rId190" Type="http://schemas.openxmlformats.org/officeDocument/2006/relationships/hyperlink" Target="https://login.consultant.ru/link/?req=doc&amp;base=LAW&amp;n=521808&amp;date=30.12.2025&amp;dst=1410&amp;field=134&amp;demo=2" TargetMode = "External"/><Relationship Id="rId191" Type="http://schemas.openxmlformats.org/officeDocument/2006/relationships/hyperlink" Target="https://login.consultant.ru/link/?req=doc&amp;base=LAW&amp;n=521808&amp;date=30.12.2025&amp;dst=1412&amp;field=134&amp;demo=2" TargetMode = "External"/><Relationship Id="rId192" Type="http://schemas.openxmlformats.org/officeDocument/2006/relationships/hyperlink" Target="https://login.consultant.ru/link/?req=doc&amp;base=LAW&amp;n=521808&amp;date=30.12.2025&amp;dst=212&amp;field=134&amp;demo=2" TargetMode = "External"/><Relationship Id="rId193" Type="http://schemas.openxmlformats.org/officeDocument/2006/relationships/hyperlink" Target="https://login.consultant.ru/link/?req=doc&amp;base=LAW&amp;n=521808&amp;date=30.12.2025&amp;dst=212&amp;field=134&amp;demo=2" TargetMode = "External"/><Relationship Id="rId194" Type="http://schemas.openxmlformats.org/officeDocument/2006/relationships/hyperlink" Target="https://login.consultant.ru/link/?req=doc&amp;base=LAW&amp;n=521808&amp;date=30.12.2025&amp;dst=102282&amp;field=134&amp;demo=2" TargetMode = "External"/><Relationship Id="rId195" Type="http://schemas.openxmlformats.org/officeDocument/2006/relationships/hyperlink" Target="https://login.consultant.ru/link/?req=doc&amp;base=LAW&amp;n=521808&amp;date=30.12.2025&amp;dst=212&amp;field=134&amp;demo=2" TargetMode = "External"/><Relationship Id="rId196" Type="http://schemas.openxmlformats.org/officeDocument/2006/relationships/hyperlink" Target="https://login.consultant.ru/link/?req=doc&amp;base=LAW&amp;n=521808&amp;date=30.12.2025&amp;dst=10009&amp;field=134&amp;demo=2" TargetMode = "External"/><Relationship Id="rId197" Type="http://schemas.openxmlformats.org/officeDocument/2006/relationships/hyperlink" Target="https://login.consultant.ru/link/?req=doc&amp;base=LAW&amp;n=521808&amp;date=30.12.2025&amp;dst=212&amp;field=134&amp;demo=2" TargetMode = "External"/><Relationship Id="rId198" Type="http://schemas.openxmlformats.org/officeDocument/2006/relationships/hyperlink" Target="https://login.consultant.ru/link/?req=doc&amp;base=LAW&amp;n=521808&amp;date=30.12.2025&amp;dst=212&amp;field=134&amp;demo=2" TargetMode = "External"/><Relationship Id="rId199" Type="http://schemas.openxmlformats.org/officeDocument/2006/relationships/hyperlink" Target="https://login.consultant.ru/link/?req=doc&amp;base=LAW&amp;n=521808&amp;date=30.12.2025&amp;dst=10005&amp;field=134&amp;demo=2" TargetMode = "External"/><Relationship Id="rId200" Type="http://schemas.openxmlformats.org/officeDocument/2006/relationships/hyperlink" Target="https://login.consultant.ru/link/?req=doc&amp;base=LAW&amp;n=521808&amp;date=30.12.2025&amp;dst=10009&amp;field=134&amp;demo=2" TargetMode = "External"/><Relationship Id="rId201" Type="http://schemas.openxmlformats.org/officeDocument/2006/relationships/hyperlink" Target="https://login.consultant.ru/link/?req=doc&amp;base=LAW&amp;n=521808&amp;date=30.12.2025&amp;dst=212&amp;field=134&amp;demo=2" TargetMode = "External"/><Relationship Id="rId202" Type="http://schemas.openxmlformats.org/officeDocument/2006/relationships/hyperlink" Target="https://login.consultant.ru/link/?req=doc&amp;base=LAW&amp;n=521808&amp;date=30.12.2025&amp;dst=212&amp;field=134&amp;demo=2" TargetMode = "External"/><Relationship Id="rId203" Type="http://schemas.openxmlformats.org/officeDocument/2006/relationships/hyperlink" Target="https://login.consultant.ru/link/?req=doc&amp;base=LAW&amp;n=521808&amp;date=30.12.2025&amp;dst=9448&amp;field=134&amp;demo=2" TargetMode = "External"/><Relationship Id="rId204" Type="http://schemas.openxmlformats.org/officeDocument/2006/relationships/hyperlink" Target="https://login.consultant.ru/link/?req=doc&amp;base=LAW&amp;n=521808&amp;date=30.12.2025&amp;dst=9450&amp;field=134&amp;demo=2" TargetMode = "External"/><Relationship Id="rId205" Type="http://schemas.openxmlformats.org/officeDocument/2006/relationships/hyperlink" Target="https://login.consultant.ru/link/?req=doc&amp;base=LAW&amp;n=521808&amp;date=30.12.2025&amp;dst=9449&amp;field=134&amp;demo=2" TargetMode = "External"/><Relationship Id="rId206" Type="http://schemas.openxmlformats.org/officeDocument/2006/relationships/hyperlink" Target="https://login.consultant.ru/link/?req=doc&amp;base=LAW&amp;n=521808&amp;date=30.12.2025&amp;dst=9451&amp;field=134&amp;demo=2" TargetMode = "External"/><Relationship Id="rId207" Type="http://schemas.openxmlformats.org/officeDocument/2006/relationships/hyperlink" Target="https://login.consultant.ru/link/?req=doc&amp;base=LAW&amp;n=521808&amp;date=30.12.2025&amp;dst=212&amp;field=134&amp;demo=2" TargetMode = "External"/><Relationship Id="rId208" Type="http://schemas.openxmlformats.org/officeDocument/2006/relationships/hyperlink" Target="https://login.consultant.ru/link/?req=doc&amp;base=LAW&amp;n=521808&amp;date=30.12.2025&amp;dst=9858&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Пленума Верховного Суда РФ от 23.12.2025 N 38
"Об отдельных вопросах, возникающих у судов при рассмотрении дел об административных правонарушениях, выражающихся в уклонении от исполнения наказания в виде административного штрафа"</dc:title>
  <dcterms:created xsi:type="dcterms:W3CDTF">2025-12-30T10:45:09Z</dcterms:created>
</cp:coreProperties>
</file>