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декабря 2025 г. N 888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В 2026 ГОДУ ГРАЖДАН РОССИЙСКОЙ ФЕДЕРАЦИИ НА ВОЕННУЮ СЛУЖБУ</w:t>
      </w:r>
    </w:p>
    <w:p>
      <w:pPr>
        <w:pStyle w:val="2"/>
        <w:jc w:val="center"/>
      </w:pPr>
      <w:r>
        <w:rPr>
          <w:sz w:val="24"/>
        </w:rPr>
        <w:t xml:space="preserve">И ОБ УВОЛЬНЕНИИ С ВОЕННОЙ СЛУЖБЫ ГРАЖДАН, ПРОХОДЯЩИХ</w:t>
      </w:r>
    </w:p>
    <w:p>
      <w:pPr>
        <w:pStyle w:val="2"/>
        <w:jc w:val="center"/>
      </w:pPr>
      <w:r>
        <w:rPr>
          <w:sz w:val="24"/>
        </w:rPr>
        <w:t xml:space="preserve">ВОЕННУЮ СЛУЖБУ ПО ПРИЗЫВУ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 исполнение </w:t>
      </w:r>
      <w:hyperlink w:history="0" r:id="rId7" w:tooltip="Указ Президента РФ от 29.12.2025 N 998 &quot;О призыве в 2026 году граждан Российской Федерации на военную службу и об увольнении с военной службы граждан, проходящих военную службу по призыву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Российской Федерации от 29 декабря 2025 г. N 998 "О призыве в 2026 году граждан Российской Федерации на военную службу и об увольнении с военной службы граждан, проходящих военную службу по призыву"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Командующим войсками военных округов, военным комиссарам обеспечить совместно с исполнительными органами субъектов Российской Федерации и органами местного самоуправления организацию и проведение с 1 января по 31 декабря 2026 г. призыва на военную службу в Вооруженные Силы Российской Федерации, другие войска, воинские формирования и органы граждан Российской Федерации в возрасте от 18 до 30 лет, не пребывающих в запасе и подлежащих в соответствии с Федеральным </w:t>
      </w:r>
      <w:hyperlink w:history="0" r:id="rId8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(далее - Федеральный закон) призыву на военную службу.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Командующим войсками военных округов и военным комиссарам организовать отправку граждан, не пребывающих в запасе и призванных на военную службу, к месту прохождения военной службы в сроки, установленные Федеральным </w:t>
      </w:r>
      <w:hyperlink w:history="0" r:id="rId9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Уволить в соответствии с Федеральным </w:t>
      </w:r>
      <w:hyperlink w:history="0" r:id="rId10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 военной службы из Вооруженных Сил Российской Федерации солдат, матросов, сержантов и старшин, срок военной службы по призыву которых истек.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Приказ объявить во всех ротах, батареях, эскадрильях и на кораблях.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29.12.2025 N 888</w:t>
            <w:br/>
            <w:t>"О призыве в 2026 году граждан Российской Федерации на военную службу и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Министра обороны РФ от 29.12.2025 N 888 "О призыве в 2026 году граждан Российской Федерации на военную службу и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84&amp;date=19.01.2026&amp;dst=100010&amp;field=134&amp;demo=2" TargetMode = "External"/><Relationship Id="rId8" Type="http://schemas.openxmlformats.org/officeDocument/2006/relationships/hyperlink" Target="https://login.consultant.ru/link/?req=doc&amp;base=LAW&amp;n=518293&amp;date=19.01.2026&amp;dst=100182&amp;field=134&amp;demo=2" TargetMode = "External"/><Relationship Id="rId9" Type="http://schemas.openxmlformats.org/officeDocument/2006/relationships/hyperlink" Target="https://login.consultant.ru/link/?req=doc&amp;base=LAW&amp;n=518293&amp;date=19.01.2026&amp;demo=2" TargetMode = "External"/><Relationship Id="rId10" Type="http://schemas.openxmlformats.org/officeDocument/2006/relationships/hyperlink" Target="https://login.consultant.ru/link/?req=doc&amp;base=LAW&amp;n=518293&amp;date=19.01.2026&amp;dst=100554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29.12.2025 N 888
"О призыве в 2026 году граждан Российской Федерации на военную службу и об увольнении с военной службы граждан, проходящих военную службу по призыву"</dc:title>
  <dcterms:created xsi:type="dcterms:W3CDTF">2026-01-19T16:29:33Z</dcterms:created>
</cp:coreProperties>
</file>