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23.01.2026 N 29</w:t>
              <w:br/>
              <w:t xml:space="preserve">"О внесении изменений в постановление Правительства Российской Федерации от 14 февраля 2024 г. N 167"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23 января 2026 г. N 29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14 ФЕВРАЛЯ 2024 Г. N 167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14.02.2024 N 167 &quot;Об утверждении Правил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йска национальной гвардии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14 февраля 2024 г. N 167 "Об утверждении Правил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войска национальной гвардии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 (Собрание законодательства Российской Федерации, 2024, N 9, ст. 1233).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23 января 2026 г. N 29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14 ФЕВРАЛЯ 2024 Г. N 167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9" w:tooltip="Постановление Правительства РФ от 14.02.2024 N 167 &quot;Об утверждении Правил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йска национальной гвардии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 заменить словами ",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0" w:tooltip="Постановление Правительства РФ от 14.02.2024 N 167 &quot;Об утверждении Правил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йска национальной гвардии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 заменить словами ",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1" w:tooltip="Постановление Правительства РФ от 14.02.2024 N 167 &quot;Об утверждении Правил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йска национальной гвардии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и </w:t>
      </w:r>
      <w:hyperlink w:history="0" r:id="rId12" w:tooltip="Постановление Правительства РФ от 14.02.2024 N 167 &quot;Об утверждении Правил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йска национальной гвардии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 {КонсультантПлюс}">
        <w:r>
          <w:rPr>
            <w:sz w:val="24"/>
            <w:color w:val="0000ff"/>
          </w:rPr>
          <w:t xml:space="preserve">абзаце первом пункта 3</w:t>
        </w:r>
      </w:hyperlink>
      <w:r>
        <w:rPr>
          <w:sz w:val="24"/>
        </w:rPr>
        <w:t xml:space="preserve"> Правил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войска национальной гвардии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г., утвержденных указанным постановлением, слова "на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 заменить словами ",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23.01.2026 N 29</w:t>
            <w:br/>
            <w:t>"О внесении изменений в постановление Правительства Российской Федерац...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0176&amp;date=29.01.2026&amp;demo=2" TargetMode = "External"/><Relationship Id="rId9" Type="http://schemas.openxmlformats.org/officeDocument/2006/relationships/hyperlink" Target="https://login.consultant.ru/link/?req=doc&amp;base=LAW&amp;n=470176&amp;date=29.01.2026&amp;dst=100003&amp;field=134&amp;demo=2" TargetMode = "External"/><Relationship Id="rId10" Type="http://schemas.openxmlformats.org/officeDocument/2006/relationships/hyperlink" Target="https://login.consultant.ru/link/?req=doc&amp;base=LAW&amp;n=470176&amp;date=29.01.2026&amp;dst=100005&amp;field=134&amp;demo=2" TargetMode = "External"/><Relationship Id="rId11" Type="http://schemas.openxmlformats.org/officeDocument/2006/relationships/hyperlink" Target="https://login.consultant.ru/link/?req=doc&amp;base=LAW&amp;n=470176&amp;date=29.01.2026&amp;dst=100009&amp;field=134&amp;demo=2" TargetMode = "External"/><Relationship Id="rId12" Type="http://schemas.openxmlformats.org/officeDocument/2006/relationships/hyperlink" Target="https://login.consultant.ru/link/?req=doc&amp;base=LAW&amp;n=470176&amp;date=29.01.2026&amp;dst=1000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23.01.2026 N 29
"О внесении изменений в постановление Правительства Российской Федерации от 14 февраля 2024 г. N 167"</dc:title>
  <dcterms:created xsi:type="dcterms:W3CDTF">2026-01-29T14:37:30Z</dcterms:created>
</cp:coreProperties>
</file>