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22 января 2026 г. N 2485-ДН/04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стоит отметить, что в силу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,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2 статьи 161.1</w:t>
        </w:r>
      </w:hyperlink>
      <w:r>
        <w:rPr>
          <w:sz w:val="24"/>
        </w:rPr>
        <w:t xml:space="preserve"> Жилищного кодекса Российской Федерации собственники помещений в многоквартирном доме (далее - МКД) на своем общем собрании обязаны избрать совет МКД и его председателя из числа собственников помещений в данном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входить в совет МКД и избираться председателем совета МКД может только собственник помещения в данном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Передача полномочий председателя совета МКД и члена совета МКД действующим законодательством не предусмотрена.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пункту 4 статьи 182</w:t>
        </w:r>
      </w:hyperlink>
      <w:r>
        <w:rPr>
          <w:sz w:val="24"/>
        </w:rPr>
        <w:t xml:space="preserve"> Гражданского кодекса Российской Федерации (далее - ГК РФ) не допускается совершение через представителя сделки, которая по своему характеру может быть совершена только лично, а равно других сделок, указанных в законе.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статьей 153</w:t>
        </w:r>
      </w:hyperlink>
      <w:r>
        <w:rPr>
          <w:sz w:val="24"/>
        </w:rPr>
        <w:t xml:space="preserve"> ГК РФ сделками признаются действия граждан и юридических лиц, направленные на установление, изменение или прекращение гражданских прав и обязанностей.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вышеизложенным, учитывая, что совет МКД и председатель совета МКД избраны общим собранием собственников помещений в МКД, председатель совета МКД, равно как и член совета МКД, не вправе передоверять свои полномочия любому другому лицу, в том числе иному собственнику помещений в данном МКД. Соответственно, исполнение обязанностей председателя совета МКД, члена совета МКД по доверенности противоречит требованиям жилищного законодательства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22.01.2026 N 2485-ДН/04</w:t>
            <w:br/>
            <w:t>&lt;Об избрании совета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22.01.2026 N 2485-ДН/04 &lt;Об избрании совета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04.02.2026&amp;dst=100015&amp;field=134&amp;demo=2" TargetMode = "External"/><Relationship Id="rId8" Type="http://schemas.openxmlformats.org/officeDocument/2006/relationships/hyperlink" Target="https://login.consultant.ru/link/?req=doc&amp;base=LAW&amp;n=523355&amp;date=04.02.2026&amp;dst=101127&amp;field=134&amp;demo=2" TargetMode = "External"/><Relationship Id="rId9" Type="http://schemas.openxmlformats.org/officeDocument/2006/relationships/hyperlink" Target="https://login.consultant.ru/link/?req=doc&amp;base=LAW&amp;n=523355&amp;date=04.02.2026&amp;dst=101128&amp;field=134&amp;demo=2" TargetMode = "External"/><Relationship Id="rId10" Type="http://schemas.openxmlformats.org/officeDocument/2006/relationships/hyperlink" Target="https://login.consultant.ru/link/?req=doc&amp;base=LAW&amp;n=508490&amp;date=04.02.2026&amp;dst=101006&amp;field=134&amp;demo=2" TargetMode = "External"/><Relationship Id="rId11" Type="http://schemas.openxmlformats.org/officeDocument/2006/relationships/hyperlink" Target="https://login.consultant.ru/link/?req=doc&amp;base=LAW&amp;n=508490&amp;date=04.02.2026&amp;dst=100892&amp;field=134&amp;demo=2" TargetMode = "External"/><Relationship Id="rId12" Type="http://schemas.openxmlformats.org/officeDocument/2006/relationships/hyperlink" Target="https://login.consultant.ru/link/?req=doc&amp;base=LAW&amp;n=490536&amp;date=04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22.01.2026 N 2485-ДН/04
&lt;Об избрании совета МКД&gt;</dc:title>
  <dcterms:created xsi:type="dcterms:W3CDTF">2026-02-04T13:02:38Z</dcterms:created>
</cp:coreProperties>
</file>