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Министра обороны РФ от 24.12.2025 N 865</w:t>
              <w:br/>
              <w:t xml:space="preserve">"Об определении Порядка назначения и осуществления в Вооруженных Силах Российской Федерации ежемесячной социальной выплаты, установленной Указом Президента Российской Федерации от 26 декабря 2024 г. N 1110 "О ежемесячной социальной выплате детям отдельных категорий военнослужащих"</w:t>
              <w:br/>
              <w:t xml:space="preserve">(Зарегистрировано в Минюсте России 02.02.2026 N 85166)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 февраля 2026 г. N 85166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24 декабря 2025 г. N 865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ОПРЕДЕЛЕНИИ</w:t>
      </w:r>
    </w:p>
    <w:p>
      <w:pPr>
        <w:pStyle w:val="2"/>
        <w:jc w:val="center"/>
      </w:pPr>
      <w:r>
        <w:rPr>
          <w:sz w:val="24"/>
        </w:rPr>
        <w:t xml:space="preserve">ПОРЯДКА НАЗНАЧЕНИЯ И ОСУЩЕСТВЛЕНИЯ В ВООРУЖЕННЫХ СИЛАХ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ЕЖЕМЕСЯЧНОЙ СОЦИАЛЬНОЙ ВЫПЛАТЫ,</w:t>
      </w:r>
    </w:p>
    <w:p>
      <w:pPr>
        <w:pStyle w:val="2"/>
        <w:jc w:val="center"/>
      </w:pPr>
      <w:r>
        <w:rPr>
          <w:sz w:val="24"/>
        </w:rPr>
        <w:t xml:space="preserve">УСТАНОВЛЕННОЙ УКАЗОМ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26 ДЕКАБРЯ 2024 Г. N 1110 "О ЕЖЕМЕСЯЧНОЙ СОЦИАЛЬНОЙ</w:t>
      </w:r>
    </w:p>
    <w:p>
      <w:pPr>
        <w:pStyle w:val="2"/>
        <w:jc w:val="center"/>
      </w:pPr>
      <w:r>
        <w:rPr>
          <w:sz w:val="24"/>
        </w:rPr>
        <w:t xml:space="preserve">ВЫПЛАТЕ ДЕТЯМ ОТДЕЛЬНЫХ КАТЕГОРИЙ ВОЕННОСЛУЖАЩИХ"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31.05.1996 N 61-ФЗ (ред. от 04.11.2025) &quot;Об обороне&quot; {КонсультантПлюс}">
        <w:r>
          <w:rPr>
            <w:sz w:val="24"/>
            <w:color w:val="0000ff"/>
          </w:rPr>
          <w:t xml:space="preserve">пунктом 2 статьи 13</w:t>
        </w:r>
      </w:hyperlink>
      <w:r>
        <w:rPr>
          <w:sz w:val="24"/>
        </w:rPr>
        <w:t xml:space="preserve"> Федерального закона от 31 мая 1996 г. N 61-ФЗ "Об обороне", </w:t>
      </w:r>
      <w:hyperlink w:history="0" r:id="rId9" w:tooltip="Федеральный закон от 28.03.1998 N 53-ФЗ (ред. от 28.12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пунктом 1 статьи 2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службе", </w:t>
      </w:r>
      <w:hyperlink w:history="0" r:id="rId10" w:tooltip="Указ Президента РФ от 26.12.2024 N 1110 (ред. от 30.05.2025) &quot;О ежемесячной социальной выплате детям отдельных категорий военнослужащих&quot; {КонсультантПлюс}">
        <w:r>
          <w:rPr>
            <w:sz w:val="24"/>
            <w:color w:val="0000ff"/>
          </w:rPr>
          <w:t xml:space="preserve">пунктом 6</w:t>
        </w:r>
      </w:hyperlink>
      <w:r>
        <w:rPr>
          <w:sz w:val="24"/>
        </w:rPr>
        <w:t xml:space="preserve"> Указа Президента Российской Федерации от 26 декабря 2024 г. N 1110 "О ежемесячной социальной выплате детям отдельных категорий военнослужащих" в целях предоставления дополнительных мер социальной поддержки детям военнослужащих Вооруженных Сил Российской Федерации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Определить </w:t>
      </w:r>
      <w:hyperlink w:history="0" w:anchor="P32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назначения и осуществления в Вооруженных Силах Российской Федерации ежемесячной социальной выплаты, установленной Указом Президента Российской Федерации от 26 декабря 2024 г. N 1110 "О ежемесячной социальной выплате детям отдельных категорий военнослужащих" (приложение к настоящему приказу).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декабря 2025 г. N 865</w:t>
      </w:r>
    </w:p>
    <w:p>
      <w:pPr>
        <w:pStyle w:val="0"/>
        <w:jc w:val="center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НАЗНАЧЕНИЯ И ОСУЩЕСТВЛЕНИЯ В ВООРУЖЕННЫХ СИЛАХ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ЕЖЕМЕСЯЧНОЙ СОЦИАЛЬНОЙ ВЫПЛАТЫ,</w:t>
      </w:r>
    </w:p>
    <w:p>
      <w:pPr>
        <w:pStyle w:val="2"/>
        <w:jc w:val="center"/>
      </w:pPr>
      <w:r>
        <w:rPr>
          <w:sz w:val="24"/>
        </w:rPr>
        <w:t xml:space="preserve">УСТАНОВЛЕННОЙ УКАЗОМ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26 ДЕКАБРЯ 2024 Г. N 1110 "О ЕЖЕМЕСЯЧНОЙ СОЦИАЛЬНОЙ</w:t>
      </w:r>
    </w:p>
    <w:p>
      <w:pPr>
        <w:pStyle w:val="2"/>
        <w:jc w:val="center"/>
      </w:pPr>
      <w:r>
        <w:rPr>
          <w:sz w:val="24"/>
        </w:rPr>
        <w:t xml:space="preserve">ВЫПЛАТЕ ДЕТЯМ ОТДЕЛЬНЫХ КАТЕГОРИЙ ВОЕННОСЛУЖАЩИХ"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определяет процедуру назначения и осуществления в Вооруженных Силах Российской Федерации ежемесячной социальной выплаты (далее - социальная выплата) детям военнослужащих, захваченных в плен или пропавших без вести в период участия в специальной военной операции либо при выполнении задач на территориях проведения контртеррористической операции или специальных задач на территории Сирийской Арабской Республики (далее - дети военнослужащего, военнослужащий соответственно), в размерах и на условиях, предусмотренных </w:t>
      </w:r>
      <w:hyperlink w:history="0" r:id="rId11" w:tooltip="Указ Президента РФ от 26.12.2024 N 1110 (ред. от 30.05.2025) &quot;О ежемесячной социальной выплате детям отдельных категорий военнослужащих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26 декабря 2024 г. N 1110 "О ежемесячной социальной выплате детям отдельных категорий военнослужащих" (далее - Указ).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Социальная выплата осуществляется каждому ребенку военнослужащего, определенному в соответствии с </w:t>
      </w:r>
      <w:hyperlink w:history="0" r:id="rId12" w:tooltip="Федеральный закон от 07.11.2011 N 306-ФЗ (ред. от 15.12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пунктом 3 части 11 статьи 3</w:t>
        </w:r>
      </w:hyperlink>
      <w:r>
        <w:rPr>
          <w:sz w:val="24"/>
        </w:rPr>
        <w:t xml:space="preserve"> Федерального закона от 7 ноября 2011 г. N 306-ФЗ "О денежном довольствии военнослужащих и предоставлении им отдельных выплат" &lt;1&gt; (далее - Закон N 306-ФЗ).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3" w:tooltip="Указ Президента РФ от 26.12.2024 N 1110 (ред. от 30.05.2025) &quot;О ежемесячной социальной выплате детям отдельных категорий военнослужащих&quot;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Указа.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Командир (начальник, руководитель) воинской части, соединения, органа военного управления, организации Вооруженных Сил Российской Федерации, в которых военнослужащий проходит военную службу (далее - воинская часть, командир (начальник) воинской части соответственно), в течение суток после проведения разбирательства по факту захвата военнослужащего в плен или пропажи его без вести уведомляет об этом военные комиссариаты по месту жительства детей военнослужащего.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Должностное лицо военного комиссариата, определенное военным комиссаром, в течение трех рабочих дней со дня получения информации о военнослужащем, захваченном в плен либо пропавшем без вести, уведомляет:</w:t>
      </w:r>
    </w:p>
    <w:bookmarkStart w:id="46" w:name="P46"/>
    <w:bookmarkEnd w:id="4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совершеннолетних детей военнослужащего, обучающихся в образовательных организациях по очной форме обучения, - до окончания обучения, но не более чем до достижения ими возраста 23 лет, совершеннолетних детей военнослужащего, если они стали инвалидами до достижения ими возраста 18 лет;</w:t>
      </w:r>
    </w:p>
    <w:bookmarkStart w:id="47" w:name="P47"/>
    <w:bookmarkEnd w:id="4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законных представителей (родителей, усыновителей, опекунов, попечителей) детей военнослужащего, не достигших возраста 18 лет (далее - законный представитель).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Лица, указанные в </w:t>
      </w:r>
      <w:hyperlink w:history="0" w:anchor="P46" w:tooltip="совершеннолетних детей военнослужащего, обучающихся в образовательных организациях по очной форме обучения, - до окончания обучения, но не более чем до достижения ими возраста 23 лет, совершеннолетних детей военнослужащего, если они стали инвалидами до достижения ими возраста 18 лет;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и (или) </w:t>
      </w:r>
      <w:hyperlink w:history="0" w:anchor="P47" w:tooltip="законных представителей (родителей, усыновителей, опекунов, попечителей) детей военнослужащего, не достигших возраста 18 лет (далее - законный представитель).">
        <w:r>
          <w:rPr>
            <w:sz w:val="24"/>
            <w:color w:val="0000ff"/>
          </w:rPr>
          <w:t xml:space="preserve">третьем пункта 4</w:t>
        </w:r>
      </w:hyperlink>
      <w:r>
        <w:rPr>
          <w:sz w:val="24"/>
        </w:rPr>
        <w:t xml:space="preserve"> настоящего Порядка, подают (направляют) непосредственно командиру (начальнику) воинской части, в которой военнослужащий проходит военную службу, либо в военный комиссариат по месту их жительства (пребывания) заявление о назначении социальной выплаты (далее - заявление), которое подписывается: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совершеннолетними детьми военнослужащего, обучающимися в образовательных организациях по очной форме обучения, - до окончания обучения, но не более чем до достижения ими возраста 23 лет, или совершеннолетними детьми военнослужащего, если они стали инвалидами до достижения ими возраста 18 лет (рекомендуемый образец приведен в </w:t>
      </w:r>
      <w:hyperlink w:history="0" w:anchor="P159" w:tooltip="                                 ЗАЯВЛЕНИЕ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настоящему Порядку);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законным представителем (рекомендуемый образец приведен в </w:t>
      </w:r>
      <w:hyperlink w:history="0" w:anchor="P317" w:tooltip="                                 ЗАЯВЛЕНИЕ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Порядку).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наличии у военнослужащего нескольких несовершеннолетних детей законным представителем оформляется заявление на каждого несовершеннолетнего ребенка.</w:t>
      </w:r>
    </w:p>
    <w:bookmarkStart w:id="52" w:name="P52"/>
    <w:bookmarkEnd w:id="5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К заявлению прилагаются следующие документы: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копия паспорта гражданина Российской Федерации или иного документа, удостоверяющего личность гражданина в соответствии с законодательством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копия свидетельства о рождении ребенка военнослужащего, не достигшего 14-летнего возраста;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копии документов, подтверждающих родственную связь с военнослужащим;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копия документа, подтверждающего место жительства ребенка военнослужащего;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справка образовательной организации с указанием даты начала обучения - для ребенка военнослужащего в возрасте от 18 до 23 лет, обучающегося в образовательной организации по очной форме обучения;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копия справки, выданной федеральным учреждением медико-социальной экспертизы, подтверждающей факт установления инвалидности с детства, - для ребенка военнослужащего, достигшего возраста 18 лет, который стал инвалидом до достижения этого возраста;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копия решения органа опеки и попечительства о назначении опекуна (попечителя) ребенку военнослужащего или копия удостоверения опекуна (попечителя) - для опекуна (попечителя).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Копии документов, указанных в </w:t>
      </w:r>
      <w:hyperlink w:history="0" w:anchor="P52" w:tooltip="6. К заявлению прилагаются следующие документы: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настоящего Порядка (далее - документы), должны быть представлены в воинскую часть или военный комиссариат с предъявлением подлинника либо заверены в соответствии с законодательством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В адрес заявителей, проживающих за пределами территории Российской Федерации, командир (начальник) воинской части, в которой военнослужащий проходит военную службу, направляет перечень документов, необходимых для принятия решения о назначении социальной выплаты.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Заявители, проживающие за пределами территории Российской Федерации, для назначения социальной выплаты направляют заявление и документы в воинскую часть, в которой военнослужащий проходит военную службу.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 документам, составленным на иностранном языке, прилагаются их нотариально заверенные переводы на русский язык в соответствии со </w:t>
      </w:r>
      <w:hyperlink w:history="0" r:id="rId14" w:tooltip="&quot;Основы законодательства Российской Федерации о нотариате&quot; (утв. ВС РФ 11.02.1993 N 4462-1) (ред. от 31.07.2025) (с изм. и доп., вступ. в силу с 24.11.2025) {КонсультантПлюс}">
        <w:r>
          <w:rPr>
            <w:sz w:val="24"/>
            <w:color w:val="0000ff"/>
          </w:rPr>
          <w:t xml:space="preserve">статьей 81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4462-1.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При наличии в воинской части, в которой военнослужащий проходит военную службу, документов, необходимых для принятия решения о назначении социальной выплаты, они не истребуются у заявителей.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Военный комиссариат оказывает содействие в оформлении документов, необходимых для принятия решения о назначении социальной выплаты, и в течение трех рабочих дней со дня получения (оформления) направляет их в воинскую часть, в которой военнослужащий проходит военную службу, для принятия командиром (начальником) воинской части указанного решения.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Командир (начальник) воинской части в течение пяти рабочих дней со дня получения заявления и документов издает приказ о назначении социальной выплаты либо об отказе в ее назначении в случае, если дети военнослужащего не относятся к категории лиц, определенных </w:t>
      </w:r>
      <w:hyperlink w:history="0" r:id="rId15" w:tooltip="Федеральный закон от 07.11.2011 N 306-ФЗ (ред. от 15.12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306-ФЗ, и в течение двух рабочих дней со дня издания приказа извещает об этом заявителей.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издания приказа об отказе в назначении социальной выплаты командир (начальник) воинской части в течение пяти рабочих дней со дня издания приказа направляет заявителю ответ с обоснованием причин и положений законодательства Российской Федерации, послуживших основанием для принятия данного решения.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Социальная выплата осуществляется со дня, указанного в приказе командира (начальника) воинской части, содержащем сведения &lt;2&gt;: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6" w:tooltip="Указ Президента РФ от 26.12.2024 N 1110 (ред. от 30.05.2025) &quot;О ежемесячной социальной выплате детям отдельных категорий военнослужащих&quot;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Указа.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 захвате военнослужащего в плен, но не ранее чем с 1 декабря 2024 г., - за период нахождения в плену;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пропаже без вести военнослужащего, но не ранее чем с 1 декабря 2024 г., - за период безвестного отсутствия.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Социальная выплата прекращается со дня установления обстоятельств, влекущих ее прекращение, на основании приказа командира (начальника) воинской части.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приказе командира (начальника) воинской части о прекращении социальной выплаты указывается дата возникновения основания для ее прекращения.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изменения обстоятельств, влекущих прекращение права на социальную выплату, или изменения места жительства ребенка заявитель в течение пяти рабочих дней с даты их возникновения письменно уведомляет об этом командира (начальника) воинской части (военный комиссариат по месту жительства).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Социальная выплата, причитающаяся совершеннолетнему ребенку военнослужащего, перечисляется на его банковский счет, открытый в кредитной организации на территории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Социальная выплата, причитающаяся несовершеннолетнему ребенку военнослужащего, перечисляется на банковский счет, открытый на его имя, или на отдельный номинальный счет, открываемый его законным представителем в кредитной организации на территории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Социальная выплата осуществляется финансовым органом, в котором состоит на денежном довольствии воинская часть, в сроки, установленные для выплаты военнослужащему денежного довольствия, в текущем месяце за истекший месяц.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Социальная выплата за неполный месяц осуществляется пропорционально времени действия права на ее получение в этом месяце.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Социальная выплата подлежит перерасчету: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беззаявительном порядке - с месяца изменения величины прожиточного минимума для детей, установленной в субъекте Российской Федерации (по месту жительства детей) либо в целом по Российской Федерации (в случае проживания детей за пределами территории Российской Федерации);</w:t>
      </w:r>
    </w:p>
    <w:bookmarkStart w:id="83" w:name="P83"/>
    <w:bookmarkEnd w:id="8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заявления - в случае переезда ребенка военнослужащего в другой субъект Российской Федерации (за пределы территории Российской Федерации, в пределах Российской Федерации) - с даты изменения места жительства.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 о перерасчете социальной выплаты по </w:t>
      </w:r>
      <w:hyperlink w:history="0" w:anchor="P83" w:tooltip="на основании заявления - в случае переезда ребенка военнослужащего в другой субъект Российской Федерации (за пределы территории Российской Федерации, в пределах Российской Федерации) - с даты изменения места жительства.">
        <w:r>
          <w:rPr>
            <w:sz w:val="24"/>
            <w:color w:val="0000ff"/>
          </w:rPr>
          <w:t xml:space="preserve">абзацу третьему</w:t>
        </w:r>
      </w:hyperlink>
      <w:r>
        <w:rPr>
          <w:sz w:val="24"/>
        </w:rPr>
        <w:t xml:space="preserve"> настоящего пункта оформляется приказом командира (начальника) воинской части, в которой военнослужащий проходит военную службу.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Порядку назначения и осуществления</w:t>
      </w:r>
    </w:p>
    <w:p>
      <w:pPr>
        <w:pStyle w:val="0"/>
        <w:jc w:val="right"/>
      </w:pPr>
      <w:r>
        <w:rPr>
          <w:sz w:val="24"/>
        </w:rPr>
        <w:t xml:space="preserve">в Вооруженных Силах Российской</w:t>
      </w:r>
    </w:p>
    <w:p>
      <w:pPr>
        <w:pStyle w:val="0"/>
        <w:jc w:val="right"/>
      </w:pPr>
      <w:r>
        <w:rPr>
          <w:sz w:val="24"/>
        </w:rPr>
        <w:t xml:space="preserve">Федерации ежемесячной социальной</w:t>
      </w:r>
    </w:p>
    <w:p>
      <w:pPr>
        <w:pStyle w:val="0"/>
        <w:jc w:val="right"/>
      </w:pPr>
      <w:r>
        <w:rPr>
          <w:sz w:val="24"/>
        </w:rPr>
        <w:t xml:space="preserve">выплаты, установленной Указом</w:t>
      </w:r>
    </w:p>
    <w:p>
      <w:pPr>
        <w:pStyle w:val="0"/>
        <w:jc w:val="right"/>
      </w:pPr>
      <w:r>
        <w:rPr>
          <w:sz w:val="24"/>
        </w:rPr>
        <w:t xml:space="preserve">Президента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26 декабря 2024 г. N 1110</w:t>
      </w:r>
    </w:p>
    <w:p>
      <w:pPr>
        <w:pStyle w:val="0"/>
        <w:jc w:val="right"/>
      </w:pPr>
      <w:r>
        <w:rPr>
          <w:sz w:val="24"/>
        </w:rPr>
        <w:t xml:space="preserve">"О ежемесячной социальной выплате детям</w:t>
      </w:r>
    </w:p>
    <w:p>
      <w:pPr>
        <w:pStyle w:val="0"/>
        <w:jc w:val="right"/>
      </w:pPr>
      <w:r>
        <w:rPr>
          <w:sz w:val="24"/>
        </w:rPr>
        <w:t xml:space="preserve">отдельных категорий военнослужащих"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525"/>
        <w:gridCol w:w="375"/>
        <w:gridCol w:w="1186"/>
        <w:gridCol w:w="345"/>
        <w:gridCol w:w="1743"/>
        <w:gridCol w:w="361"/>
      </w:tblGrid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Командиру (начальнику) воинской части ____________________________________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воинской части)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5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</w:t>
            </w:r>
          </w:p>
        </w:tc>
        <w:tc>
          <w:tcPr>
            <w:gridSpan w:val="5"/>
            <w:tcW w:w="401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401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наличии),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4174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61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,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417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рождения заявителя)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проживающего (проживающей) по адресу: ____________________________________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удостоверяющий личность: ____________________________________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документа)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9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серия</w:t>
            </w:r>
          </w:p>
        </w:tc>
        <w:tc>
          <w:tcPr>
            <w:tcW w:w="1186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gridSpan w:val="2"/>
            <w:tcW w:w="210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9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выдан</w:t>
            </w:r>
          </w:p>
        </w:tc>
        <w:tc>
          <w:tcPr>
            <w:gridSpan w:val="4"/>
            <w:tcW w:w="36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36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(кем и когда выдан)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Идентификационный номер налогоплательщика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Страховой номер индивидуального лицевого счета _______________________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243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Контактный телефон</w:t>
            </w:r>
          </w:p>
        </w:tc>
        <w:tc>
          <w:tcPr>
            <w:gridSpan w:val="2"/>
            <w:tcW w:w="210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Адрес электронной почты (при наличии) ____________________________________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bookmarkStart w:id="159" w:name="P159"/>
    <w:bookmarkEnd w:id="159"/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Прошу  Вас  рассмотреть  вопрос  о  назначении  ежемесячной  социальной</w:t>
      </w:r>
    </w:p>
    <w:p>
      <w:pPr>
        <w:pStyle w:val="1"/>
        <w:jc w:val="both"/>
      </w:pPr>
      <w:r>
        <w:rPr>
          <w:sz w:val="20"/>
        </w:rPr>
        <w:t xml:space="preserve">выплаты, установленной </w:t>
      </w:r>
      <w:hyperlink w:history="0" r:id="rId17" w:tooltip="Указ Президента РФ от 26.12.2024 N 1110 (ред. от 30.05.2025) &quot;О ежемесячной социальной выплате детям отдельных категорий военнослужащих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 от 26 декабря</w:t>
      </w:r>
    </w:p>
    <w:p>
      <w:pPr>
        <w:pStyle w:val="1"/>
        <w:jc w:val="both"/>
      </w:pPr>
      <w:r>
        <w:rPr>
          <w:sz w:val="20"/>
        </w:rPr>
        <w:t xml:space="preserve">2024  г. N 1110 "О ежемесячной социальной выплате детям отдельных категорий</w:t>
      </w:r>
    </w:p>
    <w:p>
      <w:pPr>
        <w:pStyle w:val="1"/>
        <w:jc w:val="both"/>
      </w:pPr>
      <w:r>
        <w:rPr>
          <w:sz w:val="20"/>
        </w:rPr>
        <w:t xml:space="preserve">военнослужащих", мне, сыну (дочери)  (нужное  подчеркнуть)  военнослужащего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(фамилия, имя, отчество (при наличии),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дата рождения, страховой номер индивидуального лицевого</w:t>
      </w:r>
    </w:p>
    <w:p>
      <w:pPr>
        <w:pStyle w:val="1"/>
        <w:jc w:val="both"/>
      </w:pPr>
      <w:r>
        <w:rPr>
          <w:sz w:val="20"/>
        </w:rPr>
        <w:t xml:space="preserve">                          счета военнослужащего)</w:t>
      </w:r>
    </w:p>
    <w:p>
      <w:pPr>
        <w:pStyle w:val="1"/>
        <w:jc w:val="both"/>
      </w:pPr>
      <w:r>
        <w:rPr>
          <w:sz w:val="20"/>
        </w:rPr>
        <w:t xml:space="preserve">в связи с (проставить отметку в соответствующем квадрате):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захватом его в плен;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пропажей его без вести.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Сведения  о  заявителе  для  перечисления  ему  ежемесячной  социальной</w:t>
      </w:r>
    </w:p>
    <w:p>
      <w:pPr>
        <w:pStyle w:val="1"/>
        <w:jc w:val="both"/>
      </w:pPr>
      <w:r>
        <w:rPr>
          <w:sz w:val="20"/>
        </w:rPr>
        <w:t xml:space="preserve">выплаты: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28"/>
        <w:gridCol w:w="4099"/>
        <w:gridCol w:w="3231"/>
      </w:tblGrid>
      <w:tr>
        <w:tc>
          <w:tcPr>
            <w:tcW w:w="172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Банковские реквизиты</w:t>
            </w:r>
          </w:p>
        </w:tc>
        <w:tc>
          <w:tcPr>
            <w:tcW w:w="409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Банковский идентификационный код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409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причины постановки на учет (КПП кредитной организации)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409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Идентификационный номер налогоплательщика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(ИНН кредитной организации)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409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кредитной организации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409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текущего счета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409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корреспондирующего счета (при наличии)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409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банковской карты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К заявлению прилагаю копии документов:</w:t>
      </w:r>
    </w:p>
    <w:p>
      <w:pPr>
        <w:pStyle w:val="1"/>
        <w:jc w:val="both"/>
      </w:pPr>
      <w:r>
        <w:rPr>
          <w:sz w:val="20"/>
        </w:rPr>
        <w:t xml:space="preserve">    1.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2.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3.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4.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5.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С    условиями    назначения    ежемесячной    социальной   выплаты   и</w:t>
      </w:r>
    </w:p>
    <w:p>
      <w:pPr>
        <w:pStyle w:val="1"/>
        <w:jc w:val="both"/>
      </w:pPr>
      <w:r>
        <w:rPr>
          <w:sz w:val="20"/>
        </w:rPr>
        <w:t xml:space="preserve">обстоятельствами,  влияющими  на  изменение  размера,  а  также  пересмотр,</w:t>
      </w:r>
    </w:p>
    <w:p>
      <w:pPr>
        <w:pStyle w:val="1"/>
        <w:jc w:val="both"/>
      </w:pPr>
      <w:r>
        <w:rPr>
          <w:sz w:val="20"/>
        </w:rPr>
        <w:t xml:space="preserve">приостановление или прекращение ее осуществления, ознакомлен (ознакомлена).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758"/>
        <w:gridCol w:w="1077"/>
        <w:gridCol w:w="4210"/>
      </w:tblGrid>
      <w:tr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21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21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 заявителя)</w:t>
            </w:r>
          </w:p>
        </w:tc>
      </w:tr>
      <w:tr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"__" _________ 20__ г.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2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Согласие на обработку персональных данных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Я,____________________________________________________________________,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(фамилия,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документ, удостоверяющий личность: 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(наименование документа, серия и номер,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кем и когда выдан)</w:t>
      </w:r>
    </w:p>
    <w:p>
      <w:pPr>
        <w:pStyle w:val="1"/>
        <w:jc w:val="both"/>
      </w:pPr>
      <w:r>
        <w:rPr>
          <w:sz w:val="20"/>
        </w:rPr>
        <w:t xml:space="preserve">в  соответствии  с </w:t>
      </w:r>
      <w:hyperlink w:history="0" r:id="rId19" w:tooltip="Федеральный закон от 27.07.2006 N 152-ФЗ (ред. от 24.06.2025) &quot;О персональных данных&quot; {КонсультантПлюс}">
        <w:r>
          <w:rPr>
            <w:sz w:val="20"/>
            <w:color w:val="0000ff"/>
          </w:rPr>
          <w:t xml:space="preserve">частью 4 статьи 9</w:t>
        </w:r>
      </w:hyperlink>
      <w:r>
        <w:rPr>
          <w:sz w:val="20"/>
        </w:rPr>
        <w:t xml:space="preserve"> Федерального закона от 27 июля 2006 г.</w:t>
      </w:r>
    </w:p>
    <w:p>
      <w:pPr>
        <w:pStyle w:val="1"/>
        <w:jc w:val="both"/>
      </w:pPr>
      <w:r>
        <w:rPr>
          <w:sz w:val="20"/>
        </w:rPr>
        <w:t xml:space="preserve">N  152-ФЗ  "О  персональных  данных"  даю  согласие  в  письменной форме на</w:t>
      </w:r>
    </w:p>
    <w:p>
      <w:pPr>
        <w:pStyle w:val="1"/>
        <w:jc w:val="both"/>
      </w:pPr>
      <w:r>
        <w:rPr>
          <w:sz w:val="20"/>
        </w:rPr>
        <w:t xml:space="preserve">обработку моих персональных данных.</w:t>
      </w:r>
    </w:p>
    <w:p>
      <w:pPr>
        <w:pStyle w:val="1"/>
        <w:jc w:val="both"/>
      </w:pPr>
      <w:r>
        <w:rPr>
          <w:sz w:val="20"/>
        </w:rPr>
        <w:t xml:space="preserve">    Настоящее   согласие  представляется  в  целях  назначения  ежемесячной</w:t>
      </w:r>
    </w:p>
    <w:p>
      <w:pPr>
        <w:pStyle w:val="1"/>
        <w:jc w:val="both"/>
      </w:pPr>
      <w:r>
        <w:rPr>
          <w:sz w:val="20"/>
        </w:rPr>
        <w:t xml:space="preserve">социальной  выплаты,  установленной  </w:t>
      </w:r>
      <w:hyperlink w:history="0" r:id="rId20" w:tooltip="Указ Президента РФ от 26.12.2024 N 1110 (ред. от 30.05.2025) &quot;О ежемесячной социальной выплате детям отдельных категорий военнослужащих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</w:t>
      </w:r>
    </w:p>
    <w:p>
      <w:pPr>
        <w:pStyle w:val="1"/>
        <w:jc w:val="both"/>
      </w:pPr>
      <w:r>
        <w:rPr>
          <w:sz w:val="20"/>
        </w:rPr>
        <w:t xml:space="preserve">от  26  декабря  2024  г.  N  1110  "О ежемесячной социальной выплате детям</w:t>
      </w:r>
    </w:p>
    <w:p>
      <w:pPr>
        <w:pStyle w:val="1"/>
        <w:jc w:val="both"/>
      </w:pPr>
      <w:r>
        <w:rPr>
          <w:sz w:val="20"/>
        </w:rPr>
        <w:t xml:space="preserve">отдельных категорий военнослужащих".</w:t>
      </w:r>
    </w:p>
    <w:p>
      <w:pPr>
        <w:pStyle w:val="1"/>
        <w:jc w:val="both"/>
      </w:pPr>
      <w:r>
        <w:rPr>
          <w:sz w:val="20"/>
        </w:rPr>
        <w:t xml:space="preserve">    Срок  действия  данного  согласия  не  ограничен.  Согласие  может быть</w:t>
      </w:r>
    </w:p>
    <w:p>
      <w:pPr>
        <w:pStyle w:val="1"/>
        <w:jc w:val="both"/>
      </w:pPr>
      <w:r>
        <w:rPr>
          <w:sz w:val="20"/>
        </w:rPr>
        <w:t xml:space="preserve">отозвано по моему письменному заявлению.</w:t>
      </w:r>
    </w:p>
    <w:p>
      <w:pPr>
        <w:pStyle w:val="1"/>
        <w:jc w:val="both"/>
      </w:pPr>
      <w:r>
        <w:rPr>
          <w:sz w:val="20"/>
        </w:rPr>
        <w:t xml:space="preserve">    Подтверждаю,  что,  давая  согласие,  я  действую  без  принуждения, по</w:t>
      </w:r>
    </w:p>
    <w:p>
      <w:pPr>
        <w:pStyle w:val="1"/>
        <w:jc w:val="both"/>
      </w:pPr>
      <w:r>
        <w:rPr>
          <w:sz w:val="20"/>
        </w:rPr>
        <w:t xml:space="preserve">собственной воле и в своих интересах.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551"/>
        <w:gridCol w:w="2856"/>
        <w:gridCol w:w="340"/>
        <w:gridCol w:w="3288"/>
      </w:tblGrid>
      <w:tr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85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8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85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 заявителя)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8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(расшифровка подписи)</w:t>
            </w:r>
          </w:p>
        </w:tc>
      </w:tr>
      <w:tr>
        <w:tc>
          <w:tcPr>
            <w:gridSpan w:val="4"/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"__" _________ 20__ г.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Порядку назначения и осуществления</w:t>
      </w:r>
    </w:p>
    <w:p>
      <w:pPr>
        <w:pStyle w:val="0"/>
        <w:jc w:val="right"/>
      </w:pPr>
      <w:r>
        <w:rPr>
          <w:sz w:val="24"/>
        </w:rPr>
        <w:t xml:space="preserve">в Вооруженных Силах Российской</w:t>
      </w:r>
    </w:p>
    <w:p>
      <w:pPr>
        <w:pStyle w:val="0"/>
        <w:jc w:val="right"/>
      </w:pPr>
      <w:r>
        <w:rPr>
          <w:sz w:val="24"/>
        </w:rPr>
        <w:t xml:space="preserve">Федерации ежемесячной социальной</w:t>
      </w:r>
    </w:p>
    <w:p>
      <w:pPr>
        <w:pStyle w:val="0"/>
        <w:jc w:val="right"/>
      </w:pPr>
      <w:r>
        <w:rPr>
          <w:sz w:val="24"/>
        </w:rPr>
        <w:t xml:space="preserve">выплаты, установленной Указом</w:t>
      </w:r>
    </w:p>
    <w:p>
      <w:pPr>
        <w:pStyle w:val="0"/>
        <w:jc w:val="right"/>
      </w:pPr>
      <w:r>
        <w:rPr>
          <w:sz w:val="24"/>
        </w:rPr>
        <w:t xml:space="preserve">Президента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26 декабря 2024 г. N 1110</w:t>
      </w:r>
    </w:p>
    <w:p>
      <w:pPr>
        <w:pStyle w:val="0"/>
        <w:jc w:val="right"/>
      </w:pPr>
      <w:r>
        <w:rPr>
          <w:sz w:val="24"/>
        </w:rPr>
        <w:t xml:space="preserve">"О ежемесячной социальной выплате детям</w:t>
      </w:r>
    </w:p>
    <w:p>
      <w:pPr>
        <w:pStyle w:val="0"/>
        <w:jc w:val="right"/>
      </w:pPr>
      <w:r>
        <w:rPr>
          <w:sz w:val="24"/>
        </w:rPr>
        <w:t xml:space="preserve">отдельных категорий военнослужащих"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525"/>
        <w:gridCol w:w="375"/>
        <w:gridCol w:w="1186"/>
        <w:gridCol w:w="345"/>
        <w:gridCol w:w="1743"/>
        <w:gridCol w:w="361"/>
      </w:tblGrid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Командиру (начальнику) воинской части ____________________________________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воинской части)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5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</w:t>
            </w:r>
          </w:p>
        </w:tc>
        <w:tc>
          <w:tcPr>
            <w:gridSpan w:val="5"/>
            <w:tcW w:w="401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401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наличии),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4174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61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,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417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рождения заявителя)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проживающего (проживающей) по адресу: ____________________________________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удостоверяющий личность: ____________________________________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документа)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9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серия</w:t>
            </w:r>
          </w:p>
        </w:tc>
        <w:tc>
          <w:tcPr>
            <w:tcW w:w="1186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gridSpan w:val="2"/>
            <w:tcW w:w="210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9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выдан</w:t>
            </w:r>
          </w:p>
        </w:tc>
        <w:tc>
          <w:tcPr>
            <w:gridSpan w:val="4"/>
            <w:tcW w:w="36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36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(кем и когда выдан)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Идентификационный номер налогоплательщика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Страховой номер индивидуального лицевого счета _______________________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243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Контактный телефон</w:t>
            </w:r>
          </w:p>
        </w:tc>
        <w:tc>
          <w:tcPr>
            <w:gridSpan w:val="2"/>
            <w:tcW w:w="210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45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Адрес электронной почты (при наличии) ____________________________________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bookmarkStart w:id="317" w:name="P317"/>
    <w:bookmarkEnd w:id="317"/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  <w:t xml:space="preserve">              законного представителя ребенка военнослужащего</w:t>
      </w:r>
    </w:p>
    <w:p>
      <w:pPr>
        <w:pStyle w:val="1"/>
        <w:jc w:val="both"/>
      </w:pPr>
      <w:r>
        <w:rPr>
          <w:sz w:val="20"/>
        </w:rPr>
        <w:t xml:space="preserve">             (проставить отметку в соответствующем квадрате):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родитель;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усыновитель;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опекун;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попечитель.</w:t>
      </w:r>
    </w:p>
    <w:p>
      <w:pPr>
        <w:pStyle w:val="1"/>
        <w:jc w:val="both"/>
      </w:pPr>
      <w:r>
        <w:rPr>
          <w:sz w:val="20"/>
        </w:rPr>
        <w:t xml:space="preserve">    Прошу  Вас  рассмотреть  вопрос  о  назначении  ежемесячной  социальной</w:t>
      </w:r>
    </w:p>
    <w:p>
      <w:pPr>
        <w:pStyle w:val="1"/>
        <w:jc w:val="both"/>
      </w:pPr>
      <w:r>
        <w:rPr>
          <w:sz w:val="20"/>
        </w:rPr>
        <w:t xml:space="preserve">выплаты, установленной </w:t>
      </w:r>
      <w:hyperlink w:history="0" r:id="rId21" w:tooltip="Указ Президента РФ от 26.12.2024 N 1110 (ред. от 30.05.2025) &quot;О ежемесячной социальной выплате детям отдельных категорий военнослужащих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 от 26 декабря</w:t>
      </w:r>
    </w:p>
    <w:p>
      <w:pPr>
        <w:pStyle w:val="1"/>
        <w:jc w:val="both"/>
      </w:pPr>
      <w:r>
        <w:rPr>
          <w:sz w:val="20"/>
        </w:rPr>
        <w:t xml:space="preserve">2024  г. N 1110 "О ежемесячной социальной выплате детям отдельных категорий</w:t>
      </w:r>
    </w:p>
    <w:p>
      <w:pPr>
        <w:pStyle w:val="1"/>
        <w:jc w:val="both"/>
      </w:pPr>
      <w:r>
        <w:rPr>
          <w:sz w:val="20"/>
        </w:rPr>
        <w:t xml:space="preserve">военнослужащих", ребенку военнослужащего 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(фамилия, имя, отчество (при наличии),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дата рождения, страховой номер индивидуального лицевого</w:t>
      </w:r>
    </w:p>
    <w:p>
      <w:pPr>
        <w:pStyle w:val="1"/>
        <w:jc w:val="both"/>
      </w:pPr>
      <w:r>
        <w:rPr>
          <w:sz w:val="20"/>
        </w:rPr>
        <w:t xml:space="preserve">                          счета военнослужащего)</w:t>
      </w:r>
    </w:p>
    <w:p>
      <w:pPr>
        <w:pStyle w:val="1"/>
        <w:jc w:val="both"/>
      </w:pPr>
      <w:r>
        <w:rPr>
          <w:sz w:val="20"/>
        </w:rPr>
        <w:t xml:space="preserve">в связи с (проставить отметку в соответствующем квадрате):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захватом его в плен;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пропажей его без вести.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Сведения  о несовершеннолетнем ребенке военнослужащего для перечисления</w:t>
      </w:r>
    </w:p>
    <w:p>
      <w:pPr>
        <w:pStyle w:val="1"/>
        <w:jc w:val="both"/>
      </w:pPr>
      <w:r>
        <w:rPr>
          <w:sz w:val="20"/>
        </w:rPr>
        <w:t xml:space="preserve">ему ежемесячной социальной выплаты: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46"/>
        <w:gridCol w:w="4128"/>
        <w:gridCol w:w="2098"/>
      </w:tblGrid>
      <w:tr>
        <w:tc>
          <w:tcPr>
            <w:gridSpan w:val="2"/>
            <w:tcW w:w="69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имя, отчество (при наличии)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69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Число, месяц, год рождения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69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Степень родства (сын/дочь)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84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 жительства</w:t>
            </w:r>
          </w:p>
        </w:tc>
        <w:tc>
          <w:tcPr>
            <w:tcW w:w="412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Субъект Российской Федерации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412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Адрес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412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регистрации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84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Банковские реквизиты номинального счета, открытого в пользу ребенка</w:t>
            </w:r>
          </w:p>
        </w:tc>
        <w:tc>
          <w:tcPr>
            <w:tcW w:w="412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Банковский идентификационный код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412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причины постановки на учет (КПП кредитной организации)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412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Идентификационный номер налогоплательщика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(ИНН кредитной организации)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412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кредитной организации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412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корреспондирующего счета (при наличии)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412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номинального счета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К заявлению прилагаю копии документов:</w:t>
      </w:r>
    </w:p>
    <w:p>
      <w:pPr>
        <w:pStyle w:val="1"/>
        <w:jc w:val="both"/>
      </w:pPr>
      <w:r>
        <w:rPr>
          <w:sz w:val="20"/>
        </w:rPr>
        <w:t xml:space="preserve">    1.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2.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3.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4.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4.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С    условиями    назначения    ежемесячной    социальной   выплаты   и</w:t>
      </w:r>
    </w:p>
    <w:p>
      <w:pPr>
        <w:pStyle w:val="1"/>
        <w:jc w:val="both"/>
      </w:pPr>
      <w:r>
        <w:rPr>
          <w:sz w:val="20"/>
        </w:rPr>
        <w:t xml:space="preserve">обстоятельствами,  влияющими  на  изменение  размера,  а  также  пересмотр,</w:t>
      </w:r>
    </w:p>
    <w:p>
      <w:pPr>
        <w:pStyle w:val="1"/>
        <w:jc w:val="both"/>
      </w:pPr>
      <w:r>
        <w:rPr>
          <w:sz w:val="20"/>
        </w:rPr>
        <w:t xml:space="preserve">приостановление или прекращение ее осуществления, ознакомлен (ознакомлена).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816"/>
        <w:gridCol w:w="850"/>
        <w:gridCol w:w="4422"/>
      </w:tblGrid>
      <w:tr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42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42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 заявителя)</w:t>
            </w:r>
          </w:p>
        </w:tc>
      </w:tr>
      <w:tr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"__" _________ 20__ г.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Согласие на обработку персональных данных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Я, 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(фамилия,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документ, удостоверяющий личность: 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(наименование документа, серия и номер,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кем и когда выдан)</w:t>
      </w:r>
    </w:p>
    <w:p>
      <w:pPr>
        <w:pStyle w:val="1"/>
        <w:jc w:val="both"/>
      </w:pPr>
      <w:r>
        <w:rPr>
          <w:sz w:val="20"/>
        </w:rPr>
        <w:t xml:space="preserve">в  соответствии  с </w:t>
      </w:r>
      <w:hyperlink w:history="0" r:id="rId22" w:tooltip="Федеральный закон от 27.07.2006 N 152-ФЗ (ред. от 24.06.2025) &quot;О персональных данных&quot; {КонсультантПлюс}">
        <w:r>
          <w:rPr>
            <w:sz w:val="20"/>
            <w:color w:val="0000ff"/>
          </w:rPr>
          <w:t xml:space="preserve">частью 4 статьи 9</w:t>
        </w:r>
      </w:hyperlink>
      <w:r>
        <w:rPr>
          <w:sz w:val="20"/>
        </w:rPr>
        <w:t xml:space="preserve"> Федерального закона от 27 июля 2006 г.</w:t>
      </w:r>
    </w:p>
    <w:p>
      <w:pPr>
        <w:pStyle w:val="1"/>
        <w:jc w:val="both"/>
      </w:pPr>
      <w:r>
        <w:rPr>
          <w:sz w:val="20"/>
        </w:rPr>
        <w:t xml:space="preserve">N  152-ФЗ  "О  персональных  данных"  даю  согласие  в  письменной форме на</w:t>
      </w:r>
    </w:p>
    <w:p>
      <w:pPr>
        <w:pStyle w:val="1"/>
        <w:jc w:val="both"/>
      </w:pPr>
      <w:r>
        <w:rPr>
          <w:sz w:val="20"/>
        </w:rPr>
        <w:t xml:space="preserve">обработку моих персональных данных.</w:t>
      </w:r>
    </w:p>
    <w:p>
      <w:pPr>
        <w:pStyle w:val="1"/>
        <w:jc w:val="both"/>
      </w:pPr>
      <w:r>
        <w:rPr>
          <w:sz w:val="20"/>
        </w:rPr>
        <w:t xml:space="preserve">    Настоящее   согласие  представляется  в  целях  назначения  ежемесячной</w:t>
      </w:r>
    </w:p>
    <w:p>
      <w:pPr>
        <w:pStyle w:val="1"/>
        <w:jc w:val="both"/>
      </w:pPr>
      <w:r>
        <w:rPr>
          <w:sz w:val="20"/>
        </w:rPr>
        <w:t xml:space="preserve">социальной  выплаты,  установленной  </w:t>
      </w:r>
      <w:hyperlink w:history="0" r:id="rId23" w:tooltip="Указ Президента РФ от 26.12.2024 N 1110 (ред. от 30.05.2025) &quot;О ежемесячной социальной выплате детям отдельных категорий военнослужащих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</w:t>
      </w:r>
    </w:p>
    <w:p>
      <w:pPr>
        <w:pStyle w:val="1"/>
        <w:jc w:val="both"/>
      </w:pPr>
      <w:r>
        <w:rPr>
          <w:sz w:val="20"/>
        </w:rPr>
        <w:t xml:space="preserve">от  26  декабря  2024  г.  N  1110  "О ежемесячной социальной выплате детям</w:t>
      </w:r>
    </w:p>
    <w:p>
      <w:pPr>
        <w:pStyle w:val="1"/>
        <w:jc w:val="both"/>
      </w:pPr>
      <w:r>
        <w:rPr>
          <w:sz w:val="20"/>
        </w:rPr>
        <w:t xml:space="preserve">отдельных категорий военнослужащих".</w:t>
      </w:r>
    </w:p>
    <w:p>
      <w:pPr>
        <w:pStyle w:val="1"/>
        <w:jc w:val="both"/>
      </w:pPr>
      <w:r>
        <w:rPr>
          <w:sz w:val="20"/>
        </w:rPr>
        <w:t xml:space="preserve">    Срок  действия  данного  согласия  не  ограничен.  Согласие  может быть</w:t>
      </w:r>
    </w:p>
    <w:p>
      <w:pPr>
        <w:pStyle w:val="1"/>
        <w:jc w:val="both"/>
      </w:pPr>
      <w:r>
        <w:rPr>
          <w:sz w:val="20"/>
        </w:rPr>
        <w:t xml:space="preserve">отозвано по моему письменному заявлению.</w:t>
      </w:r>
    </w:p>
    <w:p>
      <w:pPr>
        <w:pStyle w:val="1"/>
        <w:jc w:val="both"/>
      </w:pPr>
      <w:r>
        <w:rPr>
          <w:sz w:val="20"/>
        </w:rPr>
        <w:t xml:space="preserve">    Подтверждаю,  что,  давая  согласие,  я  действую  без  принуждения, по</w:t>
      </w:r>
    </w:p>
    <w:p>
      <w:pPr>
        <w:pStyle w:val="1"/>
        <w:jc w:val="both"/>
      </w:pPr>
      <w:r>
        <w:rPr>
          <w:sz w:val="20"/>
        </w:rPr>
        <w:t xml:space="preserve">собственной воле и в своих интересах.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91"/>
        <w:gridCol w:w="2665"/>
        <w:gridCol w:w="360"/>
        <w:gridCol w:w="3175"/>
      </w:tblGrid>
      <w:t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6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7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6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 заявителя)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7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(расшифровка подписи)</w:t>
            </w:r>
          </w:p>
        </w:tc>
      </w:tr>
      <w:tr>
        <w:tc>
          <w:tcPr>
            <w:gridSpan w:val="4"/>
            <w:tcW w:w="90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"__" _________ 20__ г.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24.12.2025 N 865</w:t>
            <w:br/>
            <w:t>"Об определении Порядка назначения и осуществления в Вооруженных Силах Ро...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8125&amp;date=04.02.2026&amp;dst=100271&amp;field=134&amp;demo=2" TargetMode = "External"/><Relationship Id="rId9" Type="http://schemas.openxmlformats.org/officeDocument/2006/relationships/hyperlink" Target="https://login.consultant.ru/link/?req=doc&amp;base=LAW&amp;n=518293&amp;date=04.02.2026&amp;dst=810&amp;field=134&amp;demo=2" TargetMode = "External"/><Relationship Id="rId10" Type="http://schemas.openxmlformats.org/officeDocument/2006/relationships/hyperlink" Target="https://login.consultant.ru/link/?req=doc&amp;base=LAW&amp;n=506635&amp;date=04.02.2026&amp;dst=100014&amp;field=134&amp;demo=2" TargetMode = "External"/><Relationship Id="rId11" Type="http://schemas.openxmlformats.org/officeDocument/2006/relationships/hyperlink" Target="https://login.consultant.ru/link/?req=doc&amp;base=LAW&amp;n=506635&amp;date=04.02.2026&amp;demo=2" TargetMode = "External"/><Relationship Id="rId12" Type="http://schemas.openxmlformats.org/officeDocument/2006/relationships/hyperlink" Target="https://login.consultant.ru/link/?req=doc&amp;base=LAW&amp;n=521671&amp;date=04.02.2026&amp;dst=51&amp;field=134&amp;demo=2" TargetMode = "External"/><Relationship Id="rId13" Type="http://schemas.openxmlformats.org/officeDocument/2006/relationships/hyperlink" Target="https://login.consultant.ru/link/?req=doc&amp;base=LAW&amp;n=506635&amp;date=04.02.2026&amp;dst=100008&amp;field=134&amp;demo=2" TargetMode = "External"/><Relationship Id="rId14" Type="http://schemas.openxmlformats.org/officeDocument/2006/relationships/hyperlink" Target="https://login.consultant.ru/link/?req=doc&amp;base=LAW&amp;n=506079&amp;date=04.02.2026&amp;dst=100365&amp;field=134&amp;demo=2" TargetMode = "External"/><Relationship Id="rId15" Type="http://schemas.openxmlformats.org/officeDocument/2006/relationships/hyperlink" Target="https://login.consultant.ru/link/?req=doc&amp;base=LAW&amp;n=521671&amp;date=04.02.2026&amp;demo=2" TargetMode = "External"/><Relationship Id="rId16" Type="http://schemas.openxmlformats.org/officeDocument/2006/relationships/hyperlink" Target="https://login.consultant.ru/link/?req=doc&amp;base=LAW&amp;n=506635&amp;date=04.02.2026&amp;dst=100009&amp;field=134&amp;demo=2" TargetMode = "External"/><Relationship Id="rId17" Type="http://schemas.openxmlformats.org/officeDocument/2006/relationships/hyperlink" Target="https://login.consultant.ru/link/?req=doc&amp;base=LAW&amp;n=506635&amp;date=04.02.2026&amp;demo=2" TargetMode = "External"/><Relationship Id="rId18" Type="http://schemas.openxmlformats.org/officeDocument/2006/relationships/image" Target="media/image2.wmf"/><Relationship Id="rId19" Type="http://schemas.openxmlformats.org/officeDocument/2006/relationships/hyperlink" Target="https://login.consultant.ru/link/?req=doc&amp;base=LAW&amp;n=499769&amp;date=04.02.2026&amp;dst=100282&amp;field=134&amp;demo=2" TargetMode = "External"/><Relationship Id="rId20" Type="http://schemas.openxmlformats.org/officeDocument/2006/relationships/hyperlink" Target="https://login.consultant.ru/link/?req=doc&amp;base=LAW&amp;n=506635&amp;date=04.02.2026&amp;demo=2" TargetMode = "External"/><Relationship Id="rId21" Type="http://schemas.openxmlformats.org/officeDocument/2006/relationships/hyperlink" Target="https://login.consultant.ru/link/?req=doc&amp;base=LAW&amp;n=506635&amp;date=04.02.2026&amp;demo=2" TargetMode = "External"/><Relationship Id="rId22" Type="http://schemas.openxmlformats.org/officeDocument/2006/relationships/hyperlink" Target="https://login.consultant.ru/link/?req=doc&amp;base=LAW&amp;n=499769&amp;date=04.02.2026&amp;dst=100282&amp;field=134&amp;demo=2" TargetMode = "External"/><Relationship Id="rId23" Type="http://schemas.openxmlformats.org/officeDocument/2006/relationships/hyperlink" Target="https://login.consultant.ru/link/?req=doc&amp;base=LAW&amp;n=506635&amp;date=04.02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24.12.2025 N 865
"Об определении Порядка назначения и осуществления в Вооруженных Силах Российской Федерации ежемесячной социальной выплаты, установленной Указом Президента Российской Федерации от 26 декабря 2024 г. N 1110 "О ежемесячной социальной выплате детям отдельных категорий военнослужащих"
(Зарегистрировано в Минюсте России 02.02.2026 N 85166)</dc:title>
  <dcterms:created xsi:type="dcterms:W3CDTF">2026-02-04T11:54:26Z</dcterms:created>
</cp:coreProperties>
</file>