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32"/>
              </w:rPr>
              <w:t xml:space="preserve">Приказ Минстроя России от 29.12.2025 N 856/пр</w:t>
              <w:br/>
              <w:t xml:space="preserve">"Об утверждении порядка информационного взаимодействия ресурсоснабжающей организации, регионального оператора по обращению с твердыми коммунальными отходами, лица, осуществляющего деятельность по управлению многоквартирными домами, лица, оказывающего услуги, выполняющего работы по содержанию и ремонту общего имущества собственников помещений в многоквартирных домах, специализированной некоммерческой организации, которая осуществляет деятельность, направленную на обеспечение проведения капитального ремонта общего имущества в многоквартирных домах, с собственниками и пользователями помещений в многоквартирных домах и жилых домов с использованием государственной информационной системы жилищно-коммунального хозяйства и многофункционального сервиса обмена информацией, созданного в соответствии с Федеральным законом от 24 июня 2025 г. N 156-ФЗ "О создании многофункционального сервиса обмена информацией и о внесении изменений в отдельные законодательные акты Российской Федерации"</w:t>
              <w:br/>
              <w:t xml:space="preserve">(Зарегистрировано в Минюсте России 05.02.2026 N 85248)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09.02.2026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5 февраля 2026 г. N 85248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29 декабря 2025 г. N 856/пр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ИНФОРМАЦИОННОГО ВЗАИМОДЕЙСТВИЯ РЕСУРСОСНАБЖАЮЩЕЙ</w:t>
      </w:r>
    </w:p>
    <w:p>
      <w:pPr>
        <w:pStyle w:val="2"/>
        <w:jc w:val="center"/>
      </w:pPr>
      <w:r>
        <w:rPr>
          <w:sz w:val="24"/>
        </w:rPr>
        <w:t xml:space="preserve">ОРГАНИЗАЦИИ, РЕГИОНАЛЬНОГО ОПЕРАТОРА ПО ОБРАЩЕНИЮ С ТВЕРДЫМИ</w:t>
      </w:r>
    </w:p>
    <w:p>
      <w:pPr>
        <w:pStyle w:val="2"/>
        <w:jc w:val="center"/>
      </w:pPr>
      <w:r>
        <w:rPr>
          <w:sz w:val="24"/>
        </w:rPr>
        <w:t xml:space="preserve">КОММУНАЛЬНЫМИ ОТХОДАМИ, ЛИЦА, ОСУЩЕСТВЛЯЮЩЕГО ДЕЯТЕЛЬНОСТЬ</w:t>
      </w:r>
    </w:p>
    <w:p>
      <w:pPr>
        <w:pStyle w:val="2"/>
        <w:jc w:val="center"/>
      </w:pPr>
      <w:r>
        <w:rPr>
          <w:sz w:val="24"/>
        </w:rPr>
        <w:t xml:space="preserve">ПО УПРАВЛЕНИЮ МНОГОКВАРТИРНЫМИ ДОМАМИ, ЛИЦА, ОКАЗЫВАЮЩЕГО</w:t>
      </w:r>
    </w:p>
    <w:p>
      <w:pPr>
        <w:pStyle w:val="2"/>
        <w:jc w:val="center"/>
      </w:pPr>
      <w:r>
        <w:rPr>
          <w:sz w:val="24"/>
        </w:rPr>
        <w:t xml:space="preserve">УСЛУГИ, ВЫПОЛНЯЮЩЕГО РАБОТЫ ПО СОДЕРЖАНИЮ И РЕМОНТУ ОБЩЕГО</w:t>
      </w:r>
    </w:p>
    <w:p>
      <w:pPr>
        <w:pStyle w:val="2"/>
        <w:jc w:val="center"/>
      </w:pPr>
      <w:r>
        <w:rPr>
          <w:sz w:val="24"/>
        </w:rPr>
        <w:t xml:space="preserve">ИМУЩЕСТВА СОБСТВЕННИКОВ ПОМЕЩЕНИЙ В МНОГОКВАРТИРНЫХ ДОМАХ,</w:t>
      </w:r>
    </w:p>
    <w:p>
      <w:pPr>
        <w:pStyle w:val="2"/>
        <w:jc w:val="center"/>
      </w:pPr>
      <w:r>
        <w:rPr>
          <w:sz w:val="24"/>
        </w:rPr>
        <w:t xml:space="preserve">СПЕЦИАЛИЗИРОВАННОЙ НЕКОММЕРЧЕСКОЙ ОРГАНИЗАЦИИ, КОТОРАЯ</w:t>
      </w:r>
    </w:p>
    <w:p>
      <w:pPr>
        <w:pStyle w:val="2"/>
        <w:jc w:val="center"/>
      </w:pPr>
      <w:r>
        <w:rPr>
          <w:sz w:val="24"/>
        </w:rPr>
        <w:t xml:space="preserve">ОСУЩЕСТВЛЯЕТ ДЕЯТЕЛЬНОСТЬ, НАПРАВЛЕННУЮ НА ОБЕСПЕЧЕНИЕ</w:t>
      </w:r>
    </w:p>
    <w:p>
      <w:pPr>
        <w:pStyle w:val="2"/>
        <w:jc w:val="center"/>
      </w:pPr>
      <w:r>
        <w:rPr>
          <w:sz w:val="24"/>
        </w:rPr>
        <w:t xml:space="preserve">ПРОВЕДЕНИЯ КАПИТАЛЬНОГО РЕМОНТА ОБЩЕГО ИМУЩЕСТВА</w:t>
      </w:r>
    </w:p>
    <w:p>
      <w:pPr>
        <w:pStyle w:val="2"/>
        <w:jc w:val="center"/>
      </w:pPr>
      <w:r>
        <w:rPr>
          <w:sz w:val="24"/>
        </w:rPr>
        <w:t xml:space="preserve">В МНОГОКВАРТИРНЫХ ДОМАХ, С СОБСТВЕННИКАМИ И ПОЛЬЗОВАТЕЛЯМИ</w:t>
      </w:r>
    </w:p>
    <w:p>
      <w:pPr>
        <w:pStyle w:val="2"/>
        <w:jc w:val="center"/>
      </w:pPr>
      <w:r>
        <w:rPr>
          <w:sz w:val="24"/>
        </w:rPr>
        <w:t xml:space="preserve">ПОМЕЩЕНИЙ В МНОГОКВАРТИРНЫХ ДОМАХ И ЖИЛЫХ ДОМОВ</w:t>
      </w:r>
    </w:p>
    <w:p>
      <w:pPr>
        <w:pStyle w:val="2"/>
        <w:jc w:val="center"/>
      </w:pPr>
      <w:r>
        <w:rPr>
          <w:sz w:val="24"/>
        </w:rPr>
        <w:t xml:space="preserve">С ИСПОЛЬЗОВАНИЕМ ГОСУДАРСТВЕННОЙ ИНФОРМАЦИОННОЙ СИСТЕМЫ</w:t>
      </w:r>
    </w:p>
    <w:p>
      <w:pPr>
        <w:pStyle w:val="2"/>
        <w:jc w:val="center"/>
      </w:pPr>
      <w:r>
        <w:rPr>
          <w:sz w:val="24"/>
        </w:rPr>
        <w:t xml:space="preserve">ЖИЛИЩНО-КОММУНАЛЬНОГО ХОЗЯЙСТВА И МНОГОФУНКЦИОНАЛЬНОГО</w:t>
      </w:r>
    </w:p>
    <w:p>
      <w:pPr>
        <w:pStyle w:val="2"/>
        <w:jc w:val="center"/>
      </w:pPr>
      <w:r>
        <w:rPr>
          <w:sz w:val="24"/>
        </w:rPr>
        <w:t xml:space="preserve">СЕРВИСА ОБМЕНА ИНФОРМАЦИЕЙ, СОЗДАННОГО В СООТВЕТСТВИИ</w:t>
      </w:r>
    </w:p>
    <w:p>
      <w:pPr>
        <w:pStyle w:val="2"/>
        <w:jc w:val="center"/>
      </w:pPr>
      <w:r>
        <w:rPr>
          <w:sz w:val="24"/>
        </w:rPr>
        <w:t xml:space="preserve">С ФЕДЕРАЛЬНЫМ ЗАКОНОМ ОТ 24 ИЮНЯ 2025 Г. N 156-ФЗ</w:t>
      </w:r>
    </w:p>
    <w:p>
      <w:pPr>
        <w:pStyle w:val="2"/>
        <w:jc w:val="center"/>
      </w:pPr>
      <w:r>
        <w:rPr>
          <w:sz w:val="24"/>
        </w:rPr>
        <w:t xml:space="preserve">"О СОЗДАНИИ МНОГОФУНКЦИОНАЛЬНОГО СЕРВИСА ОБМЕНА</w:t>
      </w:r>
    </w:p>
    <w:p>
      <w:pPr>
        <w:pStyle w:val="2"/>
        <w:jc w:val="center"/>
      </w:pPr>
      <w:r>
        <w:rPr>
          <w:sz w:val="24"/>
        </w:rPr>
        <w:t xml:space="preserve">ИНФОРМАЦИЕЙ И О ВНЕСЕНИИ ИЗМЕНЕНИЙ В ОТДЕЛЬНЫЕ</w:t>
      </w:r>
    </w:p>
    <w:p>
      <w:pPr>
        <w:pStyle w:val="2"/>
        <w:jc w:val="center"/>
      </w:pPr>
      <w:r>
        <w:rPr>
          <w:sz w:val="24"/>
        </w:rPr>
        <w:t xml:space="preserve">ЗАКОНОДАТЕЛЬНЫЕ АКТЫ РОССИЙСКОЙ ФЕДЕРАЦИИ"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6 статьи 165</w:t>
        </w:r>
      </w:hyperlink>
      <w:r>
        <w:rPr>
          <w:sz w:val="24"/>
        </w:rPr>
        <w:t xml:space="preserve"> Жилищного кодекса Российской Федерации, </w:t>
      </w:r>
      <w:hyperlink w:history="0" r:id="rId9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Утвердить прилагаемый </w:t>
      </w:r>
      <w:hyperlink w:history="0" w:anchor="P46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информационного взаимодействия ресурсоснабжающей организации, регионального оператора по обращению с твердыми коммунальными отходами, лица, осуществляющего деятельность по управлению многоквартирными домами, лица, оказывающего услуги, выполняющего работы по содержанию и ремонту общего имущества собственников помещений в многоквартирных домах, специализированной некоммерческой организации, которая осуществляет деятельность, направленную на обеспечение проведения капитального ремонта общего имущества в многоквартирных домах, с собственниками и пользователями помещений в многоквартирных домах и жилых домов с использованием государственной информационной системы жилищно-коммунального хозяйства и многофункционального сервиса обмена информацией, созданного в соответствии с Федеральным законом от 24 июня 2025 г. N 156-ФЗ "О создании многофункционального сервиса обмена информацией и о внесении изменений в отдельные законодательные акты Российской Федерации".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И.Э.ФАЙЗУЛЛИН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строительства</w:t>
      </w:r>
    </w:p>
    <w:p>
      <w:pPr>
        <w:pStyle w:val="0"/>
        <w:jc w:val="right"/>
      </w:pPr>
      <w:r>
        <w:rPr>
          <w:sz w:val="24"/>
        </w:rPr>
        <w:t xml:space="preserve">и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29 декабря 2025 г. N 856/пр</w:t>
      </w:r>
    </w:p>
    <w:p>
      <w:pPr>
        <w:pStyle w:val="0"/>
        <w:jc w:val="both"/>
      </w:pPr>
      <w:r>
        <w:rPr>
          <w:sz w:val="24"/>
        </w:rPr>
      </w:r>
    </w:p>
    <w:bookmarkStart w:id="46" w:name="P46"/>
    <w:bookmarkEnd w:id="46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ИНФОРМАЦИОННОГО ВЗАИМОДЕЙСТВИЯ РЕСУРСОСНАБЖАЮЩЕЙ</w:t>
      </w:r>
    </w:p>
    <w:p>
      <w:pPr>
        <w:pStyle w:val="2"/>
        <w:jc w:val="center"/>
      </w:pPr>
      <w:r>
        <w:rPr>
          <w:sz w:val="24"/>
        </w:rPr>
        <w:t xml:space="preserve">ОРГАНИЗАЦИИ, РЕГИОНАЛЬНОГО ОПЕРАТОРА ПО ОБРАЩЕНИЮ С ТВЕРДЫМИ</w:t>
      </w:r>
    </w:p>
    <w:p>
      <w:pPr>
        <w:pStyle w:val="2"/>
        <w:jc w:val="center"/>
      </w:pPr>
      <w:r>
        <w:rPr>
          <w:sz w:val="24"/>
        </w:rPr>
        <w:t xml:space="preserve">КОММУНАЛЬНЫМИ ОТХОДАМИ, ЛИЦА, ОСУЩЕСТВЛЯЮЩЕГО ДЕЯТЕЛЬНОСТЬ</w:t>
      </w:r>
    </w:p>
    <w:p>
      <w:pPr>
        <w:pStyle w:val="2"/>
        <w:jc w:val="center"/>
      </w:pPr>
      <w:r>
        <w:rPr>
          <w:sz w:val="24"/>
        </w:rPr>
        <w:t xml:space="preserve">ПО УПРАВЛЕНИЮ МНОГОКВАРТИРНЫМИ ДОМАМИ, ЛИЦА, ОКАЗЫВАЮЩЕГО</w:t>
      </w:r>
    </w:p>
    <w:p>
      <w:pPr>
        <w:pStyle w:val="2"/>
        <w:jc w:val="center"/>
      </w:pPr>
      <w:r>
        <w:rPr>
          <w:sz w:val="24"/>
        </w:rPr>
        <w:t xml:space="preserve">УСЛУГИ, ВЫПОЛНЯЮЩЕГО РАБОТЫ ПО СОДЕРЖАНИЮ И РЕМОНТУ ОБЩЕГО</w:t>
      </w:r>
    </w:p>
    <w:p>
      <w:pPr>
        <w:pStyle w:val="2"/>
        <w:jc w:val="center"/>
      </w:pPr>
      <w:r>
        <w:rPr>
          <w:sz w:val="24"/>
        </w:rPr>
        <w:t xml:space="preserve">ИМУЩЕСТВА СОБСТВЕННИКОВ ПОМЕЩЕНИЙ В МНОГОКВАРТИРНЫХ ДОМАХ,</w:t>
      </w:r>
    </w:p>
    <w:p>
      <w:pPr>
        <w:pStyle w:val="2"/>
        <w:jc w:val="center"/>
      </w:pPr>
      <w:r>
        <w:rPr>
          <w:sz w:val="24"/>
        </w:rPr>
        <w:t xml:space="preserve">СПЕЦИАЛИЗИРОВАННОЙ НЕКОММЕРЧЕСКОЙ ОРГАНИЗАЦИИ, КОТОРАЯ</w:t>
      </w:r>
    </w:p>
    <w:p>
      <w:pPr>
        <w:pStyle w:val="2"/>
        <w:jc w:val="center"/>
      </w:pPr>
      <w:r>
        <w:rPr>
          <w:sz w:val="24"/>
        </w:rPr>
        <w:t xml:space="preserve">ОСУЩЕСТВЛЯЕТ ДЕЯТЕЛЬНОСТЬ, НАПРАВЛЕННУЮ НА ОБЕСПЕЧЕНИЕ</w:t>
      </w:r>
    </w:p>
    <w:p>
      <w:pPr>
        <w:pStyle w:val="2"/>
        <w:jc w:val="center"/>
      </w:pPr>
      <w:r>
        <w:rPr>
          <w:sz w:val="24"/>
        </w:rPr>
        <w:t xml:space="preserve">ПРОВЕДЕНИЯ КАПИТАЛЬНОГО РЕМОНТА ОБЩЕГО ИМУЩЕСТВА</w:t>
      </w:r>
    </w:p>
    <w:p>
      <w:pPr>
        <w:pStyle w:val="2"/>
        <w:jc w:val="center"/>
      </w:pPr>
      <w:r>
        <w:rPr>
          <w:sz w:val="24"/>
        </w:rPr>
        <w:t xml:space="preserve">В МНОГОКВАРТИРНЫХ ДОМАХ С СОБСТВЕННИКАМИ И ПОЛЬЗОВАТЕЛЯМИ</w:t>
      </w:r>
    </w:p>
    <w:p>
      <w:pPr>
        <w:pStyle w:val="2"/>
        <w:jc w:val="center"/>
      </w:pPr>
      <w:r>
        <w:rPr>
          <w:sz w:val="24"/>
        </w:rPr>
        <w:t xml:space="preserve">ПОМЕЩЕНИЙ В МНОГОКВАРТИРНЫХ ДОМАХ И ЖИЛЫХ ДОМОВ</w:t>
      </w:r>
    </w:p>
    <w:p>
      <w:pPr>
        <w:pStyle w:val="2"/>
        <w:jc w:val="center"/>
      </w:pPr>
      <w:r>
        <w:rPr>
          <w:sz w:val="24"/>
        </w:rPr>
        <w:t xml:space="preserve">С ИСПОЛЬЗОВАНИЕМ ГОСУДАРСТВЕННОЙ ИНФОРМАЦИОННОЙ СИСТЕМЫ</w:t>
      </w:r>
    </w:p>
    <w:p>
      <w:pPr>
        <w:pStyle w:val="2"/>
        <w:jc w:val="center"/>
      </w:pPr>
      <w:r>
        <w:rPr>
          <w:sz w:val="24"/>
        </w:rPr>
        <w:t xml:space="preserve">ЖИЛИЩНО-КОММУНАЛЬНОГО ХОЗЯЙСТВА И МНОГОФУНКЦИОНАЛЬНОГО</w:t>
      </w:r>
    </w:p>
    <w:p>
      <w:pPr>
        <w:pStyle w:val="2"/>
        <w:jc w:val="center"/>
      </w:pPr>
      <w:r>
        <w:rPr>
          <w:sz w:val="24"/>
        </w:rPr>
        <w:t xml:space="preserve">СЕРВИСА ОБМЕНА ИНФОРМАЦИЕЙ, СОЗДАННОГО В СООТВЕТСТВИИ</w:t>
      </w:r>
    </w:p>
    <w:p>
      <w:pPr>
        <w:pStyle w:val="2"/>
        <w:jc w:val="center"/>
      </w:pPr>
      <w:r>
        <w:rPr>
          <w:sz w:val="24"/>
        </w:rPr>
        <w:t xml:space="preserve">С ФЕДЕРАЛЬНЫМ ЗАКОНОМ ОТ 24 ИЮНЯ 2025 Г. N 156-ФЗ</w:t>
      </w:r>
    </w:p>
    <w:p>
      <w:pPr>
        <w:pStyle w:val="2"/>
        <w:jc w:val="center"/>
      </w:pPr>
      <w:r>
        <w:rPr>
          <w:sz w:val="24"/>
        </w:rPr>
        <w:t xml:space="preserve">"О СОЗДАНИИ МНОГОФУНКЦИОНАЛЬНОГО СЕРВИСА ОБМЕНА</w:t>
      </w:r>
    </w:p>
    <w:p>
      <w:pPr>
        <w:pStyle w:val="2"/>
        <w:jc w:val="center"/>
      </w:pPr>
      <w:r>
        <w:rPr>
          <w:sz w:val="24"/>
        </w:rPr>
        <w:t xml:space="preserve">ИНФОРМАЦИЕЙ И О ВНЕСЕНИИ ИЗМЕНЕНИЙ В ОТДЕЛЬНЫЕ</w:t>
      </w:r>
    </w:p>
    <w:p>
      <w:pPr>
        <w:pStyle w:val="2"/>
        <w:jc w:val="center"/>
      </w:pPr>
      <w:r>
        <w:rPr>
          <w:sz w:val="24"/>
        </w:rPr>
        <w:t xml:space="preserve">ЗАКОНОДАТЕЛЬНЫЕ АКТЫ РОССИЙСКОЙ ФЕДЕРАЦИИ"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Участниками информационного взаимодействия по вопросам жилищно-коммунального хозяйства (далее - информационное взаимодействие) посредством многофункционального сервиса обмена информацией, созданного в соответствии с Федеральным </w:t>
      </w:r>
      <w:hyperlink w:history="0" r:id="rId10" w:tooltip="Федеральный закон от 24.06.2025 N 156-ФЗ &quot;О создании многофункционального сервиса обмена информацией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июня 2025 г. N 156-ФЗ "О создании многофункционального сервиса обмена информацией и о внесении изменений в отдельные законодательные акты Российской Федерации" (далее - сервис), и государственной информационной системы жилищно-коммунального хозяйства &lt;1&gt; (далее - система) являются: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Федеральный </w:t>
      </w:r>
      <w:hyperlink w:history="0" r:id="rId11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21 июля 2014 г. N 209-ФЗ "О государственной информационной системе жилищно-коммунального хозяйства".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а) собственники и пользователи помещений в многоквартирных домах и жилых домов (далее - собственники (пользователи) помещений);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ресурсоснабжающие организации, региональные операторы по обращению с твердыми коммунальными отходами, лица, осуществляющие деятельность по управлению многоквартирными домами, лица, оказывающие услуги, выполняющие работы по содержанию и ремонту общего имущества собственников помещений в многоквартирных домах, специализированные некоммерческие организации, которые осуществляют деятельность, направленную на обеспечение проведения капитального ремонта общего имущества в многоквартирных домах (далее - организации).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Информационное взаимодействие с использованием сервиса и системы осуществляется посредством обмена электронными сообщениями между собственниками (пользователями) помещений и организациями.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Организация в рамках информационного взаимодействия с использованием сервиса обеспечивает непрерывный доступ собственников (пользователей) помещений к следующим сведениям: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полное и (или) сокращенное (при наличии) наименования организации;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номер телефона организации;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режим работы организации;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адрес электронной почты (при наличии) организации;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информация о времени и адресе места приема граждан (центра обслуживания клиентов);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номер телефона диспетчерской, аварийно-диспетчерской служб организации;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информация о перечне ресурсов, перерыве в поставках ресурсов, поставляемых для предоставления коммунальных услуг в многоквартирные дома, жилые дома, а также коммунальных услугах (для ресурсоснабжающих организаций);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сведения о выполнении работ по капитальному ремонту общего имущества в многоквартирных домах, предоставляемые специализированной некоммерческой организацией, которая осуществляет деятельность, направленную на обеспечение проведения капитального ремонта общего имущества в многоквартирных домах.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Направление собственниками (пользователями) помещений в адрес организаций обращений, передача показаний индивидуальных приборов учета коммунальных услуг, а также направление организациями ответов на обращения собственников (пользователей) помещений в рамках информационного взаимодействия осуществляются с использованием системы в сроки, предусмотренные законодательством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Информационное взаимодействие с использованием сервиса осуществляется посредством интеграции с системой.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29.12.2025 N 856/пр</w:t>
            <w:br/>
            <w:t>"Об утверждении порядка информационного взаимодействия ресурсоснабжающей 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3355&amp;date=09.02.2026&amp;dst=1379&amp;field=134&amp;demo=2" TargetMode = "External"/><Relationship Id="rId9" Type="http://schemas.openxmlformats.org/officeDocument/2006/relationships/hyperlink" Target="https://login.consultant.ru/link/?req=doc&amp;base=LAW&amp;n=507478&amp;date=09.02.2026&amp;dst=166&amp;field=134&amp;demo=2" TargetMode = "External"/><Relationship Id="rId10" Type="http://schemas.openxmlformats.org/officeDocument/2006/relationships/hyperlink" Target="https://login.consultant.ru/link/?req=doc&amp;base=LAW&amp;n=508287&amp;date=09.02.2026&amp;demo=2" TargetMode = "External"/><Relationship Id="rId11" Type="http://schemas.openxmlformats.org/officeDocument/2006/relationships/hyperlink" Target="https://login.consultant.ru/link/?req=doc&amp;base=LAW&amp;n=493206&amp;date=09.02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29.12.2025 N 856/пр
"Об утверждении порядка информационного взаимодействия ресурсоснабжающей организации, регионального оператора по обращению с твердыми коммунальными отходами, лица, осуществляющего деятельность по управлению многоквартирными домами, лица, оказывающего услуги, выполняющего работы по содержанию и ремонту общего имущества собственников помещений в многоквартирных домах, специализированной некоммерческой организации, которая осуществляет деятельность, направленную на</dc:title>
  <dcterms:created xsi:type="dcterms:W3CDTF">2026-02-09T10:56:06Z</dcterms:created>
</cp:coreProperties>
</file>