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Министра обороны РФ от 20.12.2025 N 848</w:t>
              <w:br/>
              <w:t xml:space="preserve">"О внесении изменений в Особенности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порядок их освобождения от исполнения обязанностей военной службы в связи с заболеванием и иными причинами, установленные приказом Министра обороны Российской Федерации от 28 августа 2023 г. N 553"</w:t>
              <w:br/>
              <w:t xml:space="preserve">(Зарегистрировано в Минюсте России 05.02.2026 N 85243)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09.02.2026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5 февраля 2026 г. N 85243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декабря 2025 г. N 848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ОСОБЕННОСТИ ОРГАНИЗАЦИИ ОКАЗАНИЯ МЕДИЦИНСКОЙ</w:t>
      </w:r>
    </w:p>
    <w:p>
      <w:pPr>
        <w:pStyle w:val="2"/>
        <w:jc w:val="center"/>
      </w:pPr>
      <w:r>
        <w:rPr>
          <w:sz w:val="24"/>
        </w:rPr>
        <w:t xml:space="preserve">ПОМОЩИ ВОЕННОСЛУЖАЩИМ ВООРУЖЕННЫХ СИЛ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И ГРАЖДАНАМ, ПРИЗВАННЫМ НА ВОЕННЫЕ СБОРЫ,</w:t>
      </w:r>
    </w:p>
    <w:p>
      <w:pPr>
        <w:pStyle w:val="2"/>
        <w:jc w:val="center"/>
      </w:pPr>
      <w:r>
        <w:rPr>
          <w:sz w:val="24"/>
        </w:rPr>
        <w:t xml:space="preserve">ПРОВОДИМЫЕ В ВООРУЖЕННЫХ СИЛАХ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В ТОМ ЧИСЛЕ ПОРЯДОК ИХ ОСВОБОЖДЕНИЯ ОТ ИСПОЛНЕНИЯ</w:t>
      </w:r>
    </w:p>
    <w:p>
      <w:pPr>
        <w:pStyle w:val="2"/>
        <w:jc w:val="center"/>
      </w:pPr>
      <w:r>
        <w:rPr>
          <w:sz w:val="24"/>
        </w:rPr>
        <w:t xml:space="preserve">ОБЯЗАННОСТЕЙ ВОЕННОЙ СЛУЖБЫ В СВЯЗИ С ЗАБОЛЕВАНИЕМ</w:t>
      </w:r>
    </w:p>
    <w:p>
      <w:pPr>
        <w:pStyle w:val="2"/>
        <w:jc w:val="center"/>
      </w:pPr>
      <w:r>
        <w:rPr>
          <w:sz w:val="24"/>
        </w:rPr>
        <w:t xml:space="preserve">И ИНЫМИ ПРИЧИНАМИ, УСТАНОВЛЕННЫЕ ПРИКАЗОМ</w:t>
      </w:r>
    </w:p>
    <w:p>
      <w:pPr>
        <w:pStyle w:val="2"/>
        <w:jc w:val="center"/>
      </w:pPr>
      <w:r>
        <w:rPr>
          <w:sz w:val="24"/>
        </w:rPr>
        <w:t xml:space="preserve">МИНИСТРА 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28 АВГУСТА 2023 Г. N 553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пунктом 2 статьи 13</w:t>
        </w:r>
      </w:hyperlink>
      <w:r>
        <w:rPr>
          <w:sz w:val="24"/>
        </w:rPr>
        <w:t xml:space="preserve"> Федерального закона от 31 мая 1996 г. N 61-ФЗ "Об обороне", </w:t>
      </w:r>
      <w:hyperlink w:history="0" r:id="rId9" w:tooltip="Федеральный закон от 28.03.1998 N 53-ФЗ (ред. от 28.12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1 статьи 2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</w:t>
      </w:r>
      <w:hyperlink w:history="0" r:id="rId10" w:tooltip="Федеральный закон от 21.11.2011 N 323-ФЗ (ред. от 23.07.2025) &quot;Об основах охраны здоровья граждан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частью 4 статьи 25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11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Особенности</w:t>
        </w:r>
      </w:hyperlink>
      <w:r>
        <w:rPr>
          <w:sz w:val="24"/>
        </w:rPr>
        <w:t xml:space="preserve">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порядок их освобождения от исполнения обязанностей военной службы в связи с заболеванием и иными причинами, установленные приказом Министра обороны Российской Федерации от 28 августа 2023 г. N 553 "Об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причинами" (зарегистрирован Министерством юстиции Российской Федерации 5 октября 2023 г., регистрационный N 75481), согласно </w:t>
      </w:r>
      <w:hyperlink w:history="0" w:anchor="P36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(приложение к настоящему приказу).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декабря 2025 г. N 848</w:t>
      </w:r>
    </w:p>
    <w:p>
      <w:pPr>
        <w:pStyle w:val="0"/>
        <w:jc w:val="both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ОСОБЕННОСТИ ОРГАНИЗАЦИИ</w:t>
      </w:r>
    </w:p>
    <w:p>
      <w:pPr>
        <w:pStyle w:val="2"/>
        <w:jc w:val="center"/>
      </w:pPr>
      <w:r>
        <w:rPr>
          <w:sz w:val="24"/>
        </w:rPr>
        <w:t xml:space="preserve">ОКАЗАНИЯ МЕДИЦИНСКОЙ ПОМОЩИ ВОЕННОСЛУЖАЩИМ ВООРУЖЕННЫХ</w:t>
      </w:r>
    </w:p>
    <w:p>
      <w:pPr>
        <w:pStyle w:val="2"/>
        <w:jc w:val="center"/>
      </w:pPr>
      <w:r>
        <w:rPr>
          <w:sz w:val="24"/>
        </w:rPr>
        <w:t xml:space="preserve">СИЛ РОССИЙСКОЙ ФЕДЕРАЦИИ И ГРАЖДАНАМ, ПРИЗВАННЫМ НА ВОЕННЫЕ</w:t>
      </w:r>
    </w:p>
    <w:p>
      <w:pPr>
        <w:pStyle w:val="2"/>
        <w:jc w:val="center"/>
      </w:pPr>
      <w:r>
        <w:rPr>
          <w:sz w:val="24"/>
        </w:rPr>
        <w:t xml:space="preserve">СБОРЫ, ПРОВОДИМЫЕ В ВООРУЖЕННЫХ СИЛАХ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В ТОМ ЧИСЛЕ ПОРЯДОК ИХ ОСВОБОЖДЕНИЯ ОТ ИСПОЛНЕНИЯ</w:t>
      </w:r>
    </w:p>
    <w:p>
      <w:pPr>
        <w:pStyle w:val="2"/>
        <w:jc w:val="center"/>
      </w:pPr>
      <w:r>
        <w:rPr>
          <w:sz w:val="24"/>
        </w:rPr>
        <w:t xml:space="preserve">ОБЯЗАННОСТЕЙ ВОЕННОЙ СЛУЖБЫ В СВЯЗИ С ЗАБОЛЕВАНИЕМ</w:t>
      </w:r>
    </w:p>
    <w:p>
      <w:pPr>
        <w:pStyle w:val="2"/>
        <w:jc w:val="center"/>
      </w:pPr>
      <w:r>
        <w:rPr>
          <w:sz w:val="24"/>
        </w:rPr>
        <w:t xml:space="preserve">И ИНЫМИ ПРИЧИНАМИ, УСТАНОВЛЕННЫЕ ПРИКАЗОМ</w:t>
      </w:r>
    </w:p>
    <w:p>
      <w:pPr>
        <w:pStyle w:val="2"/>
        <w:jc w:val="center"/>
      </w:pPr>
      <w:r>
        <w:rPr>
          <w:sz w:val="24"/>
        </w:rPr>
        <w:t xml:space="preserve">МИНИСТРА 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28 АВГУСТА 2023 Г. N 553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2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Командующие войсками военных округов по согласованию с органами военного управления, в подчинении которых имеются военно-медицинские подразделения и военно-медицинские организации, организуют оказание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 (далее - военнослужащие), в медицинских (военно-медицинских) организациях, частях и медицинских (военно-медицинских) подразделениях Вооруженных Сил Российской Федерации (далее - военно-медицинские организации, части и подразделения) на территориях соответствующих военных округов, за исключением Московского территориального гарнизона.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Командующие флотами по согласованию с органами военного управления, в подчинении которых имеются военно-медицинские подразделения и военно-медицинские организации, организуют оказание медицинской помощи военнослужащим, проходящим военную службу в органах военного управления, воинских частях или организациях Вооруженных Сил Российской Федерации (далее - воинские части), подчиненных командующим флотами, в военно-медицинских организациях, частях и подразделениях по территориальному принципу.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Оказание медицинской помощи военнослужащим в военно-медицинских организациях, частях и подразделениях на территории Московского территориального гарнизона организуется начальником Главного военно-медицинского управления Министерства обороны Российской Федерации - начальником медицинской службы Вооруженных Сил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Командир (руководитель) воинской части организует оказание медицинской помощи военнослужащим воинской части.".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3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Абзац третий пункта 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пределах территории военного округа (при использовании воздушных судов воинских частей, подчиненных командующему флотом) - командующим войсками военного округа (флотом) совместно с Национальным центром управления обороной Российской Федерации;".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4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Абзац первый пункта 10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"10. При отсутствии в воинской части, расположенной за пределами Московского территориального гарнизона, военно-медицинских подразделений военнослужащие прикрепляются для оказания медицинской помощи к военно-медицинскому подразделению иной близлежащей воинской части (военно-медицинской организации или части) в соответствии с приказом:".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5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дополнить словами "- начальника медицинской службы Вооруженных Сил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</w:t>
      </w:r>
      <w:hyperlink w:history="0" r:id="rId16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Пункт 13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"13. К федеральному государственному казенному учреждению "Клинико-диагностический центр Генерального штаба Вооруженных Сил Российской Федерации" прикрепляются для оказания медицинской помощи военнослужащие из числа следующих должностных лиц: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Министр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начальник Генерального штаба Вооруженных Сил Российской Федерации - первый заместитель Министра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первый заместитель Министра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заместители Министра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главнокомандующие видами Вооруженных Сил Российской Федерации и их заместители;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начальники главных штабов видов Вооруженных Сил Российской Федерации и их заместители;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командующие войсками военных округов (флотами) и их заместители;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командующие родами войск Вооруженных Сил Российской Федерации и их заместители;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руководители центральных органов военного управления и их заместители, начальники управлений центральных органов военного управления и их заместители;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командир войсковой части 45880 и его заместители (дежурные генералы);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первый заместитель руководителя Аппарата Министерства обороны Российской Федерации - помощник Министра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заместитель руководителя Аппарата Министерства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генерал для особых поручений Министра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советники и помощники Министра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помощник заместителя Министра обороны Российской Федерации - руководителя Аппарата Министерства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начальник Приемной Министра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начальник Приемной руководителя Аппарата Министерства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секретарь Коллегии Министерства обороны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заместители начальника Генерального штаба Вооруженных Сил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начальники главных управлений Генерального штаба Вооруженных Сил Российской Федерации, их заместители, начальники управлений главных управлений Генерального штаба Вооруженных Сил Российской Федерации и их заместители, начальники служб главных управлений Генерального штаба Вооруженных Сил Российской Федерации и их заместители;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начальники военных образовательных организаций высшего образования Министерства обороны Российской Федерации, дислоцированных в городе Москве и Московской области, и их заместители;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командир войсковой части 54726;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командир войсковой части 77131 и его заместители;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командир войсковой части 99450 и его заместители;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командир войсковой части 55111 и его заместители.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Военнослужащие из числа должностных лиц, не указанных в настоящем пункте, прикрепляются для оказания медицинской помощи к федеральному государственному казенному учреждению "Клинико-диагностический центр Генерального штаба Вооруженных Сил Российской Федерации" по решению статс-секретаря - заместителя Министра обороны Российской Федерации.".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</w:t>
      </w:r>
      <w:hyperlink w:history="0" r:id="rId17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пункте 24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8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"24. Военнослужащие (за исключением военнослужащих из числа должностных лиц, указанных в пункте 13 настоящих Особенностей) направляются для оказания специализированной, в том числе высокотехнологичной, медицинской помощи в военно-медицинские организации, подчиненные начальнику Главного военно-медицинского управления Министерства обороны Российской Федерации - начальнику медицинской службы Вооруженных Сил Российской Федерации, или переводятся в указанные организации из военно-медицинских организаций и частей, подчиненных командующим войсками военных округов (флотами), при наличии следующих медицинских показаний:";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9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"(Северного флота)" заменить словом "(флотами)";</w:t>
      </w:r>
    </w:p>
    <w:p>
      <w:pPr>
        <w:pStyle w:val="0"/>
        <w:spacing w:before="240" w:lineRule="auto"/>
        <w:ind w:firstLine="540"/>
        <w:jc w:val="both"/>
      </w:pPr>
      <w:hyperlink w:history="0" r:id="rId20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абзац седьмой</w:t>
        </w:r>
      </w:hyperlink>
      <w:r>
        <w:rPr>
          <w:sz w:val="24"/>
        </w:rPr>
        <w:t xml:space="preserve"> дополнить словами "- начальнику медицинской службы Вооруженных Сил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1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абзаце восьмом</w:t>
        </w:r>
      </w:hyperlink>
      <w:r>
        <w:rPr>
          <w:sz w:val="24"/>
        </w:rPr>
        <w:t xml:space="preserve"> слова "(Северным флотом)" заменить словом "(флотом)".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 </w:t>
      </w:r>
      <w:hyperlink w:history="0" r:id="rId22" w:tooltip="Приказ Министра обороны РФ от 28.08.2023 N 553 &quot;Об установлении Особенностей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ка их освобождения от исполнения обязанностей военной службы в связи с заболеванием и иными причинами&quot; (Зарегистрировано в Минюсте России 05.10.2023 N 75481) {КонсультантПлюс}">
        <w:r>
          <w:rPr>
            <w:sz w:val="24"/>
            <w:color w:val="0000ff"/>
          </w:rPr>
          <w:t xml:space="preserve">пункте 42</w:t>
        </w:r>
      </w:hyperlink>
      <w:r>
        <w:rPr>
          <w:sz w:val="24"/>
        </w:rPr>
        <w:t xml:space="preserve"> слова "(Северного флота)" заменить словом "(флотом)".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20.12.2025 N 848</w:t>
            <w:br/>
            <w:t>"О внесении изменений в Особенности организации оказания медицинской помо...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125&amp;date=09.02.2026&amp;dst=100271&amp;field=134&amp;demo=2" TargetMode = "External"/><Relationship Id="rId9" Type="http://schemas.openxmlformats.org/officeDocument/2006/relationships/hyperlink" Target="https://login.consultant.ru/link/?req=doc&amp;base=LAW&amp;n=518293&amp;date=09.02.2026&amp;dst=810&amp;field=134&amp;demo=2" TargetMode = "External"/><Relationship Id="rId10" Type="http://schemas.openxmlformats.org/officeDocument/2006/relationships/hyperlink" Target="https://login.consultant.ru/link/?req=doc&amp;base=LAW&amp;n=510750&amp;date=09.02.2026&amp;dst=211&amp;field=134&amp;demo=2" TargetMode = "External"/><Relationship Id="rId11" Type="http://schemas.openxmlformats.org/officeDocument/2006/relationships/hyperlink" Target="https://login.consultant.ru/link/?req=doc&amp;base=LAW&amp;n=458959&amp;date=09.02.2026&amp;dst=100009&amp;field=134&amp;demo=2" TargetMode = "External"/><Relationship Id="rId12" Type="http://schemas.openxmlformats.org/officeDocument/2006/relationships/hyperlink" Target="https://login.consultant.ru/link/?req=doc&amp;base=LAW&amp;n=458959&amp;date=09.02.2026&amp;dst=100011&amp;field=134&amp;demo=2" TargetMode = "External"/><Relationship Id="rId13" Type="http://schemas.openxmlformats.org/officeDocument/2006/relationships/hyperlink" Target="https://login.consultant.ru/link/?req=doc&amp;base=LAW&amp;n=458959&amp;date=09.02.2026&amp;dst=100031&amp;field=134&amp;demo=2" TargetMode = "External"/><Relationship Id="rId14" Type="http://schemas.openxmlformats.org/officeDocument/2006/relationships/hyperlink" Target="https://login.consultant.ru/link/?req=doc&amp;base=LAW&amp;n=458959&amp;date=09.02.2026&amp;dst=100037&amp;field=134&amp;demo=2" TargetMode = "External"/><Relationship Id="rId15" Type="http://schemas.openxmlformats.org/officeDocument/2006/relationships/hyperlink" Target="https://login.consultant.ru/link/?req=doc&amp;base=LAW&amp;n=458959&amp;date=09.02.2026&amp;dst=100040&amp;field=134&amp;demo=2" TargetMode = "External"/><Relationship Id="rId16" Type="http://schemas.openxmlformats.org/officeDocument/2006/relationships/hyperlink" Target="https://login.consultant.ru/link/?req=doc&amp;base=LAW&amp;n=458959&amp;date=09.02.2026&amp;dst=100045&amp;field=134&amp;demo=2" TargetMode = "External"/><Relationship Id="rId17" Type="http://schemas.openxmlformats.org/officeDocument/2006/relationships/hyperlink" Target="https://login.consultant.ru/link/?req=doc&amp;base=LAW&amp;n=458959&amp;date=09.02.2026&amp;dst=100076&amp;field=134&amp;demo=2" TargetMode = "External"/><Relationship Id="rId18" Type="http://schemas.openxmlformats.org/officeDocument/2006/relationships/hyperlink" Target="https://login.consultant.ru/link/?req=doc&amp;base=LAW&amp;n=458959&amp;date=09.02.2026&amp;dst=100076&amp;field=134&amp;demo=2" TargetMode = "External"/><Relationship Id="rId19" Type="http://schemas.openxmlformats.org/officeDocument/2006/relationships/hyperlink" Target="https://login.consultant.ru/link/?req=doc&amp;base=LAW&amp;n=458959&amp;date=09.02.2026&amp;dst=100078&amp;field=134&amp;demo=2" TargetMode = "External"/><Relationship Id="rId20" Type="http://schemas.openxmlformats.org/officeDocument/2006/relationships/hyperlink" Target="https://login.consultant.ru/link/?req=doc&amp;base=LAW&amp;n=458959&amp;date=09.02.2026&amp;dst=100082&amp;field=134&amp;demo=2" TargetMode = "External"/><Relationship Id="rId21" Type="http://schemas.openxmlformats.org/officeDocument/2006/relationships/hyperlink" Target="https://login.consultant.ru/link/?req=doc&amp;base=LAW&amp;n=458959&amp;date=09.02.2026&amp;dst=100083&amp;field=134&amp;demo=2" TargetMode = "External"/><Relationship Id="rId22" Type="http://schemas.openxmlformats.org/officeDocument/2006/relationships/hyperlink" Target="https://login.consultant.ru/link/?req=doc&amp;base=LAW&amp;n=458959&amp;date=09.02.2026&amp;dst=10014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20.12.2025 N 848
"О внесении изменений в Особенности организации оказания медицинской помощи военнослужащим Вооруженных Сил Российской Федерации и гражданам, призванным на военные сборы, проводимые в Вооруженных Силах Российской Федерации, в том числе порядок их освобождения от исполнения обязанностей военной службы в связи с заболеванием и иными причинами, установленные приказом Министра обороны Российской Федерации от 28 августа 2023 г. N 553"
(Зарегистрировано в Минюсте Росс</dc:title>
  <dcterms:created xsi:type="dcterms:W3CDTF">2026-02-09T13:15:17Z</dcterms:created>
</cp:coreProperties>
</file>