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6"/>
              </w:rPr>
              <w:t xml:space="preserve">Приказ Министра обороны РФ от 29.01.2026 N 41</w:t>
              <w:br/>
              <w:t xml:space="preserve">"Об определении Порядка охраны подозреваемых и обвиняемых в совершении преступлений военнослужащих Вооруженных Сил Российской Федерации, находящихся в помещениях для временного пребывания конвоируемых подозреваемых и обвиняемых, расположенных в зданиях судов, под охраной воинских частей или военной полиции Вооруженных Сил Российской Федерации, в том числе приема пищи такими подозреваемыми и обвиняемыми и организации оказания им медицинской помощи"</w:t>
              <w:br/>
              <w:t xml:space="preserve">(Зарегистрировано в Минюсте России 06.02.2026 N 85268)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09.02.2026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6 февраля 2026 г. N 85268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МИНИСТР ОБОРОНЫ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29 января 2026 г. N 41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ОПРЕДЕЛЕНИИ ПОРЯДКА</w:t>
      </w:r>
    </w:p>
    <w:p>
      <w:pPr>
        <w:pStyle w:val="2"/>
        <w:jc w:val="center"/>
      </w:pPr>
      <w:r>
        <w:rPr>
          <w:sz w:val="24"/>
        </w:rPr>
        <w:t xml:space="preserve">ОХРАНЫ ПОДОЗРЕВАЕМЫХ И ОБВИНЯЕМЫХ В СОВЕРШЕНИИ</w:t>
      </w:r>
    </w:p>
    <w:p>
      <w:pPr>
        <w:pStyle w:val="2"/>
        <w:jc w:val="center"/>
      </w:pPr>
      <w:r>
        <w:rPr>
          <w:sz w:val="24"/>
        </w:rPr>
        <w:t xml:space="preserve">ПРЕСТУПЛЕНИЙ ВОЕННОСЛУЖАЩИХ ВООРУЖЕННЫХ СИЛ РОССИЙСКОЙ</w:t>
      </w:r>
    </w:p>
    <w:p>
      <w:pPr>
        <w:pStyle w:val="2"/>
        <w:jc w:val="center"/>
      </w:pPr>
      <w:r>
        <w:rPr>
          <w:sz w:val="24"/>
        </w:rPr>
        <w:t xml:space="preserve">ФЕДЕРАЦИИ, НАХОДЯЩИХСЯ В ПОМЕЩЕНИЯХ ДЛЯ ВРЕМЕННОГО</w:t>
      </w:r>
    </w:p>
    <w:p>
      <w:pPr>
        <w:pStyle w:val="2"/>
        <w:jc w:val="center"/>
      </w:pPr>
      <w:r>
        <w:rPr>
          <w:sz w:val="24"/>
        </w:rPr>
        <w:t xml:space="preserve">ПРЕБЫВАНИЯ КОНВОИРУЕМЫХ ПОДОЗРЕВАЕМЫХ И ОБВИНЯЕМЫХ,</w:t>
      </w:r>
    </w:p>
    <w:p>
      <w:pPr>
        <w:pStyle w:val="2"/>
        <w:jc w:val="center"/>
      </w:pPr>
      <w:r>
        <w:rPr>
          <w:sz w:val="24"/>
        </w:rPr>
        <w:t xml:space="preserve">РАСПОЛОЖЕННЫХ В ЗДАНИЯХ СУДОВ, ПОД ОХРАНОЙ ВОИНСКИХ ЧАСТЕЙ</w:t>
      </w:r>
    </w:p>
    <w:p>
      <w:pPr>
        <w:pStyle w:val="2"/>
        <w:jc w:val="center"/>
      </w:pPr>
      <w:r>
        <w:rPr>
          <w:sz w:val="24"/>
        </w:rPr>
        <w:t xml:space="preserve">ИЛИ ВОЕННОЙ ПОЛИЦИИ ВООРУЖЕННЫХ СИЛ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В ТОМ ЧИСЛЕ ПРИЕМА ПИЩИ ТАКИМИ ПОДОЗРЕВАЕМЫМИ И ОБВИНЯЕМЫМИ</w:t>
      </w:r>
    </w:p>
    <w:p>
      <w:pPr>
        <w:pStyle w:val="2"/>
        <w:jc w:val="center"/>
      </w:pPr>
      <w:r>
        <w:rPr>
          <w:sz w:val="24"/>
        </w:rPr>
        <w:t xml:space="preserve">И ОРГАНИЗАЦИИ ОКАЗАНИЯ ИМ МЕДИЦИНСКОЙ ПОМОЩИ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15.07.1995 N 103-ФЗ (ред. от 31.07.2025, с изм. от 23.10.2025) &quot;О содержании под стражей подозреваемых и обвиняемых в совершении преступлений&quot; (с изм. и доп., вступ. в силу с 01.08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частью третьей статьи 28.1</w:t>
        </w:r>
      </w:hyperlink>
      <w:r>
        <w:rPr>
          <w:sz w:val="24"/>
        </w:rPr>
        <w:t xml:space="preserve"> Федерального закона от 15 июля 1995 г. N 103-ФЗ "О содержании под стражей подозреваемых и обвиняемых в совершении преступлений", </w:t>
      </w:r>
      <w:hyperlink w:history="0" r:id="rId9" w:tooltip="Указ Президента РФ от 16.08.2004 N 1082 (ред. от 20.03.2025) &quot;Вопросы Министерства обороны Российской Федерации&quot;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Министерстве обороны Российской Федерации, утвержденного Указом Президента Российской Федерации от 16 августа 2004 г. N 1082, в целях определения порядка охраны подозреваемых и обвиняемых в совершении преступлений военнослужащих Вооруженных Сил Российской Федерации, находящихся в помещениях для временного пребывания конвоируемых подозреваемых и обвиняемых под охраной воинских частей или военной полиции Вооруженных Сил Российской Федерации, приема пищи указанными военнослужащими и организации оказания им медицинской помощи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Определить </w:t>
      </w:r>
      <w:hyperlink w:history="0" w:anchor="P36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охраны подозреваемых и обвиняемых в совершении преступлений военнослужащих Вооруженных Сил Российской Федерации, находящихся в помещениях для временного пребывания конвоируемых подозреваемых и обвиняемых, расположенных в зданиях судов, под охраной воинских частей или военной полиции Вооруженных Сил Российской Федерации, в том числе приема пищи такими подозреваемыми и обвиняемыми и организации оказания им медицинской помощи (приложение к настоящему приказу).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Настоящий приказ вступает в силу с 1 августа 2026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А.БЕЛОУСОВ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Министра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29 января 2026 г. N 41</w:t>
      </w:r>
    </w:p>
    <w:p>
      <w:pPr>
        <w:pStyle w:val="0"/>
        <w:jc w:val="right"/>
      </w:pPr>
      <w:r>
        <w:rPr>
          <w:sz w:val="24"/>
        </w:rPr>
      </w:r>
    </w:p>
    <w:bookmarkStart w:id="36" w:name="P36"/>
    <w:bookmarkEnd w:id="36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ОХРАНЫ ПОДОЗРЕВАЕМЫХ И ОБВИНЯЕМЫХ В СОВЕРШЕНИИ</w:t>
      </w:r>
    </w:p>
    <w:p>
      <w:pPr>
        <w:pStyle w:val="2"/>
        <w:jc w:val="center"/>
      </w:pPr>
      <w:r>
        <w:rPr>
          <w:sz w:val="24"/>
        </w:rPr>
        <w:t xml:space="preserve">ПРЕСТУПЛЕНИЙ ВОЕННОСЛУЖАЩИХ ВООРУЖЕННЫХ СИЛ РОССИЙСКОЙ</w:t>
      </w:r>
    </w:p>
    <w:p>
      <w:pPr>
        <w:pStyle w:val="2"/>
        <w:jc w:val="center"/>
      </w:pPr>
      <w:r>
        <w:rPr>
          <w:sz w:val="24"/>
        </w:rPr>
        <w:t xml:space="preserve">ФЕДЕРАЦИИ, НАХОДЯЩИХСЯ В ПОМЕЩЕНИЯХ ДЛЯ ВРЕМЕННОГО</w:t>
      </w:r>
    </w:p>
    <w:p>
      <w:pPr>
        <w:pStyle w:val="2"/>
        <w:jc w:val="center"/>
      </w:pPr>
      <w:r>
        <w:rPr>
          <w:sz w:val="24"/>
        </w:rPr>
        <w:t xml:space="preserve">ПРЕБЫВАНИЯ КОНВОИРУЕМЫХ ПОДОЗРЕВАЕМЫХ И ОБВИНЯЕМЫХ,</w:t>
      </w:r>
    </w:p>
    <w:p>
      <w:pPr>
        <w:pStyle w:val="2"/>
        <w:jc w:val="center"/>
      </w:pPr>
      <w:r>
        <w:rPr>
          <w:sz w:val="24"/>
        </w:rPr>
        <w:t xml:space="preserve">РАСПОЛОЖЕННЫХ В ЗДАНИЯХ СУДОВ, ПОД ОХРАНОЙ ВОИНСКИХ ЧАСТЕЙ</w:t>
      </w:r>
    </w:p>
    <w:p>
      <w:pPr>
        <w:pStyle w:val="2"/>
        <w:jc w:val="center"/>
      </w:pPr>
      <w:r>
        <w:rPr>
          <w:sz w:val="24"/>
        </w:rPr>
        <w:t xml:space="preserve">ИЛИ ВОЕННОЙ ПОЛИЦИИ ВООРУЖЕННЫХ СИЛ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В ТОМ ЧИСЛЕ ПРИЕМА ПИЩИ ТАКИМИ ПОДОЗРЕВАЕМЫМИ И ОБВИНЯЕМЫМИ</w:t>
      </w:r>
    </w:p>
    <w:p>
      <w:pPr>
        <w:pStyle w:val="2"/>
        <w:jc w:val="center"/>
      </w:pPr>
      <w:r>
        <w:rPr>
          <w:sz w:val="24"/>
        </w:rPr>
        <w:t xml:space="preserve">И ОРГАНИЗАЦИИ ОКАЗАНИЯ ИМ МЕДИЦИНСКОЙ ПОМОЩИ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Охрана подозреваемых и обвиняемых в совершении преступлений военнослужащих Вооруженных Сил Российской Федерации, находящихся в помещениях для временного пребывания конвоируемых подозреваемых и обвиняемых, расположенных в зданиях судов (далее - подозреваемые и обвиняемые, помещения для временного пребывания соответственно), осуществляется конвоем, под охраной которого подозреваемые и обвиняемые доставлены в суд.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Подозреваемые и обвиняемые размещаются в помещениях для временного пребывания с соблюдением требований раздельного размещения &lt;1&gt;.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10" w:tooltip="Федеральный закон от 15.07.1995 N 103-ФЗ (ред. от 31.07.2025, с изм. от 23.10.2025) &quot;О содержании под стражей подозреваемых и обвиняемых в совершении преступлений&quot; {КонсультантПлюс}">
        <w:r>
          <w:rPr>
            <w:sz w:val="24"/>
            <w:color w:val="0000ff"/>
          </w:rPr>
          <w:t xml:space="preserve">Статья 33</w:t>
        </w:r>
      </w:hyperlink>
      <w:r>
        <w:rPr>
          <w:sz w:val="24"/>
        </w:rPr>
        <w:t xml:space="preserve"> Федерального закона от 15 июля 1995 г. N 103-ФЗ "О содержании под стражей подозреваемых и обвиняемых в совершении преступлений" (далее - Федеральный закон N 103-ФЗ).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Охрана подозреваемых и обвиняемых, находящихся</w:t>
      </w:r>
    </w:p>
    <w:p>
      <w:pPr>
        <w:pStyle w:val="2"/>
        <w:jc w:val="center"/>
      </w:pPr>
      <w:r>
        <w:rPr>
          <w:sz w:val="24"/>
        </w:rPr>
        <w:t xml:space="preserve">в помещениях для временного пребывания под охраной</w:t>
      </w:r>
    </w:p>
    <w:p>
      <w:pPr>
        <w:pStyle w:val="2"/>
        <w:jc w:val="center"/>
      </w:pPr>
      <w:r>
        <w:rPr>
          <w:sz w:val="24"/>
        </w:rPr>
        <w:t xml:space="preserve">воинских частей или военной полиции Вооруженных Сил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Непосредственно перед размещением подозреваемых и обвиняемых в помещениях для временного пребывания начальником конвоя проверяются целость стен, потолка, пола, окон и решеток, надежность запоров и замков на дверях, исправность технических средств охраны (при наличии).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В целях обнаружения и изъятия у подозреваемых и обвиняемых предметов, веществ и продуктов питания, запрещенных к хранению и использованию либо не принадлежащих им, конвоем проводится личный обыск подозреваемых и обвиняемых и досмотр их личных вещей перед размещением в помещениях для временного пребывания.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 запрещенным к хранению и использованию подозреваемыми и обвиняемыми относятся предметы, вещества и продукты питания, которые не включены в </w:t>
      </w:r>
      <w:hyperlink w:history="0" r:id="rId11" w:tooltip="Приказ Министра обороны РФ от 09.11.2019 N 650 (ред. от 01.03.2021) &quot;Об утверждении Правил внутреннего распорядка на гауптвахте для военнослужащих Вооруженных Сил Российской Федерации, подозреваемых и обвиняемых в совершении преступлений&quot; (Зарегистрировано в Минюсте России 18.05.2020 N 58370)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продуктов питания, предметов первой необходимости, обуви, одежды и других промышленных товаров, которые подозреваемые и обвиняемые могут иметь при себе, хранить, получать в посылках, передачах и приобретать по безналичному расчету &lt;2&gt;.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</w:t>
      </w:r>
      <w:hyperlink w:history="0" r:id="rId12" w:tooltip="Приказ Министра обороны РФ от 09.11.2019 N 650 (ред. от 01.03.2021) &quot;Об утверждении Правил внутреннего распорядка на гауптвахте для военнослужащих Вооруженных Сил Российской Федерации, подозреваемых и обвиняемых в совершении преступлений&quot; (Зарегистрировано в Минюсте России 18.05.2020 N 58370) {КонсультантПлюс}">
        <w:r>
          <w:rPr>
            <w:sz w:val="24"/>
            <w:color w:val="0000ff"/>
          </w:rPr>
          <w:t xml:space="preserve">Приложение N 2</w:t>
        </w:r>
      </w:hyperlink>
      <w:r>
        <w:rPr>
          <w:sz w:val="24"/>
        </w:rPr>
        <w:t xml:space="preserve"> к Правилам внутреннего распорядка на гауптвахте для военнослужащих Вооруженных Сил Российской Федерации, подозреваемых и обвиняемых в совершении преступлений, утвержденным приказом Министра обороны Российской Федерации от 9 ноября 2019 г. N 650 (зарегистрирован Министерством юстиции Российской Федерации 18 мая 2020 г., регистрационный N 58370), с изменениями, внесенными приказом Министра обороны Российской Федерации от 1 марта 2021 г. N 121 (зарегистрирован Министерством юстиции Российской Федерации 8 апреля 2021 г., регистрационный N 63027).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Личный обыск подозреваемых и обвиняемых проводится конвойным одного с ними пола. При личном обыске не должны присутствовать лица противоположного пола.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Личный обыск и (или) досмотр вещей подозреваемых и обвиняемых оформляются протоколом, с приложением к нему акта об изъятии запрещенных вещей, предметов и продуктов питания.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проведении личного обыска или досмотра вещей и предметов подозреваемых и обвиняемых могут применяться технические средства обнаружения запрещенных предметов, веществ и продуктов питания.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Контроль поведения подозреваемых и обвиняемых в помещениях для временного пребывания осуществляется через смотровые окна (приспособления), а также с помощью технических средств охраны (при наличии).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В помещения для временного пребывания к подозреваемым и обвиняемым допускаются их защитники, а также медицинские работники в целях оказания подозреваемым и обвиняемым медицинской помощи.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При пребывании подозреваемых и обвиняемых в помещениях для временного пребывания более двух часов подряд их охрана организуется начальником конвоя посменно.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Один из конвойных должен постоянно находиться снаружи у дверей помещений для временного пребывания.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Конвойному при осуществлении контроля за поведением подозреваемых и обвиняемых в помещениях для временного пребывания запрещается спать, есть, пить, курить, петь, использовать личные средства связи не в служебных целях, отправлять естественные потребности или иным образом отвлекаться от исполнения своих служебных обязанностей, а также иметь при себе электронные изделия (приборы, технические средства) бытового назначения, в которых могут храниться или которые позволяют с использованием информационно-телекоммуникационной сети "Интернет" распространять или предоставлять аудио-, фото-, видеоматериалы и (или) данные геолокации.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Смена конвойных производится через каждые 30 минут начальником конвоя.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Отдых и прием пищи конвойными осуществляются поочередно в соответствии с возможностями их вызова и прибытия по команде начальника конвоя либо по сигналу конвойного.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Вывод подозреваемых и обвиняемых из помещений для временного пребывания и их передвижение по территории суда осуществляются в сопровождении конвоя.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сопровождении конвоируемых лиц к ним применяются средства ограничения подвижности &lt;3&gt;.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</w:t>
      </w:r>
      <w:hyperlink w:history="0" r:id="rId13" w:tooltip="Указ Президента РФ от 25.03.2015 N 161 (ред. от 31.12.2025) &quot;Об утверждении Устава военной полиции Вооруженных Сил Российской Федерации и внесении изменений в некоторые акты Президента Российской Федерации&quot; {КонсультантПлюс}">
        <w:r>
          <w:rPr>
            <w:sz w:val="24"/>
            <w:color w:val="0000ff"/>
          </w:rPr>
          <w:t xml:space="preserve">Подпункт 3 пункта 13</w:t>
        </w:r>
      </w:hyperlink>
      <w:r>
        <w:rPr>
          <w:sz w:val="24"/>
        </w:rPr>
        <w:t xml:space="preserve"> приложения N 2 к Уставу военной полиции Вооруженных Сил Российской Федерации, утвержденному Указом Президента Российской Федерации от 25 марта 2015 г. N 161 (далее - Устав военной полиции).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Средства ограничения подвижности снимаются по указанию начальника конвоя на время приема пищи, отправления естественных потребностей, при возникновении опасности для жизни (в том числе пожар, наводнение).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 избежание нарушения кровообращения фиксация средств ограничения подвижности проверяется не реже чем через каждые два часа. При отсутствии средств ограничения подвижности должностные лица конвоя вправе использовать подручные средства связывания.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случаях оказания подозреваемыми и обвиняемыми сопротивления конвою, невыполнения требования конвоя о прекращении противоправных действий, захвата заложников или совершения иных общественно опасных действий, а также при побеге или нападении на конвой в целях пресечения указанных противоправных действий, а равно предотвращения причинения этими подозреваемыми и обвиняемыми вреда окружающим или самим себе конвой имеет право применить физическую силу, специальные средства и оружие в соответствии с </w:t>
      </w:r>
      <w:hyperlink w:history="0" r:id="rId14" w:tooltip="Указ Президента РФ от 25.03.2015 N 161 (ред. от 31.12.2025) &quot;Об утверждении Устава военной полиции Вооруженных Сил Российской Федерации и внесении изменений в некоторые акты Президента Российской Федерации&quot; {КонсультантПлюс}">
        <w:r>
          <w:rPr>
            <w:sz w:val="24"/>
            <w:color w:val="0000ff"/>
          </w:rPr>
          <w:t xml:space="preserve">приложением N 2</w:t>
        </w:r>
      </w:hyperlink>
      <w:r>
        <w:rPr>
          <w:sz w:val="24"/>
        </w:rPr>
        <w:t xml:space="preserve"> к Уставу военной полиции.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Во всех случаях применения к подозреваемым и обвиняемым физической силы, специальных средств или подручных средств связывания начальником конвоя составляется акт о применении физической силы (специальных средств) &lt;4&gt;.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&lt;4&gt; </w:t>
      </w:r>
      <w:hyperlink w:history="0" r:id="rId15" w:tooltip="Указ Президента РФ от 25.03.2015 N 161 (ред. от 31.12.2025) &quot;Об утверждении Устава военной полиции Вооруженных Сил Российской Федерации и внесении изменений в некоторые акты Президента Российской Федерации&quot; {КонсультантПлюс}">
        <w:r>
          <w:rPr>
            <w:sz w:val="24"/>
            <w:color w:val="0000ff"/>
          </w:rPr>
          <w:t xml:space="preserve">Пункт 31</w:t>
        </w:r>
      </w:hyperlink>
      <w:r>
        <w:rPr>
          <w:sz w:val="24"/>
        </w:rPr>
        <w:t xml:space="preserve"> приложения N 4 к Уставу военной полиции.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Прием пищи подозреваемыми и обвиняемыми, находящимися</w:t>
      </w:r>
    </w:p>
    <w:p>
      <w:pPr>
        <w:pStyle w:val="2"/>
        <w:jc w:val="center"/>
      </w:pPr>
      <w:r>
        <w:rPr>
          <w:sz w:val="24"/>
        </w:rPr>
        <w:t xml:space="preserve">в помещениях для временного пребывания под охраной воинских</w:t>
      </w:r>
    </w:p>
    <w:p>
      <w:pPr>
        <w:pStyle w:val="2"/>
        <w:jc w:val="center"/>
      </w:pPr>
      <w:r>
        <w:rPr>
          <w:sz w:val="24"/>
        </w:rPr>
        <w:t xml:space="preserve">частей или военной полиции Вооруженных Сил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 Подозреваемым и обвиняемым предоставляется питание по нормам продовольственных пайков для военнослужащих воинской части или органа военной полиции Вооруженных Сил Российской Федерации, в которой они содержатся или зачислены на продовольственное обеспечение &lt;5&gt;.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&lt;5&gt; </w:t>
      </w:r>
      <w:hyperlink w:history="0" r:id="rId16" w:tooltip="Постановление Правительства РФ от 29.12.2007 N 946 (ред. от 07.11.2025) &quot;О продовольственном обеспечении военнослужащих и некоторых других категорий лиц, а также об обеспечении кормами (продуктами) штатных животных воинских частей и организаций в мирное время&quot; {КонсультантПлюс}">
        <w:r>
          <w:rPr>
            <w:sz w:val="24"/>
            <w:color w:val="0000ff"/>
          </w:rPr>
          <w:t xml:space="preserve">Нормы</w:t>
        </w:r>
      </w:hyperlink>
      <w:r>
        <w:rPr>
          <w:sz w:val="24"/>
        </w:rPr>
        <w:t xml:space="preserve"> продовольственного обеспечения военнослужащих и некоторых других категорий лиц в мирное время, утвержденные постановлением Правительства Российской Федерации от 29 декабря 2007 г. N 946.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случае невозможности обеспечения подозреваемых и обвиняемых горячим питанием они обеспечиваются индивидуальными рационами питания.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Доставка пищи в помещения для временного пребывания организуется лицом, назначившим конвой, в соответствии с условиями и временем пребывания подозреваемых и обвиняемых в здании суда, а также временем нахождения их в пути следования в суд и обратно.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Подозреваемыми и обвиняемыми принимается пища в помещениях для временного пребывания под охраной конвоя.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Подозреваемые и обвиняемые на время приема пищи должны быть обеспечены столовой посудой и столовыми приборами (миской, кружкой, ложкой) для индивидуального пользования.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Ножи и вилки подозреваемым и обвиняемым не выдаются.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Питьевой водой подозреваемые и обвиняемые обеспечиваются конвоем по их просьбе.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Организация оказания медицинской помощи подозреваемым</w:t>
      </w:r>
    </w:p>
    <w:p>
      <w:pPr>
        <w:pStyle w:val="2"/>
        <w:jc w:val="center"/>
      </w:pPr>
      <w:r>
        <w:rPr>
          <w:sz w:val="24"/>
        </w:rPr>
        <w:t xml:space="preserve">и обвиняемым, находящимся в помещениях для временного</w:t>
      </w:r>
    </w:p>
    <w:p>
      <w:pPr>
        <w:pStyle w:val="2"/>
        <w:jc w:val="center"/>
      </w:pPr>
      <w:r>
        <w:rPr>
          <w:sz w:val="24"/>
        </w:rPr>
        <w:t xml:space="preserve">пребывания под охраной воинских частей или военной</w:t>
      </w:r>
    </w:p>
    <w:p>
      <w:pPr>
        <w:pStyle w:val="2"/>
        <w:jc w:val="center"/>
      </w:pPr>
      <w:r>
        <w:rPr>
          <w:sz w:val="24"/>
        </w:rPr>
        <w:t xml:space="preserve">полиции Вооруженных Сил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15. Подозреваемые и обвиняемые в помещениях для временного пребывания могут принимать лекарственные препараты для медицинского применения (далее - лекарственные препараты) при наличии листа назначений лекарственных препаратов &lt;6&gt;.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&lt;6&gt; </w:t>
      </w:r>
      <w:hyperlink w:history="0" r:id="rId17" w:tooltip="Приказ Минюста России от 28.12.2017 N 285 (ред. от 24.12.2025) &quot;Об утверждении Порядка организации оказания медицинской помощи лицам, заключенным под стражу или отбывающим наказание в виде лишения свободы&quot; (Зарегистрировано в Минюсте России 09.02.2018 N 49980) {КонсультантПлюс}">
        <w:r>
          <w:rPr>
            <w:sz w:val="24"/>
            <w:color w:val="0000ff"/>
          </w:rPr>
          <w:t xml:space="preserve">Пункт 11</w:t>
        </w:r>
      </w:hyperlink>
      <w:r>
        <w:rPr>
          <w:sz w:val="24"/>
        </w:rPr>
        <w:t xml:space="preserve"> Порядка организации оказания медицинской помощи лицам, заключенным под стражу или отбывающим наказание в виде лишения свободы, утвержденного приказом Минюста России от 28 декабря 2017 г. N 285 (зарегистрирован Минюстом России 9 февраля 2018 г., регистрационный N 49980); с изменениями, внесенными приказами Минюста России от 31 января 2020 г. N 6, (зарегистрирован Минюстом России 13 февраля 2020 г., регистрационный N 57494), от 29 ноября 2023 г. N 353 (зарегистрирован Минюстом России 30 ноября 2023 г., регистрационный N 76182), от 5 декабря 2024 г. N 362 (зарегистрирован Минюстом России 9 декабря 2024 г., регистрационный N 80503) и от 24 декабря 2025 г. N 359 (зарегистрирован Минюстом России 25 декабря 2025 г., регистрационный N 84785).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Лекарственные препараты выдаются подозреваемому и обвиняемому начальником конвоя с назначенной периодичностью и в установленных дозах в соответствии с имеющимся листом назначений лекарственных препаратов, который подписывается подозреваемым и обвиняемым при получении лекарственных препаратов.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ухудшении состояния здоровья подозреваемого и обвиняемого начальником конвоя безотлагательно принимаются меры для организации оказания подозреваемому и обвиняемому медицинской помощи, в том числе при наличии повода для вызова скорой медицинской помощи незамедлительно вызывается выездная бригада скорой медицинской помощи, о чем докладывается лицу, назначившему конвой &lt;7&gt;.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&lt;7&gt; </w:t>
      </w:r>
      <w:hyperlink w:history="0" r:id="rId18" w:tooltip="Федеральный закон от 15.07.1995 N 103-ФЗ (ред. от 31.07.2025, с изм. от 23.10.2025) &quot;О содержании под стражей подозреваемых и обвиняемых в совершении преступлений&quot; {КонсультантПлюс}">
        <w:r>
          <w:rPr>
            <w:sz w:val="24"/>
            <w:color w:val="0000ff"/>
          </w:rPr>
          <w:t xml:space="preserve">Статья 24</w:t>
        </w:r>
      </w:hyperlink>
      <w:r>
        <w:rPr>
          <w:sz w:val="24"/>
        </w:rPr>
        <w:t xml:space="preserve"> Федерального закона N 103-ФЗ, </w:t>
      </w:r>
      <w:hyperlink w:history="0" r:id="rId19" w:tooltip="Федеральный закон от 21.11.2011 N 323-ФЗ (ред. от 23.07.2025) &quot;Об основах охраны здоровья граждан в Российской Федерации&quot; (с изм. и доп., вступ. в силу с 01.01.2026) {КонсультантПлюс}">
        <w:r>
          <w:rPr>
            <w:sz w:val="24"/>
            <w:color w:val="0000ff"/>
          </w:rPr>
          <w:t xml:space="preserve">статья 26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 (далее - Федеральный закон N 323-ФЗ).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16. До прибытия выездной бригады скорой медицинской помощи начальником конвоя организуется оказание подозреваемому и обвиняемому первой помощи &lt;8&gt;.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&lt;8&gt; </w:t>
      </w:r>
      <w:hyperlink w:history="0" r:id="rId20" w:tooltip="Федеральный закон от 21.11.2011 N 323-ФЗ (ред. от 23.07.2025) &quot;Об основах охраны здоровья граждан в Российской Федерации&quot; (с изм. и доп., вступ. в силу с 01.01.2026) {КонсультантПлюс}">
        <w:r>
          <w:rPr>
            <w:sz w:val="24"/>
            <w:color w:val="0000ff"/>
          </w:rPr>
          <w:t xml:space="preserve">Статья 31</w:t>
        </w:r>
      </w:hyperlink>
      <w:r>
        <w:rPr>
          <w:sz w:val="24"/>
        </w:rPr>
        <w:t xml:space="preserve"> Федерального закона N 323-ФЗ.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17. Медицинские работники допускаются в помещения для временного пребывания для оказания медицинской помощи подозреваемому и обвиняемому только в сопровождении и под охраной конвоя.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18. Оказание первой помощи и медицинской помощи производится с соблюдением мер безопасности, исключающих возможность нападения подозреваемых и обвиняемых на конвой и (или) медицинских работников.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19. Во время оказания медицинской помощи средства ограничения подвижности или подручные средства связывания применяются, если это допускается в соответствии с проводимыми мероприятиями первой помощи или медицинской помощи.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20. Медицинская помощь в экстренной и неотложной формах оказывается подозреваемым и обвиняемым выездной бригадой скорой медицинской помощи, которой при наличии медицинских показаний осуществляется их медицинская эвакуация в ближайшие военно-медицинские организации или медицинские организации государственной системы и муниципальной системы здравоохранения (далее - медицинские организации).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 осуществлении медицинской эвакуации подозреваемых и обвиняемых начальником конвоя докладывается лицу, назначившему конвой, а также организуется охрана таких подозреваемых и обвиняемых в периоды медицинской эвакуации и нахождения в медицинских организациях.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29.01.2026 N 41</w:t>
            <w:br/>
            <w:t>"Об определении Порядка охраны подозреваемых и обвиняемых в совершении пре...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5629&amp;date=09.02.2026&amp;dst=127&amp;field=134&amp;demo=2" TargetMode = "External"/><Relationship Id="rId9" Type="http://schemas.openxmlformats.org/officeDocument/2006/relationships/hyperlink" Target="https://login.consultant.ru/link/?req=doc&amp;base=LAW&amp;n=501303&amp;date=09.02.2026&amp;dst=100235&amp;field=134&amp;demo=2" TargetMode = "External"/><Relationship Id="rId10" Type="http://schemas.openxmlformats.org/officeDocument/2006/relationships/hyperlink" Target="https://login.consultant.ru/link/?req=doc&amp;base=LAW&amp;n=511338&amp;date=09.02.2026&amp;dst=100204&amp;field=134&amp;demo=2" TargetMode = "External"/><Relationship Id="rId11" Type="http://schemas.openxmlformats.org/officeDocument/2006/relationships/hyperlink" Target="https://login.consultant.ru/link/?req=doc&amp;base=LAW&amp;n=381812&amp;date=09.02.2026&amp;dst=100310&amp;field=134&amp;demo=2" TargetMode = "External"/><Relationship Id="rId12" Type="http://schemas.openxmlformats.org/officeDocument/2006/relationships/hyperlink" Target="https://login.consultant.ru/link/?req=doc&amp;base=LAW&amp;n=381812&amp;date=09.02.2026&amp;dst=100310&amp;field=134&amp;demo=2" TargetMode = "External"/><Relationship Id="rId13" Type="http://schemas.openxmlformats.org/officeDocument/2006/relationships/hyperlink" Target="https://login.consultant.ru/link/?req=doc&amp;base=LAW&amp;n=523925&amp;date=09.02.2026&amp;dst=102273&amp;field=134&amp;demo=2" TargetMode = "External"/><Relationship Id="rId14" Type="http://schemas.openxmlformats.org/officeDocument/2006/relationships/hyperlink" Target="https://login.consultant.ru/link/?req=doc&amp;base=LAW&amp;n=523925&amp;date=09.02.2026&amp;dst=100981&amp;field=134&amp;demo=2" TargetMode = "External"/><Relationship Id="rId15" Type="http://schemas.openxmlformats.org/officeDocument/2006/relationships/hyperlink" Target="https://login.consultant.ru/link/?req=doc&amp;base=LAW&amp;n=523925&amp;date=09.02.2026&amp;dst=101220&amp;field=134&amp;demo=2" TargetMode = "External"/><Relationship Id="rId16" Type="http://schemas.openxmlformats.org/officeDocument/2006/relationships/hyperlink" Target="https://login.consultant.ru/link/?req=doc&amp;base=LAW&amp;n=518566&amp;date=09.02.2026&amp;dst=100037&amp;field=134&amp;demo=2" TargetMode = "External"/><Relationship Id="rId17" Type="http://schemas.openxmlformats.org/officeDocument/2006/relationships/hyperlink" Target="https://login.consultant.ru/link/?req=doc&amp;base=LAW&amp;n=522987&amp;date=09.02.2026&amp;dst=100038&amp;field=134&amp;demo=2" TargetMode = "External"/><Relationship Id="rId18" Type="http://schemas.openxmlformats.org/officeDocument/2006/relationships/hyperlink" Target="https://login.consultant.ru/link/?req=doc&amp;base=LAW&amp;n=511338&amp;date=09.02.2026&amp;dst=100155&amp;field=134&amp;demo=2" TargetMode = "External"/><Relationship Id="rId19" Type="http://schemas.openxmlformats.org/officeDocument/2006/relationships/hyperlink" Target="https://login.consultant.ru/link/?req=doc&amp;base=LAW&amp;n=510750&amp;date=09.02.2026&amp;dst=100305&amp;field=134&amp;demo=2" TargetMode = "External"/><Relationship Id="rId20" Type="http://schemas.openxmlformats.org/officeDocument/2006/relationships/hyperlink" Target="https://login.consultant.ru/link/?req=doc&amp;base=LAW&amp;n=510750&amp;date=09.02.2026&amp;dst=10034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29.01.2026 N 41
"Об определении Порядка охраны подозреваемых и обвиняемых в совершении преступлений военнослужащих Вооруженных Сил Российской Федерации, находящихся в помещениях для временного пребывания конвоируемых подозреваемых и обвиняемых, расположенных в зданиях судов, под охраной воинских частей или военной полиции Вооруженных Сил Российской Федерации, в том числе приема пищи такими подозреваемыми и обвиняемыми и организации оказания им медицинской помощи"
(Зарегистриров</dc:title>
  <dcterms:created xsi:type="dcterms:W3CDTF">2026-02-09T13:17:23Z</dcterms:created>
</cp:coreProperties>
</file>