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4 февраля 2026 г. N 5458-ДН/04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пределах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основании </w:t>
      </w:r>
      <w:hyperlink w:history="0" r:id="rId7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Положения</w:t>
        </w:r>
      </w:hyperlink>
      <w:r>
        <w:rPr>
          <w:sz w:val="24"/>
        </w:rPr>
        <w:t xml:space="preserve">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1038, Минстрой России является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установленной сфере деятельности.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Отношения по предоставлению коммунальных услуг собственникам жилых домов относятся к жилищным отношениям, что подтверждают положения </w:t>
      </w:r>
      <w:hyperlink w:history="0" r:id="rId8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части 1 статьи 16</w:t>
        </w:r>
      </w:hyperlink>
      <w:r>
        <w:rPr>
          <w:sz w:val="24"/>
        </w:rPr>
        <w:t xml:space="preserve"> и </w:t>
      </w:r>
      <w:hyperlink w:history="0" r:id="rId9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пункта 10 части 1 статьи 4</w:t>
        </w:r>
      </w:hyperlink>
      <w:r>
        <w:rPr>
          <w:sz w:val="24"/>
        </w:rPr>
        <w:t xml:space="preserve"> Жилищного кодекса Российской Федерации (далее - Жилищный кодекс РФ или ЖК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0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частью 1.1 статьи 157</w:t>
        </w:r>
      </w:hyperlink>
      <w:r>
        <w:rPr>
          <w:sz w:val="24"/>
        </w:rPr>
        <w:t xml:space="preserve"> ЖК РФ правила предоставления коммунальных услуг собственникам и пользователям жилых домов, условия и порядок заключения соответствующих договоров устанавливает Правительство Российской Федерации. Такими правилами являются </w:t>
      </w:r>
      <w:hyperlink w:history="0" r:id="rId11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предоставления коммунальных услуг собственникам и пользователям помещений в многоквартирных домах и жилых домов, утвержденные постановлением Правительства Российской Федерации от 6 мая 2011 г. N 354 (далее - Правила N 354).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2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подпунктом "б" пункта 4</w:t>
        </w:r>
      </w:hyperlink>
      <w:r>
        <w:rPr>
          <w:sz w:val="24"/>
        </w:rPr>
        <w:t xml:space="preserve"> Правил N 354 горячее водоснабжение как коммунальная услуга предоставляется путем снабжения горячей водой, подаваемой по централизованным сетям горячего водоснабжения и внутридомовым инженерным системам в жилой дом (домовладение), в жилые и нежилые помещения в многоквартирном доме, а также в случаях, установленных </w:t>
      </w:r>
      <w:hyperlink w:history="0" r:id="rId13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N 354 - в помещения, входящие в состав общего имущества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отсутствии централизованного горячего водоснабжения снабжение горячей водой потребителей в многоквартирном доме осуществляется исполнителем путем производства и предоставления коммунальной услуги по горячему водоснабжению с использованием внутридомовых инженерных систем, включающих оборудование, входящее в состав общего имущества собственников помещений в многоквартирном доме (при наличии такого оборудования).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Из приведенных понятий следует, что горячая вода может подаваться по централизованным сетям горячего водоснабжения в многоквартирный дом, а может готовиться в многоквартирном доме с использованием оборудования, входящего в состав общего имущества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Ни к одному из указанных вариантов подачи горячей воды потребителям не относится вариант разбора теплоносителя из батарей, а допущение такого варианта горячего водоснабжения невозможно по ниже следующим основаниям.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Теплоснабжающие организации осуществляют деятельность, регулируемую Федеральным </w:t>
      </w:r>
      <w:hyperlink w:history="0" r:id="rId14" w:tooltip="Федеральный закон от 27.07.2010 N 190-ФЗ (ред. от 08.08.2024) &quot;О теплоснабжении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27 июля 2010 г. N 190-ФЗ "О теплоснабжении" (далее - Закон N 190-ФЗ) и Федерального </w:t>
      </w:r>
      <w:hyperlink w:history="0" r:id="rId15" w:tooltip="Федеральный закон от 07.12.2011 N 416-ФЗ (ред. от 08.08.2024) &quot;О водоснабжении и водоотведении&quot; (с изм. и доп., вступ. в силу с 01.01.2025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7 декабря 2011 г. N 416-ФЗ "О водоснабжении и водоотведении" (далее - Закон 416-ФЗ), из которых следует: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деятельность по теплоснабжению заключается в продаже тепловой энергии потребителям (</w:t>
      </w:r>
      <w:hyperlink w:history="0" r:id="rId16" w:tooltip="Федеральный закон от 27.07.2010 N 190-ФЗ (ред. от 08.08.2024) &quot;О теплоснабжении&quot; (с изм. и доп., вступ. в силу с 01.03.2025) {КонсультантПлюс}">
        <w:r>
          <w:rPr>
            <w:sz w:val="24"/>
            <w:color w:val="0000ff"/>
          </w:rPr>
          <w:t xml:space="preserve">статьи 15</w:t>
        </w:r>
      </w:hyperlink>
      <w:r>
        <w:rPr>
          <w:sz w:val="24"/>
        </w:rPr>
        <w:t xml:space="preserve"> Закона N 190-ФЗ);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деятельность по горячему водоснабжению заключается в подаче в многоквартирные дома горячей воды по централизованной закрытой системе теплоснабжения и ГВС (</w:t>
      </w:r>
      <w:hyperlink w:history="0" r:id="rId17" w:tooltip="Федеральный закон от 07.12.2011 N 416-ФЗ (ред. от 08.08.2024) &quot;О водоснабжении и водоотведении&quot; (с изм. и доп., вступ. в силу с 01.01.2025) {КонсультантПлюс}">
        <w:r>
          <w:rPr>
            <w:sz w:val="24"/>
            <w:color w:val="0000ff"/>
          </w:rPr>
          <w:t xml:space="preserve">статья 13</w:t>
        </w:r>
      </w:hyperlink>
      <w:r>
        <w:rPr>
          <w:sz w:val="24"/>
        </w:rPr>
        <w:t xml:space="preserve"> Закона N 416-ФЗ),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деятельность по теплоснабжению и поставке горячей воды (теплоносителя) в многоквартирные дома с открытой централизованной системой теплоснабжения (ГВС) (</w:t>
      </w:r>
      <w:hyperlink w:history="0" r:id="rId18" w:tooltip="Федеральный закон от 27.07.2010 N 190-ФЗ (ред. от 08.08.2024) &quot;О теплоснабжении&quot; (с изм. и доп., вступ. в силу с 01.03.2025) {КонсультантПлюс}">
        <w:r>
          <w:rPr>
            <w:sz w:val="24"/>
            <w:color w:val="0000ff"/>
          </w:rPr>
          <w:t xml:space="preserve">статья 15.1</w:t>
        </w:r>
      </w:hyperlink>
      <w:r>
        <w:rPr>
          <w:sz w:val="24"/>
        </w:rPr>
        <w:t xml:space="preserve"> Закона N 190-ФЗ).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Указанные ресурсы продаются по государственным регулируемым тарифам, соответственно на тепловую энергию, на горячую воду, утверждаемым регулирующим тарифы органом для категории потребителей "население".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Соответственно, ни </w:t>
      </w:r>
      <w:hyperlink w:history="0" r:id="rId19" w:tooltip="Федеральный закон от 27.07.2010 N 190-ФЗ (ред. от 08.08.2024) &quot;О теплоснабжении&quot; (с изм. и доп., вступ. в силу с 01.03.2025)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N 190-ФЗ, ни </w:t>
      </w:r>
      <w:hyperlink w:history="0" r:id="rId20" w:tooltip="Федеральный закон от 07.12.2011 N 416-ФЗ (ред. от 08.08.2024) &quot;О водоснабжении и водоотведении&quot; (с изм. и доп., вступ. в силу с 01.01.2025)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N 416-ФЗ не содержат отношений по поставке горячей воды в виде теплоносителя в многоквартирные дома с нецентрализованной системой горячего водоснабжения. Кроме того, органы регулирования тарифов не устанавливают тарифы на теплоноситель, потребляемый в целях горячего водоснабжения для населения при нецентрализованной системе горячего водоснабжения.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Кроме того, во всех случаях потребления в многоквартирном доме горячей воды в качестве предоставляемой исполнителем такой коммунальной услуги горячая вода подается в жилые помещения в многоквартирном доме по внутридомовой системе горячего водоснабжения.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рассматриваемом случае в многоквартирном доме отсутствует внутридомовая система горячего водоснабжения, а в качестве такой системы предлагается использовать внутридомовую систему отопления, в которую теплоноситель для его потребления в виде горячей воды будет подаваться по централизованной системе теплоснабжения.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Такое горячее водоснабжение потребителей не допускается не только </w:t>
      </w:r>
      <w:hyperlink w:history="0" r:id="rId21" w:tooltip="Федеральный закон от 27.07.2010 N 190-ФЗ (ред. от 08.08.2024) &quot;О теплоснабжении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190-ФЗ, но и </w:t>
      </w:r>
      <w:hyperlink w:history="0" r:id="rId22" w:tooltip="Постановление Главного государственного санитарного врача РФ от 28.01.2021 N 3 (ред. от 29.12.2025) &quot;Об утверждении санитарных правил и норм СанПиН 2.1.3684-21 &quot;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&quot; (вме {КонсультантПлюс}">
        <w:r>
          <w:rPr>
            <w:sz w:val="24"/>
            <w:color w:val="0000ff"/>
          </w:rPr>
          <w:t xml:space="preserve">СанПиНом 2.1.3684-21</w:t>
        </w:r>
      </w:hyperlink>
      <w:r>
        <w:rPr>
          <w:sz w:val="24"/>
        </w:rPr>
        <w:t xml:space="preserve"> "Санитарно-эпидемиологические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мероприятий", утвержденными Постановлением Главного государственного санитарного врача Российской Федерации от 28 января 2021 г. N 3 (далее - СанПиН 2.1.3684-21).</w:t>
      </w:r>
    </w:p>
    <w:p>
      <w:pPr>
        <w:pStyle w:val="0"/>
        <w:spacing w:before="240" w:lineRule="auto"/>
        <w:ind w:firstLine="540"/>
        <w:jc w:val="both"/>
      </w:pPr>
      <w:hyperlink w:history="0" r:id="rId23" w:tooltip="Постановление Главного государственного санитарного врача РФ от 28.01.2021 N 3 (ред. от 29.12.2025) &quot;Об утверждении санитарных правил и норм СанПиН 2.1.3684-21 &quot;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&quot; (вме {КонсультантПлюс}">
        <w:r>
          <w:rPr>
            <w:sz w:val="24"/>
            <w:color w:val="0000ff"/>
          </w:rPr>
          <w:t xml:space="preserve">Пунктом 75</w:t>
        </w:r>
      </w:hyperlink>
      <w:r>
        <w:rPr>
          <w:sz w:val="24"/>
        </w:rPr>
        <w:t xml:space="preserve"> СанПиН 2.1.3684-21 предусмотрена подача воды абонентам только с использованием систем водоснабжения.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Также отмечается, что в соответствии с </w:t>
      </w:r>
      <w:hyperlink w:history="0" r:id="rId24" w:tooltip="Федеральный закон от 07.12.2011 N 416-ФЗ (ред. от 08.08.2024) &quot;О водоснабжении и водоотведении&quot; (с изм. и доп., вступ. в силу с 01.01.2025) {КонсультантПлюс}">
        <w:r>
          <w:rPr>
            <w:sz w:val="24"/>
            <w:color w:val="0000ff"/>
          </w:rPr>
          <w:t xml:space="preserve">частями 3</w:t>
        </w:r>
      </w:hyperlink>
      <w:r>
        <w:rPr>
          <w:sz w:val="24"/>
        </w:rPr>
        <w:t xml:space="preserve"> и </w:t>
      </w:r>
      <w:hyperlink w:history="0" r:id="rId25" w:tooltip="Федеральный закон от 07.12.2011 N 416-ФЗ (ред. от 08.08.2024) &quot;О водоснабжении и водоотведении&quot; (с изм. и доп., вступ. в силу с 01.01.2025) {КонсультантПлюс}">
        <w:r>
          <w:rPr>
            <w:sz w:val="24"/>
            <w:color w:val="0000ff"/>
          </w:rPr>
          <w:t xml:space="preserve">4 статьи 1</w:t>
        </w:r>
      </w:hyperlink>
      <w:r>
        <w:rPr>
          <w:sz w:val="24"/>
        </w:rPr>
        <w:t xml:space="preserve"> Закона N 416-ФЗ требования к качеству и безопасности воды, подаваемой с использованием централизованных и нецентрализованных систем горячего водоснабжения, в том числе открытых систем теплоснабжения (горячего водоснабжения) устанавливаются законодательством Российской Федерации в области обеспечения санитарно-эпидемиологического благополучия населения и законодательством о техническом регулировании.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Как следует из </w:t>
      </w:r>
      <w:hyperlink w:history="0" r:id="rId26" w:tooltip="Постановление Главного государственного санитарного врача РФ от 28.01.2021 N 3 (ред. от 29.12.2025) &quot;Об утверждении санитарных правил и норм СанПиН 2.1.3684-21 &quot;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&quot; (вме {КонсультантПлюс}">
        <w:r>
          <w:rPr>
            <w:sz w:val="24"/>
            <w:color w:val="0000ff"/>
          </w:rPr>
          <w:t xml:space="preserve">пункта 75</w:t>
        </w:r>
      </w:hyperlink>
      <w:r>
        <w:rPr>
          <w:sz w:val="24"/>
        </w:rPr>
        <w:t xml:space="preserve"> СанПиН 2.1.3684-21 качество и безопасность питьевой и горячей воды должны соответствовать гигиеническим нормативам.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Требования к качеству предоставления коммунальной услуги по горячему водоснабжению установлены и в </w:t>
      </w:r>
      <w:hyperlink w:history="0" r:id="rId27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приложении N 1</w:t>
        </w:r>
      </w:hyperlink>
      <w:r>
        <w:rPr>
          <w:sz w:val="24"/>
        </w:rPr>
        <w:t xml:space="preserve"> к Правилам N 354.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 учетом вышеизложенного, не предоставляется возможным предусмотреть включение в </w:t>
      </w:r>
      <w:hyperlink w:history="0" r:id="rId28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N 354 отношения по предоставлению коммунальной услуги по горячему водоснабжению с использованием централизованной системы теплоснабжения и внутридомовой системы отопления ввиду отсутствия регулирования таких отношений с потребителями горячей воды </w:t>
      </w:r>
      <w:hyperlink w:history="0" r:id="rId29" w:tooltip="Федеральный закон от 27.07.2010 N 190-ФЗ (ред. от 08.08.2024) &quot;О теплоснабжении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190-ФЗ и </w:t>
      </w:r>
      <w:hyperlink w:history="0" r:id="rId30" w:tooltip="Федеральный закон от 07.12.2011 N 416-ФЗ (ред. от 08.08.2024) &quot;О водоснабжении и водоотведении&quot; (с изм. и доп., вступ. в силу с 01.01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416-ФЗ, а также ввиду отсутствия такой возможности горячего водоснабжения, регулируемого законодательством Российской Федерации в области обеспечения санитарно-эпидемиологического благополучия населения.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Отношения по сливу потребителем теплоносителя из батарей по разрешению исполнителя могут определяться договором на предоставление дополнительной такой услуги, для чего исполнитель может расчетным путем определить стоимость такой услуги в виде абонентской платы безотносительно определения объемов теплоносителя, сливаемого каждым потребителем, или установить порядок ежемесячного распределения объема, слитого в расчетном периоде теплоносителя между всеми потребителями в многоквартирном доме. Если потребители не согласятся с таким предложенным исполнителем порядком оплаты дополнительной услуги, то исполнитель вправе выставлять потребителям к оплате соответствующие расходы исполнителя в качестве возмещения убытков, возникших у исполнителя по вине потребителей, или запретить слив теплоносителя потребителями, демонтировав краны на батареях, позволяющие производить слив теплоносителя.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Относительно бюджетного софинансирования таких расходов исполнителя следует отметить, что бюджетное законодательство не ограничивает возможности органов местного самоуправления и органов государственной власти субъектов Российской Федерации осуществлять предоставление бюджетных субсидий ресурсоснабжающим организациям, имеющим выпадающие доходы при реализации тепловой энергии потребителям. Такие субсидии предоставляются по решению указанных органов и в установленном ими порядке и не связаны с применением положений </w:t>
      </w:r>
      <w:hyperlink w:history="0" r:id="rId31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статьи 157.1</w:t>
        </w:r>
      </w:hyperlink>
      <w:r>
        <w:rPr>
          <w:sz w:val="24"/>
        </w:rPr>
        <w:t xml:space="preserve"> ЖК РФ.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04.02.2026 N 5458-ДН/04</w:t>
            <w:br/>
            <w:t>&lt;По предоставлению коммунальной услуги по горячему водоснабжению&gt;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04.02.2026 N 5458-ДН/04 &lt;По предоставлению коммунальной услуги по горячему водоснабжению&gt;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7478&amp;date=19.02.2026&amp;dst=166&amp;field=134&amp;demo=2" TargetMode = "External"/><Relationship Id="rId8" Type="http://schemas.openxmlformats.org/officeDocument/2006/relationships/hyperlink" Target="https://login.consultant.ru/link/?req=doc&amp;base=LAW&amp;n=523355&amp;date=19.02.2026&amp;dst=100135&amp;field=134&amp;demo=2" TargetMode = "External"/><Relationship Id="rId9" Type="http://schemas.openxmlformats.org/officeDocument/2006/relationships/hyperlink" Target="https://login.consultant.ru/link/?req=doc&amp;base=LAW&amp;n=523355&amp;date=19.02.2026&amp;dst=100039&amp;field=134&amp;demo=2" TargetMode = "External"/><Relationship Id="rId10" Type="http://schemas.openxmlformats.org/officeDocument/2006/relationships/hyperlink" Target="https://login.consultant.ru/link/?req=doc&amp;base=LAW&amp;n=523355&amp;date=19.02.2026&amp;dst=1175&amp;field=134&amp;demo=2" TargetMode = "External"/><Relationship Id="rId11" Type="http://schemas.openxmlformats.org/officeDocument/2006/relationships/hyperlink" Target="https://login.consultant.ru/link/?req=doc&amp;base=LAW&amp;n=522272&amp;date=19.02.2026&amp;dst=100031&amp;field=134&amp;demo=2" TargetMode = "External"/><Relationship Id="rId12" Type="http://schemas.openxmlformats.org/officeDocument/2006/relationships/hyperlink" Target="https://login.consultant.ru/link/?req=doc&amp;base=LAW&amp;n=522272&amp;date=19.02.2026&amp;dst=101187&amp;field=134&amp;demo=2" TargetMode = "External"/><Relationship Id="rId13" Type="http://schemas.openxmlformats.org/officeDocument/2006/relationships/hyperlink" Target="https://login.consultant.ru/link/?req=doc&amp;base=LAW&amp;n=522272&amp;date=19.02.2026&amp;dst=100031&amp;field=134&amp;demo=2" TargetMode = "External"/><Relationship Id="rId14" Type="http://schemas.openxmlformats.org/officeDocument/2006/relationships/hyperlink" Target="https://login.consultant.ru/link/?req=doc&amp;base=LAW&amp;n=483239&amp;date=19.02.2026&amp;demo=2" TargetMode = "External"/><Relationship Id="rId15" Type="http://schemas.openxmlformats.org/officeDocument/2006/relationships/hyperlink" Target="https://login.consultant.ru/link/?req=doc&amp;base=LAW&amp;n=479640&amp;date=19.02.2026&amp;demo=2" TargetMode = "External"/><Relationship Id="rId16" Type="http://schemas.openxmlformats.org/officeDocument/2006/relationships/hyperlink" Target="https://login.consultant.ru/link/?req=doc&amp;base=LAW&amp;n=483239&amp;date=19.02.2026&amp;dst=100236&amp;field=134&amp;demo=2" TargetMode = "External"/><Relationship Id="rId17" Type="http://schemas.openxmlformats.org/officeDocument/2006/relationships/hyperlink" Target="https://login.consultant.ru/link/?req=doc&amp;base=LAW&amp;n=479640&amp;date=19.02.2026&amp;dst=100184&amp;field=134&amp;demo=2" TargetMode = "External"/><Relationship Id="rId18" Type="http://schemas.openxmlformats.org/officeDocument/2006/relationships/hyperlink" Target="https://login.consultant.ru/link/?req=doc&amp;base=LAW&amp;n=483239&amp;date=19.02.2026&amp;dst=104&amp;field=134&amp;demo=2" TargetMode = "External"/><Relationship Id="rId19" Type="http://schemas.openxmlformats.org/officeDocument/2006/relationships/hyperlink" Target="https://login.consultant.ru/link/?req=doc&amp;base=LAW&amp;n=483239&amp;date=19.02.2026&amp;demo=2" TargetMode = "External"/><Relationship Id="rId20" Type="http://schemas.openxmlformats.org/officeDocument/2006/relationships/hyperlink" Target="https://login.consultant.ru/link/?req=doc&amp;base=LAW&amp;n=479640&amp;date=19.02.2026&amp;demo=2" TargetMode = "External"/><Relationship Id="rId21" Type="http://schemas.openxmlformats.org/officeDocument/2006/relationships/hyperlink" Target="https://login.consultant.ru/link/?req=doc&amp;base=LAW&amp;n=483239&amp;date=19.02.2026&amp;demo=2" TargetMode = "External"/><Relationship Id="rId22" Type="http://schemas.openxmlformats.org/officeDocument/2006/relationships/hyperlink" Target="https://login.consultant.ru/link/?req=doc&amp;base=LAW&amp;n=523616&amp;date=19.02.2026&amp;dst=100041&amp;field=134&amp;demo=2" TargetMode = "External"/><Relationship Id="rId23" Type="http://schemas.openxmlformats.org/officeDocument/2006/relationships/hyperlink" Target="https://login.consultant.ru/link/?req=doc&amp;base=LAW&amp;n=523616&amp;date=19.02.2026&amp;dst=100245&amp;field=134&amp;demo=2" TargetMode = "External"/><Relationship Id="rId24" Type="http://schemas.openxmlformats.org/officeDocument/2006/relationships/hyperlink" Target="https://login.consultant.ru/link/?req=doc&amp;base=LAW&amp;n=479640&amp;date=19.02.2026&amp;dst=100012&amp;field=134&amp;demo=2" TargetMode = "External"/><Relationship Id="rId25" Type="http://schemas.openxmlformats.org/officeDocument/2006/relationships/hyperlink" Target="https://login.consultant.ru/link/?req=doc&amp;base=LAW&amp;n=479640&amp;date=19.02.2026&amp;dst=100013&amp;field=134&amp;demo=2" TargetMode = "External"/><Relationship Id="rId26" Type="http://schemas.openxmlformats.org/officeDocument/2006/relationships/hyperlink" Target="https://login.consultant.ru/link/?req=doc&amp;base=LAW&amp;n=523616&amp;date=19.02.2026&amp;dst=100244&amp;field=134&amp;demo=2" TargetMode = "External"/><Relationship Id="rId27" Type="http://schemas.openxmlformats.org/officeDocument/2006/relationships/hyperlink" Target="https://login.consultant.ru/link/?req=doc&amp;base=LAW&amp;n=522272&amp;date=19.02.2026&amp;dst=100578&amp;field=134&amp;demo=2" TargetMode = "External"/><Relationship Id="rId28" Type="http://schemas.openxmlformats.org/officeDocument/2006/relationships/hyperlink" Target="https://login.consultant.ru/link/?req=doc&amp;base=LAW&amp;n=522272&amp;date=19.02.2026&amp;dst=100031&amp;field=134&amp;demo=2" TargetMode = "External"/><Relationship Id="rId29" Type="http://schemas.openxmlformats.org/officeDocument/2006/relationships/hyperlink" Target="https://login.consultant.ru/link/?req=doc&amp;base=LAW&amp;n=483239&amp;date=19.02.2026&amp;demo=2" TargetMode = "External"/><Relationship Id="rId30" Type="http://schemas.openxmlformats.org/officeDocument/2006/relationships/hyperlink" Target="https://login.consultant.ru/link/?req=doc&amp;base=LAW&amp;n=479640&amp;date=19.02.2026&amp;demo=2" TargetMode = "External"/><Relationship Id="rId31" Type="http://schemas.openxmlformats.org/officeDocument/2006/relationships/hyperlink" Target="https://login.consultant.ru/link/?req=doc&amp;base=LAW&amp;n=523355&amp;date=19.02.2026&amp;dst=101197&amp;field=134&amp;demo=2" TargetMode = "Externa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04.02.2026 N 5458-ДН/04
&lt;По предоставлению коммунальной услуги по горячему водоснабжению&gt;</dc:title>
  <dcterms:created xsi:type="dcterms:W3CDTF">2026-02-19T12:20:06Z</dcterms:created>
</cp:coreProperties>
</file>